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A5D56" w14:textId="5CAD35D8" w:rsidR="001603FD" w:rsidRPr="00E01D7B" w:rsidRDefault="001603FD" w:rsidP="00BB364C">
      <w:pPr>
        <w:pStyle w:val="Title"/>
        <w:jc w:val="center"/>
        <w:rPr>
          <w:color w:val="EE0000"/>
          <w:sz w:val="36"/>
          <w:szCs w:val="36"/>
        </w:rPr>
      </w:pPr>
    </w:p>
    <w:p w14:paraId="131B5468" w14:textId="00B4B6C1" w:rsidR="001603FD" w:rsidRPr="00E01D7B" w:rsidRDefault="001603FD" w:rsidP="00BB364C">
      <w:pPr>
        <w:pStyle w:val="Title"/>
        <w:jc w:val="center"/>
        <w:rPr>
          <w:sz w:val="42"/>
          <w:szCs w:val="42"/>
        </w:rPr>
      </w:pPr>
      <w:r w:rsidRPr="00E01D7B">
        <w:rPr>
          <w:sz w:val="42"/>
          <w:szCs w:val="42"/>
        </w:rPr>
        <w:t>Guidance</w:t>
      </w:r>
      <w:r w:rsidR="00667CB3" w:rsidRPr="00E01D7B">
        <w:rPr>
          <w:sz w:val="42"/>
          <w:szCs w:val="42"/>
        </w:rPr>
        <w:t xml:space="preserve"> Note</w:t>
      </w:r>
    </w:p>
    <w:p w14:paraId="1A81DB0C" w14:textId="7A07D792" w:rsidR="001603FD" w:rsidRPr="00E01D7B" w:rsidRDefault="00E41E59" w:rsidP="00BB364C">
      <w:pPr>
        <w:pStyle w:val="Title"/>
        <w:jc w:val="center"/>
        <w:rPr>
          <w:sz w:val="42"/>
          <w:szCs w:val="42"/>
        </w:rPr>
      </w:pPr>
      <w:r>
        <w:rPr>
          <w:sz w:val="42"/>
          <w:szCs w:val="42"/>
        </w:rPr>
        <w:t>o</w:t>
      </w:r>
      <w:r w:rsidRPr="00E01D7B">
        <w:rPr>
          <w:sz w:val="42"/>
          <w:szCs w:val="42"/>
        </w:rPr>
        <w:t xml:space="preserve">n </w:t>
      </w:r>
      <w:r w:rsidR="001603FD" w:rsidRPr="00E01D7B">
        <w:rPr>
          <w:sz w:val="42"/>
          <w:szCs w:val="42"/>
        </w:rPr>
        <w:t xml:space="preserve">ICMAI Sustainability Standard </w:t>
      </w:r>
      <w:r w:rsidR="00105EE6" w:rsidRPr="00E01D7B">
        <w:rPr>
          <w:sz w:val="42"/>
          <w:szCs w:val="42"/>
        </w:rPr>
        <w:t xml:space="preserve"> </w:t>
      </w:r>
      <w:r w:rsidR="001603FD" w:rsidRPr="00E01D7B">
        <w:rPr>
          <w:sz w:val="42"/>
          <w:szCs w:val="42"/>
        </w:rPr>
        <w:t>(</w:t>
      </w:r>
      <w:r w:rsidR="00105EE6" w:rsidRPr="00E01D7B">
        <w:rPr>
          <w:sz w:val="42"/>
          <w:szCs w:val="42"/>
        </w:rPr>
        <w:t xml:space="preserve"> </w:t>
      </w:r>
      <w:r w:rsidR="001603FD" w:rsidRPr="00E01D7B">
        <w:rPr>
          <w:sz w:val="42"/>
          <w:szCs w:val="42"/>
        </w:rPr>
        <w:t>ISS  2 )</w:t>
      </w:r>
    </w:p>
    <w:p w14:paraId="02BD16DB" w14:textId="679ECCBA" w:rsidR="007D27AC" w:rsidRPr="00E01D7B" w:rsidRDefault="007D27AC" w:rsidP="00BB364C">
      <w:pPr>
        <w:pStyle w:val="Title"/>
        <w:jc w:val="center"/>
        <w:rPr>
          <w:sz w:val="42"/>
          <w:szCs w:val="42"/>
        </w:rPr>
      </w:pPr>
      <w:r w:rsidRPr="00E01D7B">
        <w:rPr>
          <w:sz w:val="42"/>
          <w:szCs w:val="42"/>
        </w:rPr>
        <w:t>Climate related disclosures</w:t>
      </w:r>
    </w:p>
    <w:p w14:paraId="67517333" w14:textId="132F32B8" w:rsidR="001603FD" w:rsidRPr="007257AA" w:rsidRDefault="001603FD" w:rsidP="00A82814">
      <w:pPr>
        <w:spacing w:line="276" w:lineRule="auto"/>
        <w:ind w:right="-23"/>
        <w:jc w:val="both"/>
        <w:rPr>
          <w:rFonts w:ascii="Arial" w:hAnsi="Arial" w:cs="Arial"/>
          <w:b/>
          <w:i/>
          <w:color w:val="0D0D0D" w:themeColor="text1" w:themeTint="F2"/>
        </w:rPr>
      </w:pPr>
      <w:r w:rsidRPr="007257AA">
        <w:rPr>
          <w:rFonts w:ascii="Arial" w:hAnsi="Arial" w:cs="Arial"/>
          <w:b/>
          <w:i/>
          <w:color w:val="0D0D0D" w:themeColor="text1" w:themeTint="F2"/>
        </w:rPr>
        <w:t xml:space="preserve">ICMAI assumes no responsibility or liability whatsoever for the content or any consequences or damages </w:t>
      </w:r>
      <w:r w:rsidR="00BB364C">
        <w:rPr>
          <w:rFonts w:ascii="Arial" w:hAnsi="Arial" w:cs="Arial"/>
          <w:b/>
          <w:i/>
          <w:color w:val="0D0D0D" w:themeColor="text1" w:themeTint="F2"/>
        </w:rPr>
        <w:t>- whether</w:t>
      </w:r>
      <w:r w:rsidR="00BB364C" w:rsidRPr="0034497D">
        <w:rPr>
          <w:rFonts w:ascii="Arial" w:hAnsi="Arial" w:cs="Arial"/>
          <w:b/>
          <w:i/>
          <w:color w:val="0D0D0D" w:themeColor="text1" w:themeTint="F2"/>
        </w:rPr>
        <w:t xml:space="preserve"> direct, indirect or incidental</w:t>
      </w:r>
      <w:r w:rsidR="00BB364C">
        <w:rPr>
          <w:rFonts w:ascii="Arial" w:hAnsi="Arial" w:cs="Arial"/>
          <w:b/>
          <w:i/>
          <w:color w:val="0D0D0D" w:themeColor="text1" w:themeTint="F2"/>
        </w:rPr>
        <w:t xml:space="preserve"> - </w:t>
      </w:r>
      <w:r w:rsidR="00BB364C" w:rsidRPr="0034497D">
        <w:rPr>
          <w:rFonts w:ascii="Arial" w:hAnsi="Arial" w:cs="Arial"/>
          <w:b/>
          <w:i/>
          <w:color w:val="0D0D0D" w:themeColor="text1" w:themeTint="F2"/>
        </w:rPr>
        <w:t xml:space="preserve">arising from </w:t>
      </w:r>
      <w:r w:rsidR="00BB364C">
        <w:rPr>
          <w:rFonts w:ascii="Arial" w:hAnsi="Arial" w:cs="Arial"/>
          <w:b/>
          <w:i/>
          <w:color w:val="0D0D0D" w:themeColor="text1" w:themeTint="F2"/>
        </w:rPr>
        <w:t xml:space="preserve">or </w:t>
      </w:r>
      <w:r w:rsidRPr="007257AA">
        <w:rPr>
          <w:rFonts w:ascii="Arial" w:hAnsi="Arial" w:cs="Arial"/>
          <w:b/>
          <w:i/>
          <w:color w:val="0D0D0D" w:themeColor="text1" w:themeTint="F2"/>
        </w:rPr>
        <w:t>following the advice or guidance contained in this document. This application guidance is sector-agnostic</w:t>
      </w:r>
      <w:r w:rsidR="00FC2949">
        <w:rPr>
          <w:rFonts w:ascii="Arial" w:hAnsi="Arial" w:cs="Arial"/>
          <w:b/>
          <w:i/>
          <w:color w:val="0D0D0D" w:themeColor="text1" w:themeTint="F2"/>
        </w:rPr>
        <w:t>.</w:t>
      </w:r>
      <w:r w:rsidRPr="007257AA">
        <w:rPr>
          <w:rFonts w:ascii="Arial" w:hAnsi="Arial" w:cs="Arial"/>
          <w:b/>
          <w:i/>
          <w:color w:val="0D0D0D" w:themeColor="text1" w:themeTint="F2"/>
        </w:rPr>
        <w:t xml:space="preserve"> Users of this document are advised to exercise thei</w:t>
      </w:r>
      <w:r w:rsidR="007D27AC" w:rsidRPr="007257AA">
        <w:rPr>
          <w:rFonts w:ascii="Arial" w:hAnsi="Arial" w:cs="Arial"/>
          <w:b/>
          <w:i/>
          <w:color w:val="0D0D0D" w:themeColor="text1" w:themeTint="F2"/>
        </w:rPr>
        <w:t xml:space="preserve">r own </w:t>
      </w:r>
      <w:r w:rsidR="00BB364C">
        <w:rPr>
          <w:rFonts w:ascii="Arial" w:hAnsi="Arial" w:cs="Arial"/>
          <w:b/>
          <w:i/>
          <w:color w:val="0D0D0D" w:themeColor="text1" w:themeTint="F2"/>
        </w:rPr>
        <w:t xml:space="preserve">professional </w:t>
      </w:r>
      <w:r w:rsidR="007D27AC" w:rsidRPr="007257AA">
        <w:rPr>
          <w:rFonts w:ascii="Arial" w:hAnsi="Arial" w:cs="Arial"/>
          <w:b/>
          <w:i/>
          <w:color w:val="0D0D0D" w:themeColor="text1" w:themeTint="F2"/>
        </w:rPr>
        <w:t>judgment in applying ISS 2</w:t>
      </w:r>
      <w:r w:rsidRPr="007257AA">
        <w:rPr>
          <w:rFonts w:ascii="Arial" w:hAnsi="Arial" w:cs="Arial"/>
          <w:b/>
          <w:i/>
          <w:color w:val="0D0D0D" w:themeColor="text1" w:themeTint="F2"/>
        </w:rPr>
        <w:t xml:space="preserve">. Where content in this Guidance </w:t>
      </w:r>
      <w:r w:rsidR="00BB364C">
        <w:rPr>
          <w:rFonts w:ascii="Arial" w:hAnsi="Arial" w:cs="Arial"/>
          <w:b/>
          <w:i/>
          <w:color w:val="0D0D0D" w:themeColor="text1" w:themeTint="F2"/>
        </w:rPr>
        <w:t>appears</w:t>
      </w:r>
      <w:r w:rsidRPr="007257AA">
        <w:rPr>
          <w:rFonts w:ascii="Arial" w:hAnsi="Arial" w:cs="Arial"/>
          <w:b/>
          <w:i/>
          <w:color w:val="0D0D0D" w:themeColor="text1" w:themeTint="F2"/>
        </w:rPr>
        <w:t xml:space="preserve"> to contradi</w:t>
      </w:r>
      <w:r w:rsidR="007D27AC" w:rsidRPr="007257AA">
        <w:rPr>
          <w:rFonts w:ascii="Arial" w:hAnsi="Arial" w:cs="Arial"/>
          <w:b/>
          <w:i/>
          <w:color w:val="0D0D0D" w:themeColor="text1" w:themeTint="F2"/>
        </w:rPr>
        <w:t>ct the requirements in the ISS 2</w:t>
      </w:r>
      <w:r w:rsidRPr="007257AA">
        <w:rPr>
          <w:rFonts w:ascii="Arial" w:hAnsi="Arial" w:cs="Arial"/>
          <w:b/>
          <w:i/>
          <w:color w:val="0D0D0D" w:themeColor="text1" w:themeTint="F2"/>
        </w:rPr>
        <w:t xml:space="preserve">, the requirements </w:t>
      </w:r>
      <w:r w:rsidR="00BB364C">
        <w:rPr>
          <w:rFonts w:ascii="Arial" w:hAnsi="Arial" w:cs="Arial"/>
          <w:b/>
          <w:i/>
          <w:color w:val="0D0D0D" w:themeColor="text1" w:themeTint="F2"/>
        </w:rPr>
        <w:t>of ISS 2 shall prevail</w:t>
      </w:r>
      <w:r w:rsidRPr="007257AA">
        <w:rPr>
          <w:rFonts w:ascii="Arial" w:hAnsi="Arial" w:cs="Arial"/>
          <w:b/>
          <w:i/>
          <w:color w:val="0D0D0D" w:themeColor="text1" w:themeTint="F2"/>
        </w:rPr>
        <w:t>.</w:t>
      </w:r>
      <w:r w:rsidR="007D27AC" w:rsidRPr="007257AA">
        <w:rPr>
          <w:rFonts w:ascii="Arial" w:hAnsi="Arial" w:cs="Arial"/>
          <w:b/>
          <w:i/>
          <w:color w:val="0D0D0D" w:themeColor="text1" w:themeTint="F2"/>
        </w:rPr>
        <w:t xml:space="preserve"> </w:t>
      </w:r>
    </w:p>
    <w:p w14:paraId="3ABD527B" w14:textId="1E15DD14" w:rsidR="001603FD" w:rsidRPr="007257AA" w:rsidRDefault="001603FD" w:rsidP="00A82814">
      <w:pPr>
        <w:spacing w:line="276" w:lineRule="auto"/>
        <w:ind w:right="-23"/>
        <w:jc w:val="both"/>
        <w:rPr>
          <w:rFonts w:ascii="Arial" w:hAnsi="Arial" w:cs="Arial"/>
          <w:color w:val="0D0D0D" w:themeColor="text1" w:themeTint="F2"/>
        </w:rPr>
      </w:pPr>
      <w:r w:rsidRPr="007257AA">
        <w:rPr>
          <w:rFonts w:ascii="Arial" w:hAnsi="Arial" w:cs="Arial"/>
          <w:b/>
          <w:color w:val="0D0D0D" w:themeColor="text1" w:themeTint="F2"/>
        </w:rPr>
        <w:t>Objective</w:t>
      </w:r>
      <w:r w:rsidRPr="007257AA">
        <w:rPr>
          <w:rFonts w:ascii="Arial" w:hAnsi="Arial" w:cs="Arial"/>
          <w:color w:val="0D0D0D" w:themeColor="text1" w:themeTint="F2"/>
        </w:rPr>
        <w:t xml:space="preserve"> The objective of this non</w:t>
      </w:r>
      <w:r w:rsidR="006C2F19">
        <w:rPr>
          <w:rFonts w:ascii="Arial" w:hAnsi="Arial" w:cs="Arial"/>
          <w:color w:val="0D0D0D" w:themeColor="text1" w:themeTint="F2"/>
        </w:rPr>
        <w:t>-</w:t>
      </w:r>
      <w:r w:rsidRPr="007257AA">
        <w:rPr>
          <w:rFonts w:ascii="Arial" w:hAnsi="Arial" w:cs="Arial"/>
          <w:color w:val="0D0D0D" w:themeColor="text1" w:themeTint="F2"/>
        </w:rPr>
        <w:t>authoritative Application Guidance is to support the implementation activities of p</w:t>
      </w:r>
      <w:r w:rsidR="007D27AC" w:rsidRPr="007257AA">
        <w:rPr>
          <w:rFonts w:ascii="Arial" w:hAnsi="Arial" w:cs="Arial"/>
          <w:color w:val="0D0D0D" w:themeColor="text1" w:themeTint="F2"/>
        </w:rPr>
        <w:t xml:space="preserve">reparers </w:t>
      </w:r>
      <w:r w:rsidR="006C2F19">
        <w:rPr>
          <w:rFonts w:ascii="Arial" w:hAnsi="Arial" w:cs="Arial"/>
          <w:color w:val="0D0D0D" w:themeColor="text1" w:themeTint="F2"/>
        </w:rPr>
        <w:t xml:space="preserve">of Sustainability-related Disclosures </w:t>
      </w:r>
      <w:r w:rsidR="007D27AC" w:rsidRPr="007257AA">
        <w:rPr>
          <w:rFonts w:ascii="Arial" w:hAnsi="Arial" w:cs="Arial"/>
          <w:color w:val="0D0D0D" w:themeColor="text1" w:themeTint="F2"/>
        </w:rPr>
        <w:t>and other</w:t>
      </w:r>
      <w:r w:rsidR="006C2F19">
        <w:rPr>
          <w:rFonts w:ascii="Arial" w:hAnsi="Arial" w:cs="Arial"/>
          <w:color w:val="0D0D0D" w:themeColor="text1" w:themeTint="F2"/>
        </w:rPr>
        <w:t xml:space="preserve"> users of </w:t>
      </w:r>
      <w:r w:rsidR="007D27AC" w:rsidRPr="007257AA">
        <w:rPr>
          <w:rFonts w:ascii="Arial" w:hAnsi="Arial" w:cs="Arial"/>
          <w:color w:val="0D0D0D" w:themeColor="text1" w:themeTint="F2"/>
        </w:rPr>
        <w:t>ISS 2</w:t>
      </w:r>
    </w:p>
    <w:p w14:paraId="29EACC8C" w14:textId="6B5A3128" w:rsidR="007D27AC" w:rsidRPr="007257AA" w:rsidRDefault="007D27AC" w:rsidP="00A82814">
      <w:pPr>
        <w:pStyle w:val="Heading6"/>
        <w:spacing w:line="276" w:lineRule="auto"/>
        <w:ind w:left="0" w:right="-23"/>
        <w:jc w:val="both"/>
        <w:rPr>
          <w:rFonts w:ascii="Arial" w:hAnsi="Arial" w:cs="Arial"/>
          <w:b w:val="0"/>
          <w:color w:val="0D0D0D" w:themeColor="text1" w:themeTint="F2"/>
          <w:w w:val="110"/>
          <w:sz w:val="22"/>
          <w:szCs w:val="22"/>
        </w:rPr>
      </w:pPr>
      <w:r w:rsidRPr="007257AA">
        <w:rPr>
          <w:rFonts w:ascii="Arial" w:hAnsi="Arial" w:cs="Arial"/>
          <w:b w:val="0"/>
          <w:color w:val="0D0D0D" w:themeColor="text1" w:themeTint="F2"/>
          <w:w w:val="110"/>
          <w:sz w:val="22"/>
          <w:szCs w:val="22"/>
        </w:rPr>
        <w:t xml:space="preserve">ISS 2 requires an entity </w:t>
      </w:r>
      <w:r w:rsidR="006C2F19">
        <w:rPr>
          <w:rFonts w:ascii="Arial" w:hAnsi="Arial" w:cs="Arial"/>
          <w:b w:val="0"/>
          <w:color w:val="0D0D0D" w:themeColor="text1" w:themeTint="F2"/>
          <w:w w:val="110"/>
          <w:sz w:val="22"/>
          <w:szCs w:val="22"/>
        </w:rPr>
        <w:t>to</w:t>
      </w:r>
      <w:r w:rsidR="006C2F19" w:rsidRPr="007257AA">
        <w:rPr>
          <w:rFonts w:ascii="Arial" w:hAnsi="Arial" w:cs="Arial"/>
          <w:b w:val="0"/>
          <w:color w:val="0D0D0D" w:themeColor="text1" w:themeTint="F2"/>
          <w:w w:val="110"/>
          <w:sz w:val="22"/>
          <w:szCs w:val="22"/>
        </w:rPr>
        <w:t xml:space="preserve"> </w:t>
      </w:r>
      <w:r w:rsidRPr="007257AA">
        <w:rPr>
          <w:rFonts w:ascii="Arial" w:hAnsi="Arial" w:cs="Arial"/>
          <w:b w:val="0"/>
          <w:color w:val="0D0D0D" w:themeColor="text1" w:themeTint="F2"/>
          <w:w w:val="110"/>
          <w:sz w:val="22"/>
          <w:szCs w:val="22"/>
        </w:rPr>
        <w:t>consider its exposure to climate-related risks, their impact</w:t>
      </w:r>
      <w:r w:rsidR="006C2F19">
        <w:rPr>
          <w:rFonts w:ascii="Arial" w:hAnsi="Arial" w:cs="Arial"/>
          <w:b w:val="0"/>
          <w:color w:val="0D0D0D" w:themeColor="text1" w:themeTint="F2"/>
          <w:w w:val="110"/>
          <w:sz w:val="22"/>
          <w:szCs w:val="22"/>
        </w:rPr>
        <w:t>,</w:t>
      </w:r>
      <w:r w:rsidRPr="007257AA">
        <w:rPr>
          <w:rFonts w:ascii="Arial" w:hAnsi="Arial" w:cs="Arial"/>
          <w:b w:val="0"/>
          <w:color w:val="0D0D0D" w:themeColor="text1" w:themeTint="F2"/>
          <w:w w:val="110"/>
          <w:sz w:val="22"/>
          <w:szCs w:val="22"/>
        </w:rPr>
        <w:t xml:space="preserve"> as well as   opportunities in </w:t>
      </w:r>
      <w:r w:rsidR="006C2F19">
        <w:rPr>
          <w:rFonts w:ascii="Arial" w:hAnsi="Arial" w:cs="Arial"/>
          <w:b w:val="0"/>
          <w:color w:val="0D0D0D" w:themeColor="text1" w:themeTint="F2"/>
          <w:w w:val="110"/>
          <w:sz w:val="22"/>
          <w:szCs w:val="22"/>
        </w:rPr>
        <w:t>the</w:t>
      </w:r>
      <w:r w:rsidR="006C2F19" w:rsidRPr="007257AA">
        <w:rPr>
          <w:rFonts w:ascii="Arial" w:hAnsi="Arial" w:cs="Arial"/>
          <w:b w:val="0"/>
          <w:color w:val="0D0D0D" w:themeColor="text1" w:themeTint="F2"/>
          <w:w w:val="110"/>
          <w:sz w:val="22"/>
          <w:szCs w:val="22"/>
        </w:rPr>
        <w:t xml:space="preserve"> </w:t>
      </w:r>
      <w:r w:rsidRPr="007257AA">
        <w:rPr>
          <w:rFonts w:ascii="Arial" w:hAnsi="Arial" w:cs="Arial"/>
          <w:b w:val="0"/>
          <w:color w:val="0D0D0D" w:themeColor="text1" w:themeTint="F2"/>
          <w:w w:val="110"/>
          <w:sz w:val="22"/>
          <w:szCs w:val="22"/>
        </w:rPr>
        <w:t xml:space="preserve">assessment of its context and circumstances while providing climate-related disclosures. </w:t>
      </w:r>
      <w:r w:rsidR="004B382A" w:rsidRPr="004B382A">
        <w:rPr>
          <w:rFonts w:ascii="Arial" w:hAnsi="Arial" w:cs="Arial"/>
          <w:b w:val="0"/>
          <w:color w:val="0D0D0D" w:themeColor="text1" w:themeTint="F2"/>
          <w:w w:val="110"/>
          <w:sz w:val="22"/>
          <w:szCs w:val="22"/>
          <w:lang w:val="en-IN"/>
        </w:rPr>
        <w:t>This provides a basis for determining the relevant and appropriate approach to climate-related disclosures, which may be quantitative or non-quantitative.</w:t>
      </w:r>
    </w:p>
    <w:p w14:paraId="2FB5D9EC" w14:textId="44A9149E" w:rsidR="008B3709" w:rsidRPr="00E01D7B" w:rsidRDefault="008B3709" w:rsidP="00A82814">
      <w:pPr>
        <w:tabs>
          <w:tab w:val="left" w:pos="1919"/>
          <w:tab w:val="left" w:pos="1920"/>
        </w:tabs>
        <w:spacing w:before="126" w:line="276" w:lineRule="auto"/>
        <w:ind w:right="-23"/>
        <w:jc w:val="both"/>
        <w:rPr>
          <w:rFonts w:ascii="Arial" w:hAnsi="Arial" w:cs="Arial"/>
          <w:bCs/>
          <w:color w:val="0D0D0D" w:themeColor="text1" w:themeTint="F2"/>
          <w:w w:val="115"/>
        </w:rPr>
      </w:pPr>
      <w:r w:rsidRPr="007257AA">
        <w:rPr>
          <w:rFonts w:ascii="Arial" w:hAnsi="Arial" w:cs="Arial"/>
          <w:b/>
          <w:color w:val="0D0D0D" w:themeColor="text1" w:themeTint="F2"/>
          <w:w w:val="115"/>
        </w:rPr>
        <w:t>1.Climate related risk</w:t>
      </w:r>
      <w:r w:rsidR="008A587E">
        <w:rPr>
          <w:rStyle w:val="FootnoteReference"/>
          <w:rFonts w:ascii="Arial" w:hAnsi="Arial" w:cs="Arial"/>
          <w:b/>
          <w:color w:val="0D0D0D" w:themeColor="text1" w:themeTint="F2"/>
          <w:w w:val="115"/>
        </w:rPr>
        <w:footnoteReference w:id="1"/>
      </w:r>
    </w:p>
    <w:p w14:paraId="3FF03578" w14:textId="61402E7F" w:rsidR="001A6A5C" w:rsidRPr="001A6A5C" w:rsidRDefault="001A6A5C" w:rsidP="00A82814">
      <w:pPr>
        <w:tabs>
          <w:tab w:val="left" w:pos="1919"/>
          <w:tab w:val="left" w:pos="1920"/>
        </w:tabs>
        <w:spacing w:before="126" w:line="276" w:lineRule="auto"/>
        <w:ind w:right="-23"/>
        <w:jc w:val="both"/>
        <w:rPr>
          <w:rFonts w:ascii="Arial" w:hAnsi="Arial" w:cs="Arial"/>
          <w:bCs/>
          <w:color w:val="0D0D0D" w:themeColor="text1" w:themeTint="F2"/>
          <w:w w:val="115"/>
        </w:rPr>
      </w:pPr>
      <w:r>
        <w:rPr>
          <w:rFonts w:ascii="Arial" w:hAnsi="Arial" w:cs="Arial"/>
          <w:bCs/>
          <w:noProof/>
          <w:color w:val="0D0D0D" w:themeColor="text1" w:themeTint="F2"/>
          <w:w w:val="115"/>
          <w:lang w:eastAsia="en-IN"/>
        </w:rPr>
        <w:drawing>
          <wp:anchor distT="0" distB="0" distL="114300" distR="114300" simplePos="0" relativeHeight="251658240" behindDoc="1" locked="0" layoutInCell="1" allowOverlap="1" wp14:anchorId="1442C1A6" wp14:editId="58D009F1">
            <wp:simplePos x="0" y="0"/>
            <wp:positionH relativeFrom="column">
              <wp:posOffset>4055110</wp:posOffset>
            </wp:positionH>
            <wp:positionV relativeFrom="paragraph">
              <wp:posOffset>203200</wp:posOffset>
            </wp:positionV>
            <wp:extent cx="1856105" cy="1776095"/>
            <wp:effectExtent l="0" t="0" r="0" b="14605"/>
            <wp:wrapSquare wrapText="bothSides"/>
            <wp:docPr id="105791029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Pr>
          <w:rFonts w:ascii="Arial" w:hAnsi="Arial" w:cs="Arial"/>
          <w:bCs/>
          <w:color w:val="0D0D0D" w:themeColor="text1" w:themeTint="F2"/>
          <w:w w:val="115"/>
        </w:rPr>
        <w:t xml:space="preserve">Climate-related risks are a subset of the broader sustainability-related risks. </w:t>
      </w:r>
      <w:r w:rsidRPr="00E01D7B">
        <w:rPr>
          <w:rFonts w:ascii="Arial" w:hAnsi="Arial" w:cs="Arial"/>
          <w:bCs/>
          <w:color w:val="0D0D0D" w:themeColor="text1" w:themeTint="F2"/>
          <w:w w:val="115"/>
        </w:rPr>
        <w:t>The I</w:t>
      </w:r>
      <w:r w:rsidR="008955F6">
        <w:rPr>
          <w:rFonts w:ascii="Arial" w:hAnsi="Arial" w:cs="Arial"/>
          <w:bCs/>
          <w:color w:val="0D0D0D" w:themeColor="text1" w:themeTint="F2"/>
          <w:w w:val="115"/>
        </w:rPr>
        <w:t xml:space="preserve">SS 2 provides a </w:t>
      </w:r>
      <w:r>
        <w:rPr>
          <w:rFonts w:ascii="Arial" w:hAnsi="Arial" w:cs="Arial"/>
          <w:bCs/>
          <w:color w:val="0D0D0D" w:themeColor="text1" w:themeTint="F2"/>
          <w:w w:val="115"/>
        </w:rPr>
        <w:t>focussed set of principles, methods</w:t>
      </w:r>
      <w:r w:rsidR="00844BB0">
        <w:rPr>
          <w:rFonts w:ascii="Arial" w:hAnsi="Arial" w:cs="Arial"/>
          <w:bCs/>
          <w:color w:val="0D0D0D" w:themeColor="text1" w:themeTint="F2"/>
          <w:w w:val="115"/>
        </w:rPr>
        <w:t>,</w:t>
      </w:r>
      <w:r>
        <w:rPr>
          <w:rFonts w:ascii="Arial" w:hAnsi="Arial" w:cs="Arial"/>
          <w:bCs/>
          <w:color w:val="0D0D0D" w:themeColor="text1" w:themeTint="F2"/>
          <w:w w:val="115"/>
        </w:rPr>
        <w:t xml:space="preserve"> and disclosure norms specifically for the climate-related physical risks, climate-related transition risks and climate-related opportunities.</w:t>
      </w:r>
      <w:r w:rsidR="009A5C53">
        <w:rPr>
          <w:rFonts w:ascii="Arial" w:hAnsi="Arial" w:cs="Arial"/>
          <w:bCs/>
          <w:color w:val="0D0D0D" w:themeColor="text1" w:themeTint="F2"/>
          <w:w w:val="115"/>
        </w:rPr>
        <w:t xml:space="preserve"> There is a need for standardisation in the preparation and use of climate-related disclosures to make entity level reports comparable with </w:t>
      </w:r>
      <w:r w:rsidR="00A837F6">
        <w:rPr>
          <w:rFonts w:ascii="Arial" w:hAnsi="Arial" w:cs="Arial"/>
          <w:bCs/>
          <w:color w:val="0D0D0D" w:themeColor="text1" w:themeTint="F2"/>
          <w:w w:val="115"/>
        </w:rPr>
        <w:t xml:space="preserve">other entities </w:t>
      </w:r>
      <w:r w:rsidR="009A5C53">
        <w:rPr>
          <w:rFonts w:ascii="Arial" w:hAnsi="Arial" w:cs="Arial"/>
          <w:bCs/>
          <w:color w:val="0D0D0D" w:themeColor="text1" w:themeTint="F2"/>
          <w:w w:val="115"/>
        </w:rPr>
        <w:t>local</w:t>
      </w:r>
      <w:r w:rsidR="00A837F6">
        <w:rPr>
          <w:rFonts w:ascii="Arial" w:hAnsi="Arial" w:cs="Arial"/>
          <w:bCs/>
          <w:color w:val="0D0D0D" w:themeColor="text1" w:themeTint="F2"/>
          <w:w w:val="115"/>
        </w:rPr>
        <w:t>ly</w:t>
      </w:r>
      <w:r w:rsidR="009A5C53">
        <w:rPr>
          <w:rFonts w:ascii="Arial" w:hAnsi="Arial" w:cs="Arial"/>
          <w:bCs/>
          <w:color w:val="0D0D0D" w:themeColor="text1" w:themeTint="F2"/>
          <w:w w:val="115"/>
        </w:rPr>
        <w:t xml:space="preserve"> and global</w:t>
      </w:r>
      <w:r w:rsidR="00A837F6">
        <w:rPr>
          <w:rFonts w:ascii="Arial" w:hAnsi="Arial" w:cs="Arial"/>
          <w:bCs/>
          <w:color w:val="0D0D0D" w:themeColor="text1" w:themeTint="F2"/>
          <w:w w:val="115"/>
        </w:rPr>
        <w:t xml:space="preserve">ly. It will facilitate roll-up </w:t>
      </w:r>
      <w:r w:rsidR="00782221">
        <w:rPr>
          <w:rFonts w:ascii="Arial" w:hAnsi="Arial" w:cs="Arial"/>
          <w:bCs/>
          <w:color w:val="0D0D0D" w:themeColor="text1" w:themeTint="F2"/>
          <w:w w:val="115"/>
        </w:rPr>
        <w:t xml:space="preserve">of </w:t>
      </w:r>
      <w:r w:rsidR="00A837F6">
        <w:rPr>
          <w:rFonts w:ascii="Arial" w:hAnsi="Arial" w:cs="Arial"/>
          <w:bCs/>
          <w:color w:val="0D0D0D" w:themeColor="text1" w:themeTint="F2"/>
          <w:w w:val="115"/>
        </w:rPr>
        <w:t>the impact related data to assess the national and global impacts and measure the effectiveness of the measures (policies, projects, initiatives, drives) undertaken by the governments and the UN.</w:t>
      </w:r>
      <w:r w:rsidR="00454D07">
        <w:rPr>
          <w:rFonts w:ascii="Arial" w:hAnsi="Arial" w:cs="Arial"/>
          <w:bCs/>
          <w:color w:val="0D0D0D" w:themeColor="text1" w:themeTint="F2"/>
          <w:w w:val="115"/>
        </w:rPr>
        <w:t xml:space="preserve"> The key difference between climate-related risks and other environmental </w:t>
      </w:r>
      <w:r w:rsidR="000D5468">
        <w:rPr>
          <w:rFonts w:ascii="Arial" w:hAnsi="Arial" w:cs="Arial"/>
          <w:bCs/>
          <w:color w:val="0D0D0D" w:themeColor="text1" w:themeTint="F2"/>
          <w:w w:val="115"/>
        </w:rPr>
        <w:t xml:space="preserve">or nature-related </w:t>
      </w:r>
      <w:r w:rsidR="00454D07">
        <w:rPr>
          <w:rFonts w:ascii="Arial" w:hAnsi="Arial" w:cs="Arial"/>
          <w:bCs/>
          <w:color w:val="0D0D0D" w:themeColor="text1" w:themeTint="F2"/>
          <w:w w:val="115"/>
        </w:rPr>
        <w:t xml:space="preserve">risks is the </w:t>
      </w:r>
      <w:r w:rsidR="008E5101">
        <w:rPr>
          <w:rFonts w:ascii="Arial" w:hAnsi="Arial" w:cs="Arial"/>
          <w:bCs/>
          <w:color w:val="0D0D0D" w:themeColor="text1" w:themeTint="F2"/>
          <w:w w:val="115"/>
        </w:rPr>
        <w:t>geographic location</w:t>
      </w:r>
      <w:r w:rsidR="00454D07">
        <w:rPr>
          <w:rFonts w:ascii="Arial" w:hAnsi="Arial" w:cs="Arial"/>
          <w:bCs/>
          <w:color w:val="0D0D0D" w:themeColor="text1" w:themeTint="F2"/>
          <w:w w:val="115"/>
        </w:rPr>
        <w:t xml:space="preserve"> and extent of the </w:t>
      </w:r>
      <w:r w:rsidR="008E5101">
        <w:rPr>
          <w:rFonts w:ascii="Arial" w:hAnsi="Arial" w:cs="Arial"/>
          <w:bCs/>
          <w:color w:val="0D0D0D" w:themeColor="text1" w:themeTint="F2"/>
          <w:w w:val="115"/>
        </w:rPr>
        <w:t>impact</w:t>
      </w:r>
      <w:r w:rsidR="00454D07">
        <w:rPr>
          <w:rFonts w:ascii="Arial" w:hAnsi="Arial" w:cs="Arial"/>
          <w:bCs/>
          <w:color w:val="0D0D0D" w:themeColor="text1" w:themeTint="F2"/>
          <w:w w:val="115"/>
        </w:rPr>
        <w:t>.</w:t>
      </w:r>
      <w:r w:rsidR="000D5468">
        <w:rPr>
          <w:rFonts w:ascii="Arial" w:hAnsi="Arial" w:cs="Arial"/>
          <w:bCs/>
          <w:color w:val="0D0D0D" w:themeColor="text1" w:themeTint="F2"/>
          <w:w w:val="115"/>
        </w:rPr>
        <w:t xml:space="preserve"> </w:t>
      </w:r>
      <w:r w:rsidR="00454D07">
        <w:rPr>
          <w:rFonts w:ascii="Arial" w:hAnsi="Arial" w:cs="Arial"/>
          <w:bCs/>
          <w:color w:val="0D0D0D" w:themeColor="text1" w:themeTint="F2"/>
          <w:w w:val="115"/>
        </w:rPr>
        <w:t xml:space="preserve">Climate refers to </w:t>
      </w:r>
      <w:r w:rsidR="000D5468">
        <w:rPr>
          <w:rFonts w:ascii="Arial" w:hAnsi="Arial" w:cs="Arial"/>
          <w:bCs/>
          <w:color w:val="0D0D0D" w:themeColor="text1" w:themeTint="F2"/>
          <w:w w:val="115"/>
        </w:rPr>
        <w:t xml:space="preserve">the atmospheric conditions of a particular </w:t>
      </w:r>
      <w:r w:rsidR="004C151B">
        <w:rPr>
          <w:rFonts w:ascii="Arial" w:hAnsi="Arial" w:cs="Arial"/>
          <w:bCs/>
          <w:color w:val="0D0D0D" w:themeColor="text1" w:themeTint="F2"/>
          <w:w w:val="115"/>
        </w:rPr>
        <w:t>location</w:t>
      </w:r>
      <w:r w:rsidR="000D5468">
        <w:rPr>
          <w:rFonts w:ascii="Arial" w:hAnsi="Arial" w:cs="Arial"/>
          <w:bCs/>
          <w:color w:val="0D0D0D" w:themeColor="text1" w:themeTint="F2"/>
          <w:w w:val="115"/>
        </w:rPr>
        <w:t xml:space="preserve"> over time, and consists of temperature, atmospheric pressure, humidity, precipitation, wind patterns, sea levels and seasonality. </w:t>
      </w:r>
      <w:r w:rsidR="009426B7">
        <w:rPr>
          <w:rFonts w:ascii="Arial" w:hAnsi="Arial" w:cs="Arial"/>
          <w:bCs/>
          <w:color w:val="0D0D0D" w:themeColor="text1" w:themeTint="F2"/>
          <w:w w:val="115"/>
        </w:rPr>
        <w:t>Climate-related risks refer to the risks arising from change in climatic conditions over time. Climate-related risks often have a global impact and may be irreversible, and these events can exacerbate nature-related risks.</w:t>
      </w:r>
      <w:r w:rsidR="000D5468">
        <w:rPr>
          <w:rFonts w:ascii="Arial" w:hAnsi="Arial" w:cs="Arial"/>
          <w:bCs/>
          <w:color w:val="0D0D0D" w:themeColor="text1" w:themeTint="F2"/>
          <w:w w:val="115"/>
        </w:rPr>
        <w:t xml:space="preserve"> Nature-related </w:t>
      </w:r>
      <w:r w:rsidR="000D5468">
        <w:rPr>
          <w:rFonts w:ascii="Arial" w:hAnsi="Arial" w:cs="Arial"/>
          <w:bCs/>
          <w:color w:val="0D0D0D" w:themeColor="text1" w:themeTint="F2"/>
          <w:w w:val="115"/>
        </w:rPr>
        <w:lastRenderedPageBreak/>
        <w:t xml:space="preserve">risks refer to a broader category of risks which arise from nature-dependent threats and impacts. </w:t>
      </w:r>
      <w:r w:rsidR="004C151B">
        <w:rPr>
          <w:rFonts w:ascii="Arial" w:hAnsi="Arial" w:cs="Arial"/>
          <w:bCs/>
          <w:color w:val="0D0D0D" w:themeColor="text1" w:themeTint="F2"/>
          <w:w w:val="115"/>
        </w:rPr>
        <w:t xml:space="preserve">Risks of depletion of natural resources, water pollution, earthquakes etc. are examples of nature-related risks, which may be seen in particular geographies. </w:t>
      </w:r>
      <w:r w:rsidR="009426B7">
        <w:rPr>
          <w:rFonts w:ascii="Arial" w:hAnsi="Arial" w:cs="Arial"/>
          <w:bCs/>
          <w:color w:val="0D0D0D" w:themeColor="text1" w:themeTint="F2"/>
          <w:w w:val="115"/>
        </w:rPr>
        <w:t>The impacts may be localised, and in some cases reversible through human intervention.</w:t>
      </w:r>
    </w:p>
    <w:p w14:paraId="6E75FC03" w14:textId="371ACA44" w:rsidR="00105EE6" w:rsidRPr="007257AA" w:rsidRDefault="00105EE6" w:rsidP="000F0AEB">
      <w:pPr>
        <w:pStyle w:val="Heading6"/>
        <w:numPr>
          <w:ilvl w:val="1"/>
          <w:numId w:val="11"/>
        </w:numPr>
        <w:tabs>
          <w:tab w:val="left" w:pos="477"/>
        </w:tabs>
        <w:spacing w:before="46" w:line="276" w:lineRule="auto"/>
        <w:ind w:right="-23"/>
        <w:rPr>
          <w:rFonts w:ascii="Arial" w:hAnsi="Arial" w:cs="Arial"/>
          <w:sz w:val="22"/>
          <w:szCs w:val="22"/>
        </w:rPr>
      </w:pPr>
      <w:r w:rsidRPr="009C37CC">
        <w:rPr>
          <w:rFonts w:ascii="Arial" w:hAnsi="Arial" w:cs="Arial"/>
          <w:color w:val="0D0D0D" w:themeColor="text1" w:themeTint="F2"/>
          <w:sz w:val="22"/>
          <w:szCs w:val="22"/>
        </w:rPr>
        <w:t>Physical</w:t>
      </w:r>
      <w:r w:rsidRPr="009C37CC">
        <w:rPr>
          <w:rFonts w:ascii="Arial" w:hAnsi="Arial" w:cs="Arial"/>
          <w:color w:val="0D0D0D" w:themeColor="text1" w:themeTint="F2"/>
          <w:spacing w:val="-11"/>
          <w:sz w:val="22"/>
          <w:szCs w:val="22"/>
        </w:rPr>
        <w:t xml:space="preserve"> </w:t>
      </w:r>
      <w:r w:rsidRPr="009C37CC">
        <w:rPr>
          <w:rFonts w:ascii="Arial" w:hAnsi="Arial" w:cs="Arial"/>
          <w:color w:val="0D0D0D" w:themeColor="text1" w:themeTint="F2"/>
          <w:sz w:val="22"/>
          <w:szCs w:val="22"/>
        </w:rPr>
        <w:t>Risks</w:t>
      </w:r>
    </w:p>
    <w:p w14:paraId="3F51F1A8" w14:textId="44303955" w:rsidR="00105EE6" w:rsidRPr="007257AA" w:rsidRDefault="00105EE6" w:rsidP="00E01D7B">
      <w:pPr>
        <w:pStyle w:val="BodyText"/>
        <w:spacing w:before="57" w:line="276" w:lineRule="auto"/>
        <w:ind w:right="-23"/>
        <w:jc w:val="both"/>
        <w:rPr>
          <w:rFonts w:ascii="Arial" w:hAnsi="Arial" w:cs="Arial"/>
          <w:sz w:val="22"/>
          <w:szCs w:val="22"/>
        </w:rPr>
      </w:pPr>
      <w:r w:rsidRPr="007257AA">
        <w:rPr>
          <w:rFonts w:ascii="Arial" w:hAnsi="Arial" w:cs="Arial"/>
          <w:w w:val="105"/>
          <w:sz w:val="22"/>
          <w:szCs w:val="22"/>
        </w:rPr>
        <w:t>Physical risks resulting from climate change can be event</w:t>
      </w:r>
      <w:r w:rsidR="00223DD1">
        <w:rPr>
          <w:rFonts w:ascii="Arial" w:hAnsi="Arial" w:cs="Arial"/>
          <w:w w:val="105"/>
          <w:sz w:val="22"/>
          <w:szCs w:val="22"/>
        </w:rPr>
        <w:t>-</w:t>
      </w:r>
      <w:r w:rsidRPr="007257AA">
        <w:rPr>
          <w:rFonts w:ascii="Arial" w:hAnsi="Arial" w:cs="Arial"/>
          <w:w w:val="105"/>
          <w:sz w:val="22"/>
          <w:szCs w:val="22"/>
        </w:rPr>
        <w:t>driven (acute) or longer-term shifts</w:t>
      </w:r>
      <w:r w:rsidRPr="007257AA">
        <w:rPr>
          <w:rFonts w:ascii="Arial" w:hAnsi="Arial" w:cs="Arial"/>
          <w:spacing w:val="1"/>
          <w:w w:val="105"/>
          <w:sz w:val="22"/>
          <w:szCs w:val="22"/>
        </w:rPr>
        <w:t xml:space="preserve"> </w:t>
      </w:r>
      <w:r w:rsidRPr="007257AA">
        <w:rPr>
          <w:rFonts w:ascii="Arial" w:hAnsi="Arial" w:cs="Arial"/>
          <w:w w:val="105"/>
          <w:sz w:val="22"/>
          <w:szCs w:val="22"/>
        </w:rPr>
        <w:t>(chronic)</w:t>
      </w:r>
      <w:r w:rsidRPr="007257AA">
        <w:rPr>
          <w:rFonts w:ascii="Arial" w:hAnsi="Arial" w:cs="Arial"/>
          <w:spacing w:val="-4"/>
          <w:w w:val="105"/>
          <w:sz w:val="22"/>
          <w:szCs w:val="22"/>
        </w:rPr>
        <w:t xml:space="preserve"> </w:t>
      </w:r>
      <w:r w:rsidRPr="007257AA">
        <w:rPr>
          <w:rFonts w:ascii="Arial" w:hAnsi="Arial" w:cs="Arial"/>
          <w:w w:val="105"/>
          <w:sz w:val="22"/>
          <w:szCs w:val="22"/>
        </w:rPr>
        <w:t>in</w:t>
      </w:r>
      <w:r w:rsidRPr="007257AA">
        <w:rPr>
          <w:rFonts w:ascii="Arial" w:hAnsi="Arial" w:cs="Arial"/>
          <w:spacing w:val="-3"/>
          <w:w w:val="105"/>
          <w:sz w:val="22"/>
          <w:szCs w:val="22"/>
        </w:rPr>
        <w:t xml:space="preserve"> </w:t>
      </w:r>
      <w:r w:rsidRPr="007257AA">
        <w:rPr>
          <w:rFonts w:ascii="Arial" w:hAnsi="Arial" w:cs="Arial"/>
          <w:w w:val="105"/>
          <w:sz w:val="22"/>
          <w:szCs w:val="22"/>
        </w:rPr>
        <w:t>climate</w:t>
      </w:r>
      <w:r w:rsidRPr="007257AA">
        <w:rPr>
          <w:rFonts w:ascii="Arial" w:hAnsi="Arial" w:cs="Arial"/>
          <w:spacing w:val="-4"/>
          <w:w w:val="105"/>
          <w:sz w:val="22"/>
          <w:szCs w:val="22"/>
        </w:rPr>
        <w:t xml:space="preserve"> </w:t>
      </w:r>
      <w:r w:rsidRPr="007257AA">
        <w:rPr>
          <w:rFonts w:ascii="Arial" w:hAnsi="Arial" w:cs="Arial"/>
          <w:w w:val="105"/>
          <w:sz w:val="22"/>
          <w:szCs w:val="22"/>
        </w:rPr>
        <w:t>patterns.</w:t>
      </w:r>
      <w:r w:rsidR="009E2110">
        <w:rPr>
          <w:rFonts w:ascii="Arial" w:hAnsi="Arial" w:cs="Arial"/>
          <w:spacing w:val="-3"/>
          <w:w w:val="105"/>
          <w:sz w:val="22"/>
          <w:szCs w:val="22"/>
        </w:rPr>
        <w:t xml:space="preserve"> </w:t>
      </w:r>
      <w:r w:rsidRPr="007257AA">
        <w:rPr>
          <w:rFonts w:ascii="Arial" w:hAnsi="Arial" w:cs="Arial"/>
          <w:w w:val="105"/>
          <w:sz w:val="22"/>
          <w:szCs w:val="22"/>
        </w:rPr>
        <w:t>Physical</w:t>
      </w:r>
      <w:r w:rsidRPr="007257AA">
        <w:rPr>
          <w:rFonts w:ascii="Arial" w:hAnsi="Arial" w:cs="Arial"/>
          <w:spacing w:val="-2"/>
          <w:w w:val="105"/>
          <w:sz w:val="22"/>
          <w:szCs w:val="22"/>
        </w:rPr>
        <w:t xml:space="preserve"> </w:t>
      </w:r>
      <w:r w:rsidRPr="007257AA">
        <w:rPr>
          <w:rFonts w:ascii="Arial" w:hAnsi="Arial" w:cs="Arial"/>
          <w:w w:val="105"/>
          <w:sz w:val="22"/>
          <w:szCs w:val="22"/>
        </w:rPr>
        <w:t>risks</w:t>
      </w:r>
      <w:r w:rsidRPr="007257AA">
        <w:rPr>
          <w:rFonts w:ascii="Arial" w:hAnsi="Arial" w:cs="Arial"/>
          <w:spacing w:val="-4"/>
          <w:w w:val="105"/>
          <w:sz w:val="22"/>
          <w:szCs w:val="22"/>
        </w:rPr>
        <w:t xml:space="preserve"> </w:t>
      </w:r>
      <w:r w:rsidRPr="007257AA">
        <w:rPr>
          <w:rFonts w:ascii="Arial" w:hAnsi="Arial" w:cs="Arial"/>
          <w:w w:val="105"/>
          <w:sz w:val="22"/>
          <w:szCs w:val="22"/>
        </w:rPr>
        <w:t>may</w:t>
      </w:r>
      <w:r w:rsidRPr="007257AA">
        <w:rPr>
          <w:rFonts w:ascii="Arial" w:hAnsi="Arial" w:cs="Arial"/>
          <w:spacing w:val="-4"/>
          <w:w w:val="105"/>
          <w:sz w:val="22"/>
          <w:szCs w:val="22"/>
        </w:rPr>
        <w:t xml:space="preserve"> </w:t>
      </w:r>
      <w:r w:rsidRPr="007257AA">
        <w:rPr>
          <w:rFonts w:ascii="Arial" w:hAnsi="Arial" w:cs="Arial"/>
          <w:w w:val="105"/>
          <w:sz w:val="22"/>
          <w:szCs w:val="22"/>
        </w:rPr>
        <w:t>have</w:t>
      </w:r>
      <w:r w:rsidRPr="007257AA">
        <w:rPr>
          <w:rFonts w:ascii="Arial" w:hAnsi="Arial" w:cs="Arial"/>
          <w:spacing w:val="-3"/>
          <w:w w:val="105"/>
          <w:sz w:val="22"/>
          <w:szCs w:val="22"/>
        </w:rPr>
        <w:t xml:space="preserve"> </w:t>
      </w:r>
      <w:r w:rsidRPr="007257AA">
        <w:rPr>
          <w:rFonts w:ascii="Arial" w:hAnsi="Arial" w:cs="Arial"/>
          <w:w w:val="105"/>
          <w:sz w:val="22"/>
          <w:szCs w:val="22"/>
        </w:rPr>
        <w:t>financial</w:t>
      </w:r>
      <w:r w:rsidRPr="007257AA">
        <w:rPr>
          <w:rFonts w:ascii="Arial" w:hAnsi="Arial" w:cs="Arial"/>
          <w:spacing w:val="-3"/>
          <w:w w:val="105"/>
          <w:sz w:val="22"/>
          <w:szCs w:val="22"/>
        </w:rPr>
        <w:t xml:space="preserve"> </w:t>
      </w:r>
      <w:r w:rsidRPr="007257AA">
        <w:rPr>
          <w:rFonts w:ascii="Arial" w:hAnsi="Arial" w:cs="Arial"/>
          <w:w w:val="105"/>
          <w:sz w:val="22"/>
          <w:szCs w:val="22"/>
        </w:rPr>
        <w:t>implications</w:t>
      </w:r>
      <w:r w:rsidRPr="007257AA">
        <w:rPr>
          <w:rFonts w:ascii="Arial" w:hAnsi="Arial" w:cs="Arial"/>
          <w:spacing w:val="-2"/>
          <w:w w:val="105"/>
          <w:sz w:val="22"/>
          <w:szCs w:val="22"/>
        </w:rPr>
        <w:t xml:space="preserve"> </w:t>
      </w:r>
      <w:r w:rsidRPr="007257AA">
        <w:rPr>
          <w:rFonts w:ascii="Arial" w:hAnsi="Arial" w:cs="Arial"/>
          <w:w w:val="105"/>
          <w:sz w:val="22"/>
          <w:szCs w:val="22"/>
        </w:rPr>
        <w:t>for</w:t>
      </w:r>
      <w:r w:rsidRPr="007257AA">
        <w:rPr>
          <w:rFonts w:ascii="Arial" w:hAnsi="Arial" w:cs="Arial"/>
          <w:spacing w:val="-5"/>
          <w:w w:val="105"/>
          <w:sz w:val="22"/>
          <w:szCs w:val="22"/>
        </w:rPr>
        <w:t xml:space="preserve"> </w:t>
      </w:r>
      <w:r w:rsidRPr="007257AA">
        <w:rPr>
          <w:rFonts w:ascii="Arial" w:hAnsi="Arial" w:cs="Arial"/>
          <w:w w:val="105"/>
          <w:sz w:val="22"/>
          <w:szCs w:val="22"/>
        </w:rPr>
        <w:t>organizations,</w:t>
      </w:r>
      <w:r w:rsidRPr="007257AA">
        <w:rPr>
          <w:rFonts w:ascii="Arial" w:hAnsi="Arial" w:cs="Arial"/>
          <w:spacing w:val="-3"/>
          <w:w w:val="105"/>
          <w:sz w:val="22"/>
          <w:szCs w:val="22"/>
        </w:rPr>
        <w:t xml:space="preserve"> </w:t>
      </w:r>
      <w:r w:rsidRPr="007257AA">
        <w:rPr>
          <w:rFonts w:ascii="Arial" w:hAnsi="Arial" w:cs="Arial"/>
          <w:w w:val="105"/>
          <w:sz w:val="22"/>
          <w:szCs w:val="22"/>
        </w:rPr>
        <w:t>such</w:t>
      </w:r>
      <w:r w:rsidRPr="007257AA">
        <w:rPr>
          <w:rFonts w:ascii="Arial" w:hAnsi="Arial" w:cs="Arial"/>
          <w:spacing w:val="-47"/>
          <w:w w:val="105"/>
          <w:sz w:val="22"/>
          <w:szCs w:val="22"/>
        </w:rPr>
        <w:t xml:space="preserve"> </w:t>
      </w:r>
      <w:r w:rsidRPr="007257AA">
        <w:rPr>
          <w:rFonts w:ascii="Arial" w:hAnsi="Arial" w:cs="Arial"/>
          <w:w w:val="105"/>
          <w:sz w:val="22"/>
          <w:szCs w:val="22"/>
        </w:rPr>
        <w:t xml:space="preserve">as direct damage to assets and indirect impacts </w:t>
      </w:r>
      <w:r w:rsidR="00223DD1">
        <w:rPr>
          <w:rFonts w:ascii="Arial" w:hAnsi="Arial" w:cs="Arial"/>
          <w:w w:val="105"/>
          <w:sz w:val="22"/>
          <w:szCs w:val="22"/>
        </w:rPr>
        <w:t xml:space="preserve">such as those </w:t>
      </w:r>
      <w:r w:rsidRPr="007257AA">
        <w:rPr>
          <w:rFonts w:ascii="Arial" w:hAnsi="Arial" w:cs="Arial"/>
          <w:w w:val="105"/>
          <w:sz w:val="22"/>
          <w:szCs w:val="22"/>
        </w:rPr>
        <w:t xml:space="preserve">from supply chain disruption. </w:t>
      </w:r>
      <w:r w:rsidR="00F63458">
        <w:rPr>
          <w:rFonts w:ascii="Arial" w:hAnsi="Arial" w:cs="Arial"/>
          <w:w w:val="105"/>
          <w:sz w:val="22"/>
          <w:szCs w:val="22"/>
        </w:rPr>
        <w:t>The o</w:t>
      </w:r>
      <w:r w:rsidRPr="007257AA">
        <w:rPr>
          <w:rFonts w:ascii="Arial" w:hAnsi="Arial" w:cs="Arial"/>
          <w:w w:val="105"/>
          <w:sz w:val="22"/>
          <w:szCs w:val="22"/>
        </w:rPr>
        <w:t>rganizations’</w:t>
      </w:r>
      <w:r w:rsidRPr="007257AA">
        <w:rPr>
          <w:rFonts w:ascii="Arial" w:hAnsi="Arial" w:cs="Arial"/>
          <w:spacing w:val="1"/>
          <w:w w:val="105"/>
          <w:sz w:val="22"/>
          <w:szCs w:val="22"/>
        </w:rPr>
        <w:t xml:space="preserve"> </w:t>
      </w:r>
      <w:r w:rsidRPr="007257AA">
        <w:rPr>
          <w:rFonts w:ascii="Arial" w:hAnsi="Arial" w:cs="Arial"/>
          <w:w w:val="105"/>
          <w:sz w:val="22"/>
          <w:szCs w:val="22"/>
        </w:rPr>
        <w:t>financial performance may also be affected by changes in water availability, sourcing, and quality</w:t>
      </w:r>
      <w:r w:rsidR="00082BE9">
        <w:rPr>
          <w:rFonts w:ascii="Arial" w:hAnsi="Arial" w:cs="Arial"/>
          <w:w w:val="105"/>
          <w:sz w:val="22"/>
          <w:szCs w:val="22"/>
        </w:rPr>
        <w:t xml:space="preserve">, </w:t>
      </w:r>
      <w:r w:rsidRPr="007257AA">
        <w:rPr>
          <w:rFonts w:ascii="Arial" w:hAnsi="Arial" w:cs="Arial"/>
          <w:w w:val="105"/>
          <w:sz w:val="22"/>
          <w:szCs w:val="22"/>
        </w:rPr>
        <w:t>food security</w:t>
      </w:r>
      <w:r w:rsidR="00082BE9">
        <w:rPr>
          <w:rFonts w:ascii="Arial" w:hAnsi="Arial" w:cs="Arial"/>
          <w:w w:val="105"/>
          <w:sz w:val="22"/>
          <w:szCs w:val="22"/>
        </w:rPr>
        <w:t>,</w:t>
      </w:r>
      <w:r w:rsidRPr="007257AA">
        <w:rPr>
          <w:rFonts w:ascii="Arial" w:hAnsi="Arial" w:cs="Arial"/>
          <w:w w:val="105"/>
          <w:sz w:val="22"/>
          <w:szCs w:val="22"/>
        </w:rPr>
        <w:t xml:space="preserve"> and</w:t>
      </w:r>
      <w:r w:rsidRPr="007257AA">
        <w:rPr>
          <w:rFonts w:ascii="Arial" w:hAnsi="Arial" w:cs="Arial"/>
          <w:spacing w:val="1"/>
          <w:w w:val="105"/>
          <w:sz w:val="22"/>
          <w:szCs w:val="22"/>
        </w:rPr>
        <w:t xml:space="preserve"> </w:t>
      </w:r>
      <w:r w:rsidRPr="007257AA">
        <w:rPr>
          <w:rFonts w:ascii="Arial" w:hAnsi="Arial" w:cs="Arial"/>
          <w:w w:val="105"/>
          <w:sz w:val="22"/>
          <w:szCs w:val="22"/>
        </w:rPr>
        <w:t>extreme temperature changes</w:t>
      </w:r>
      <w:r w:rsidR="00F63458">
        <w:rPr>
          <w:rFonts w:ascii="Arial" w:hAnsi="Arial" w:cs="Arial"/>
          <w:spacing w:val="2"/>
          <w:w w:val="105"/>
          <w:sz w:val="22"/>
          <w:szCs w:val="22"/>
        </w:rPr>
        <w:t xml:space="preserve">, which are a direct fall-out of climate change. These </w:t>
      </w:r>
      <w:r w:rsidRPr="007257AA">
        <w:rPr>
          <w:rFonts w:ascii="Arial" w:hAnsi="Arial" w:cs="Arial"/>
          <w:w w:val="105"/>
          <w:sz w:val="22"/>
          <w:szCs w:val="22"/>
        </w:rPr>
        <w:t xml:space="preserve">affect </w:t>
      </w:r>
      <w:r w:rsidR="00F63458">
        <w:rPr>
          <w:rFonts w:ascii="Arial" w:hAnsi="Arial" w:cs="Arial"/>
          <w:w w:val="105"/>
          <w:sz w:val="22"/>
          <w:szCs w:val="22"/>
        </w:rPr>
        <w:t xml:space="preserve">the </w:t>
      </w:r>
      <w:r w:rsidRPr="007257AA">
        <w:rPr>
          <w:rFonts w:ascii="Arial" w:hAnsi="Arial" w:cs="Arial"/>
          <w:w w:val="105"/>
          <w:sz w:val="22"/>
          <w:szCs w:val="22"/>
        </w:rPr>
        <w:t>organizations’</w:t>
      </w:r>
      <w:r w:rsidRPr="007257AA">
        <w:rPr>
          <w:rFonts w:ascii="Arial" w:hAnsi="Arial" w:cs="Arial"/>
          <w:spacing w:val="1"/>
          <w:w w:val="105"/>
          <w:sz w:val="22"/>
          <w:szCs w:val="22"/>
        </w:rPr>
        <w:t xml:space="preserve"> </w:t>
      </w:r>
      <w:r w:rsidR="00F63458">
        <w:rPr>
          <w:rFonts w:ascii="Arial" w:hAnsi="Arial" w:cs="Arial"/>
          <w:spacing w:val="1"/>
          <w:w w:val="105"/>
          <w:sz w:val="22"/>
          <w:szCs w:val="22"/>
        </w:rPr>
        <w:t xml:space="preserve">assets such as </w:t>
      </w:r>
      <w:r w:rsidRPr="007257AA">
        <w:rPr>
          <w:rFonts w:ascii="Arial" w:hAnsi="Arial" w:cs="Arial"/>
          <w:w w:val="105"/>
          <w:sz w:val="22"/>
          <w:szCs w:val="22"/>
        </w:rPr>
        <w:t>premises, operations,</w:t>
      </w:r>
      <w:r w:rsidRPr="007257AA">
        <w:rPr>
          <w:rFonts w:ascii="Arial" w:hAnsi="Arial" w:cs="Arial"/>
          <w:spacing w:val="1"/>
          <w:w w:val="105"/>
          <w:sz w:val="22"/>
          <w:szCs w:val="22"/>
        </w:rPr>
        <w:t xml:space="preserve"> </w:t>
      </w:r>
      <w:r w:rsidRPr="007257AA">
        <w:rPr>
          <w:rFonts w:ascii="Arial" w:hAnsi="Arial" w:cs="Arial"/>
          <w:w w:val="105"/>
          <w:sz w:val="22"/>
          <w:szCs w:val="22"/>
        </w:rPr>
        <w:t>supply</w:t>
      </w:r>
      <w:r w:rsidRPr="007257AA">
        <w:rPr>
          <w:rFonts w:ascii="Arial" w:hAnsi="Arial" w:cs="Arial"/>
          <w:spacing w:val="-4"/>
          <w:w w:val="105"/>
          <w:sz w:val="22"/>
          <w:szCs w:val="22"/>
        </w:rPr>
        <w:t xml:space="preserve"> </w:t>
      </w:r>
      <w:r w:rsidRPr="007257AA">
        <w:rPr>
          <w:rFonts w:ascii="Arial" w:hAnsi="Arial" w:cs="Arial"/>
          <w:w w:val="105"/>
          <w:sz w:val="22"/>
          <w:szCs w:val="22"/>
        </w:rPr>
        <w:t>chain</w:t>
      </w:r>
      <w:r w:rsidR="00F63458">
        <w:rPr>
          <w:rFonts w:ascii="Arial" w:hAnsi="Arial" w:cs="Arial"/>
          <w:w w:val="105"/>
          <w:sz w:val="22"/>
          <w:szCs w:val="22"/>
        </w:rPr>
        <w:t xml:space="preserve"> elements such as </w:t>
      </w:r>
      <w:r w:rsidRPr="007257AA">
        <w:rPr>
          <w:rFonts w:ascii="Arial" w:hAnsi="Arial" w:cs="Arial"/>
          <w:w w:val="105"/>
          <w:sz w:val="22"/>
          <w:szCs w:val="22"/>
        </w:rPr>
        <w:t>transport,</w:t>
      </w:r>
      <w:r w:rsidRPr="007257AA">
        <w:rPr>
          <w:rFonts w:ascii="Arial" w:hAnsi="Arial" w:cs="Arial"/>
          <w:spacing w:val="-4"/>
          <w:w w:val="105"/>
          <w:sz w:val="22"/>
          <w:szCs w:val="22"/>
        </w:rPr>
        <w:t xml:space="preserve"> </w:t>
      </w:r>
      <w:r w:rsidRPr="007257AA">
        <w:rPr>
          <w:rFonts w:ascii="Arial" w:hAnsi="Arial" w:cs="Arial"/>
          <w:w w:val="105"/>
          <w:sz w:val="22"/>
          <w:szCs w:val="22"/>
        </w:rPr>
        <w:t>and</w:t>
      </w:r>
      <w:r w:rsidRPr="007257AA">
        <w:rPr>
          <w:rFonts w:ascii="Arial" w:hAnsi="Arial" w:cs="Arial"/>
          <w:spacing w:val="-4"/>
          <w:w w:val="105"/>
          <w:sz w:val="22"/>
          <w:szCs w:val="22"/>
        </w:rPr>
        <w:t xml:space="preserve"> </w:t>
      </w:r>
      <w:r w:rsidRPr="007257AA">
        <w:rPr>
          <w:rFonts w:ascii="Arial" w:hAnsi="Arial" w:cs="Arial"/>
          <w:w w:val="105"/>
          <w:sz w:val="22"/>
          <w:szCs w:val="22"/>
        </w:rPr>
        <w:t>employee</w:t>
      </w:r>
      <w:r w:rsidRPr="007257AA">
        <w:rPr>
          <w:rFonts w:ascii="Arial" w:hAnsi="Arial" w:cs="Arial"/>
          <w:spacing w:val="-5"/>
          <w:w w:val="105"/>
          <w:sz w:val="22"/>
          <w:szCs w:val="22"/>
        </w:rPr>
        <w:t xml:space="preserve"> </w:t>
      </w:r>
      <w:r w:rsidRPr="007257AA">
        <w:rPr>
          <w:rFonts w:ascii="Arial" w:hAnsi="Arial" w:cs="Arial"/>
          <w:w w:val="105"/>
          <w:sz w:val="22"/>
          <w:szCs w:val="22"/>
        </w:rPr>
        <w:t>safety.</w:t>
      </w:r>
    </w:p>
    <w:p w14:paraId="6002364C" w14:textId="04E17CCB" w:rsidR="007325DD" w:rsidRPr="007257AA" w:rsidRDefault="007325DD" w:rsidP="007325DD">
      <w:pPr>
        <w:pStyle w:val="BodyText"/>
        <w:spacing w:before="56" w:line="276" w:lineRule="auto"/>
        <w:ind w:right="-23"/>
        <w:jc w:val="both"/>
        <w:rPr>
          <w:rFonts w:ascii="Arial" w:hAnsi="Arial" w:cs="Arial"/>
          <w:sz w:val="22"/>
          <w:szCs w:val="22"/>
        </w:rPr>
      </w:pPr>
      <w:r>
        <w:rPr>
          <w:rFonts w:ascii="Arial" w:hAnsi="Arial" w:cs="Arial"/>
          <w:w w:val="105"/>
          <w:sz w:val="22"/>
          <w:szCs w:val="22"/>
        </w:rPr>
        <w:t>Explanatory Note: The natural disasters caused by earthquakes do not classify as acute climate-related events, as these are not caused by a change in climatic factors such as temperature, precipitation, a rise in the sea-level or an extreme weather event.</w:t>
      </w:r>
    </w:p>
    <w:p w14:paraId="45B08988" w14:textId="7E407457" w:rsidR="00105EE6" w:rsidRPr="009C37CC" w:rsidRDefault="009C37CC" w:rsidP="00E01D7B">
      <w:pPr>
        <w:pStyle w:val="Heading6"/>
        <w:spacing w:before="204" w:line="276" w:lineRule="auto"/>
        <w:ind w:left="0" w:right="-23"/>
        <w:jc w:val="both"/>
        <w:rPr>
          <w:rFonts w:ascii="Arial" w:hAnsi="Arial" w:cs="Arial"/>
          <w:color w:val="0D0D0D" w:themeColor="text1" w:themeTint="F2"/>
          <w:sz w:val="22"/>
          <w:szCs w:val="22"/>
        </w:rPr>
      </w:pPr>
      <w:r>
        <w:rPr>
          <w:rFonts w:ascii="Arial" w:hAnsi="Arial" w:cs="Arial"/>
          <w:color w:val="0D0D0D" w:themeColor="text1" w:themeTint="F2"/>
          <w:sz w:val="22"/>
          <w:szCs w:val="22"/>
        </w:rPr>
        <w:t>1.1.1</w:t>
      </w:r>
      <w:r w:rsidRPr="009C37CC">
        <w:rPr>
          <w:rFonts w:ascii="Arial" w:hAnsi="Arial" w:cs="Arial"/>
          <w:color w:val="0D0D0D" w:themeColor="text1" w:themeTint="F2"/>
          <w:sz w:val="22"/>
          <w:szCs w:val="22"/>
        </w:rPr>
        <w:t xml:space="preserve">  </w:t>
      </w:r>
      <w:r w:rsidR="00105EE6" w:rsidRPr="009C37CC">
        <w:rPr>
          <w:rFonts w:ascii="Arial" w:hAnsi="Arial" w:cs="Arial"/>
          <w:color w:val="0D0D0D" w:themeColor="text1" w:themeTint="F2"/>
          <w:sz w:val="22"/>
          <w:szCs w:val="22"/>
        </w:rPr>
        <w:t>Acute Risk</w:t>
      </w:r>
    </w:p>
    <w:p w14:paraId="2098F588" w14:textId="3A0F6285" w:rsidR="00105EE6" w:rsidRDefault="00105EE6" w:rsidP="009E2110">
      <w:pPr>
        <w:pStyle w:val="BodyText"/>
        <w:spacing w:before="56" w:line="276" w:lineRule="auto"/>
        <w:ind w:right="-23"/>
        <w:jc w:val="both"/>
        <w:rPr>
          <w:rFonts w:ascii="Arial" w:hAnsi="Arial" w:cs="Arial"/>
          <w:w w:val="105"/>
          <w:sz w:val="22"/>
          <w:szCs w:val="22"/>
        </w:rPr>
      </w:pPr>
      <w:r w:rsidRPr="007257AA">
        <w:rPr>
          <w:rFonts w:ascii="Arial" w:hAnsi="Arial" w:cs="Arial"/>
          <w:w w:val="105"/>
          <w:sz w:val="22"/>
          <w:szCs w:val="22"/>
        </w:rPr>
        <w:t>Acute physical risks refer to those that are event-driven, including increased severity of extreme</w:t>
      </w:r>
      <w:r w:rsidRPr="007257AA">
        <w:rPr>
          <w:rFonts w:ascii="Arial" w:hAnsi="Arial" w:cs="Arial"/>
          <w:spacing w:val="-48"/>
          <w:w w:val="105"/>
          <w:sz w:val="22"/>
          <w:szCs w:val="22"/>
        </w:rPr>
        <w:t xml:space="preserve"> </w:t>
      </w:r>
      <w:r w:rsidRPr="007257AA">
        <w:rPr>
          <w:rFonts w:ascii="Arial" w:hAnsi="Arial" w:cs="Arial"/>
          <w:w w:val="105"/>
          <w:sz w:val="22"/>
          <w:szCs w:val="22"/>
        </w:rPr>
        <w:t>weather</w:t>
      </w:r>
      <w:r w:rsidRPr="007257AA">
        <w:rPr>
          <w:rFonts w:ascii="Arial" w:hAnsi="Arial" w:cs="Arial"/>
          <w:spacing w:val="-5"/>
          <w:w w:val="105"/>
          <w:sz w:val="22"/>
          <w:szCs w:val="22"/>
        </w:rPr>
        <w:t xml:space="preserve"> </w:t>
      </w:r>
      <w:r w:rsidRPr="007257AA">
        <w:rPr>
          <w:rFonts w:ascii="Arial" w:hAnsi="Arial" w:cs="Arial"/>
          <w:w w:val="105"/>
          <w:sz w:val="22"/>
          <w:szCs w:val="22"/>
        </w:rPr>
        <w:t>events,</w:t>
      </w:r>
      <w:r w:rsidRPr="007257AA">
        <w:rPr>
          <w:rFonts w:ascii="Arial" w:hAnsi="Arial" w:cs="Arial"/>
          <w:spacing w:val="-5"/>
          <w:w w:val="105"/>
          <w:sz w:val="22"/>
          <w:szCs w:val="22"/>
        </w:rPr>
        <w:t xml:space="preserve"> </w:t>
      </w:r>
      <w:r w:rsidRPr="007257AA">
        <w:rPr>
          <w:rFonts w:ascii="Arial" w:hAnsi="Arial" w:cs="Arial"/>
          <w:w w:val="105"/>
          <w:sz w:val="22"/>
          <w:szCs w:val="22"/>
        </w:rPr>
        <w:t>such</w:t>
      </w:r>
      <w:r w:rsidRPr="007257AA">
        <w:rPr>
          <w:rFonts w:ascii="Arial" w:hAnsi="Arial" w:cs="Arial"/>
          <w:spacing w:val="-4"/>
          <w:w w:val="105"/>
          <w:sz w:val="22"/>
          <w:szCs w:val="22"/>
        </w:rPr>
        <w:t xml:space="preserve"> </w:t>
      </w:r>
      <w:r w:rsidRPr="007257AA">
        <w:rPr>
          <w:rFonts w:ascii="Arial" w:hAnsi="Arial" w:cs="Arial"/>
          <w:w w:val="105"/>
          <w:sz w:val="22"/>
          <w:szCs w:val="22"/>
        </w:rPr>
        <w:t>as</w:t>
      </w:r>
      <w:r w:rsidRPr="007257AA">
        <w:rPr>
          <w:rFonts w:ascii="Arial" w:hAnsi="Arial" w:cs="Arial"/>
          <w:spacing w:val="-4"/>
          <w:w w:val="105"/>
          <w:sz w:val="22"/>
          <w:szCs w:val="22"/>
        </w:rPr>
        <w:t xml:space="preserve"> </w:t>
      </w:r>
      <w:r w:rsidRPr="007257AA">
        <w:rPr>
          <w:rFonts w:ascii="Arial" w:hAnsi="Arial" w:cs="Arial"/>
          <w:w w:val="105"/>
          <w:sz w:val="22"/>
          <w:szCs w:val="22"/>
        </w:rPr>
        <w:t>cyclones,</w:t>
      </w:r>
      <w:r w:rsidRPr="007257AA">
        <w:rPr>
          <w:rFonts w:ascii="Arial" w:hAnsi="Arial" w:cs="Arial"/>
          <w:spacing w:val="-4"/>
          <w:w w:val="105"/>
          <w:sz w:val="22"/>
          <w:szCs w:val="22"/>
        </w:rPr>
        <w:t xml:space="preserve"> </w:t>
      </w:r>
      <w:r w:rsidRPr="007257AA">
        <w:rPr>
          <w:rFonts w:ascii="Arial" w:hAnsi="Arial" w:cs="Arial"/>
          <w:w w:val="105"/>
          <w:sz w:val="22"/>
          <w:szCs w:val="22"/>
        </w:rPr>
        <w:t>hurricanes,</w:t>
      </w:r>
      <w:r w:rsidRPr="007257AA">
        <w:rPr>
          <w:rFonts w:ascii="Arial" w:hAnsi="Arial" w:cs="Arial"/>
          <w:spacing w:val="-4"/>
          <w:w w:val="105"/>
          <w:sz w:val="22"/>
          <w:szCs w:val="22"/>
        </w:rPr>
        <w:t xml:space="preserve"> </w:t>
      </w:r>
      <w:r w:rsidRPr="007257AA">
        <w:rPr>
          <w:rFonts w:ascii="Arial" w:hAnsi="Arial" w:cs="Arial"/>
          <w:w w:val="105"/>
          <w:sz w:val="22"/>
          <w:szCs w:val="22"/>
        </w:rPr>
        <w:t>floods</w:t>
      </w:r>
      <w:r w:rsidR="004061C5">
        <w:rPr>
          <w:rFonts w:ascii="Arial" w:hAnsi="Arial" w:cs="Arial"/>
          <w:w w:val="105"/>
          <w:sz w:val="22"/>
          <w:szCs w:val="22"/>
        </w:rPr>
        <w:t xml:space="preserve">, wildfires, heat </w:t>
      </w:r>
      <w:r w:rsidR="000D41B5">
        <w:rPr>
          <w:rFonts w:ascii="Arial" w:hAnsi="Arial" w:cs="Arial"/>
          <w:w w:val="105"/>
          <w:sz w:val="22"/>
          <w:szCs w:val="22"/>
        </w:rPr>
        <w:t>waves,</w:t>
      </w:r>
      <w:r w:rsidR="004061C5">
        <w:rPr>
          <w:rFonts w:ascii="Arial" w:hAnsi="Arial" w:cs="Arial"/>
          <w:w w:val="105"/>
          <w:sz w:val="22"/>
          <w:szCs w:val="22"/>
        </w:rPr>
        <w:t xml:space="preserve"> and cold waves</w:t>
      </w:r>
      <w:r w:rsidRPr="007257AA">
        <w:rPr>
          <w:rFonts w:ascii="Arial" w:hAnsi="Arial" w:cs="Arial"/>
          <w:w w:val="105"/>
          <w:sz w:val="22"/>
          <w:szCs w:val="22"/>
        </w:rPr>
        <w:t>.</w:t>
      </w:r>
      <w:r w:rsidR="004061C5">
        <w:rPr>
          <w:rFonts w:ascii="Arial" w:hAnsi="Arial" w:cs="Arial"/>
          <w:w w:val="105"/>
          <w:sz w:val="22"/>
          <w:szCs w:val="22"/>
        </w:rPr>
        <w:t xml:space="preserve"> These hazards or events occur suddenly and can cause immediate disruptions and financial consequences. The suddenness of change in climatic factors and the severity of impact sets them apart. </w:t>
      </w:r>
      <w:r w:rsidR="007325DD">
        <w:rPr>
          <w:rFonts w:ascii="Arial" w:hAnsi="Arial" w:cs="Arial"/>
          <w:w w:val="105"/>
          <w:sz w:val="22"/>
          <w:szCs w:val="22"/>
        </w:rPr>
        <w:t>These events give very little time for damage control or mitigation.</w:t>
      </w:r>
    </w:p>
    <w:p w14:paraId="2710350E" w14:textId="1506CBE9" w:rsidR="00105EE6" w:rsidRPr="009C37CC" w:rsidRDefault="009C37CC" w:rsidP="00E01D7B">
      <w:pPr>
        <w:pStyle w:val="Heading6"/>
        <w:spacing w:before="200" w:line="276" w:lineRule="auto"/>
        <w:ind w:left="0" w:right="-23"/>
        <w:jc w:val="both"/>
        <w:rPr>
          <w:rFonts w:ascii="Arial" w:hAnsi="Arial" w:cs="Arial"/>
          <w:color w:val="0D0D0D" w:themeColor="text1" w:themeTint="F2"/>
          <w:sz w:val="22"/>
          <w:szCs w:val="22"/>
        </w:rPr>
      </w:pPr>
      <w:r>
        <w:rPr>
          <w:rFonts w:ascii="Arial" w:hAnsi="Arial" w:cs="Arial"/>
          <w:color w:val="0D0D0D" w:themeColor="text1" w:themeTint="F2"/>
          <w:sz w:val="22"/>
          <w:szCs w:val="22"/>
        </w:rPr>
        <w:t>1.1.2</w:t>
      </w:r>
      <w:r w:rsidRPr="009C37CC">
        <w:rPr>
          <w:rFonts w:ascii="Arial" w:hAnsi="Arial" w:cs="Arial"/>
          <w:color w:val="0D0D0D" w:themeColor="text1" w:themeTint="F2"/>
          <w:sz w:val="22"/>
          <w:szCs w:val="22"/>
        </w:rPr>
        <w:t xml:space="preserve"> </w:t>
      </w:r>
      <w:r w:rsidR="00105EE6" w:rsidRPr="009C37CC">
        <w:rPr>
          <w:rFonts w:ascii="Arial" w:hAnsi="Arial" w:cs="Arial"/>
          <w:color w:val="0D0D0D" w:themeColor="text1" w:themeTint="F2"/>
          <w:sz w:val="22"/>
          <w:szCs w:val="22"/>
        </w:rPr>
        <w:t>Chronic</w:t>
      </w:r>
      <w:r w:rsidR="00105EE6" w:rsidRPr="009C37CC">
        <w:rPr>
          <w:rFonts w:ascii="Arial" w:hAnsi="Arial" w:cs="Arial"/>
          <w:color w:val="0D0D0D" w:themeColor="text1" w:themeTint="F2"/>
          <w:spacing w:val="-4"/>
          <w:sz w:val="22"/>
          <w:szCs w:val="22"/>
        </w:rPr>
        <w:t xml:space="preserve"> </w:t>
      </w:r>
      <w:r w:rsidR="00105EE6" w:rsidRPr="009C37CC">
        <w:rPr>
          <w:rFonts w:ascii="Arial" w:hAnsi="Arial" w:cs="Arial"/>
          <w:color w:val="0D0D0D" w:themeColor="text1" w:themeTint="F2"/>
          <w:sz w:val="22"/>
          <w:szCs w:val="22"/>
        </w:rPr>
        <w:t>Risk</w:t>
      </w:r>
    </w:p>
    <w:p w14:paraId="33D36D28" w14:textId="63510D8F" w:rsidR="009C37CC" w:rsidRDefault="00105EE6" w:rsidP="009E2110">
      <w:pPr>
        <w:pStyle w:val="BodyText"/>
        <w:spacing w:before="56" w:line="276" w:lineRule="auto"/>
        <w:ind w:right="-23"/>
        <w:jc w:val="both"/>
        <w:rPr>
          <w:rFonts w:ascii="Arial" w:hAnsi="Arial" w:cs="Arial"/>
          <w:w w:val="105"/>
          <w:sz w:val="22"/>
          <w:szCs w:val="22"/>
        </w:rPr>
      </w:pPr>
      <w:r w:rsidRPr="007257AA">
        <w:rPr>
          <w:rFonts w:ascii="Arial" w:hAnsi="Arial" w:cs="Arial"/>
          <w:w w:val="105"/>
          <w:sz w:val="22"/>
          <w:szCs w:val="22"/>
        </w:rPr>
        <w:t>Chronic physical risks</w:t>
      </w:r>
      <w:r w:rsidRPr="007257AA">
        <w:rPr>
          <w:rFonts w:ascii="Arial" w:hAnsi="Arial" w:cs="Arial"/>
          <w:spacing w:val="1"/>
          <w:w w:val="105"/>
          <w:sz w:val="22"/>
          <w:szCs w:val="22"/>
        </w:rPr>
        <w:t xml:space="preserve"> </w:t>
      </w:r>
      <w:r w:rsidRPr="007257AA">
        <w:rPr>
          <w:rFonts w:ascii="Arial" w:hAnsi="Arial" w:cs="Arial"/>
          <w:w w:val="105"/>
          <w:sz w:val="22"/>
          <w:szCs w:val="22"/>
        </w:rPr>
        <w:t>refer to</w:t>
      </w:r>
      <w:r w:rsidRPr="007257AA">
        <w:rPr>
          <w:rFonts w:ascii="Arial" w:hAnsi="Arial" w:cs="Arial"/>
          <w:spacing w:val="2"/>
          <w:w w:val="105"/>
          <w:sz w:val="22"/>
          <w:szCs w:val="22"/>
        </w:rPr>
        <w:t xml:space="preserve"> </w:t>
      </w:r>
      <w:r w:rsidRPr="007257AA">
        <w:rPr>
          <w:rFonts w:ascii="Arial" w:hAnsi="Arial" w:cs="Arial"/>
          <w:w w:val="105"/>
          <w:sz w:val="22"/>
          <w:szCs w:val="22"/>
        </w:rPr>
        <w:t>longer-term shifts</w:t>
      </w:r>
      <w:r w:rsidRPr="007257AA">
        <w:rPr>
          <w:rFonts w:ascii="Arial" w:hAnsi="Arial" w:cs="Arial"/>
          <w:spacing w:val="1"/>
          <w:w w:val="105"/>
          <w:sz w:val="22"/>
          <w:szCs w:val="22"/>
        </w:rPr>
        <w:t xml:space="preserve"> </w:t>
      </w:r>
      <w:r w:rsidRPr="007257AA">
        <w:rPr>
          <w:rFonts w:ascii="Arial" w:hAnsi="Arial" w:cs="Arial"/>
          <w:w w:val="105"/>
          <w:sz w:val="22"/>
          <w:szCs w:val="22"/>
        </w:rPr>
        <w:t>in</w:t>
      </w:r>
      <w:r w:rsidRPr="007257AA">
        <w:rPr>
          <w:rFonts w:ascii="Arial" w:hAnsi="Arial" w:cs="Arial"/>
          <w:spacing w:val="1"/>
          <w:w w:val="105"/>
          <w:sz w:val="22"/>
          <w:szCs w:val="22"/>
        </w:rPr>
        <w:t xml:space="preserve"> </w:t>
      </w:r>
      <w:r w:rsidRPr="007257AA">
        <w:rPr>
          <w:rFonts w:ascii="Arial" w:hAnsi="Arial" w:cs="Arial"/>
          <w:w w:val="105"/>
          <w:sz w:val="22"/>
          <w:szCs w:val="22"/>
        </w:rPr>
        <w:t>climate patterns (e.g., sustained</w:t>
      </w:r>
      <w:r w:rsidRPr="007257AA">
        <w:rPr>
          <w:rFonts w:ascii="Arial" w:hAnsi="Arial" w:cs="Arial"/>
          <w:spacing w:val="1"/>
          <w:w w:val="105"/>
          <w:sz w:val="22"/>
          <w:szCs w:val="22"/>
        </w:rPr>
        <w:t xml:space="preserve"> </w:t>
      </w:r>
      <w:r w:rsidRPr="007257AA">
        <w:rPr>
          <w:rFonts w:ascii="Arial" w:hAnsi="Arial" w:cs="Arial"/>
          <w:w w:val="105"/>
          <w:sz w:val="22"/>
          <w:szCs w:val="22"/>
        </w:rPr>
        <w:t>higher</w:t>
      </w:r>
      <w:r w:rsidRPr="007257AA">
        <w:rPr>
          <w:rFonts w:ascii="Arial" w:hAnsi="Arial" w:cs="Arial"/>
          <w:spacing w:val="-47"/>
          <w:w w:val="105"/>
          <w:sz w:val="22"/>
          <w:szCs w:val="22"/>
        </w:rPr>
        <w:t xml:space="preserve"> </w:t>
      </w:r>
      <w:r w:rsidRPr="007257AA">
        <w:rPr>
          <w:rFonts w:ascii="Arial" w:hAnsi="Arial" w:cs="Arial"/>
          <w:w w:val="105"/>
          <w:sz w:val="22"/>
          <w:szCs w:val="22"/>
        </w:rPr>
        <w:t>temperatures)</w:t>
      </w:r>
      <w:r w:rsidRPr="007257AA">
        <w:rPr>
          <w:rFonts w:ascii="Arial" w:hAnsi="Arial" w:cs="Arial"/>
          <w:spacing w:val="-3"/>
          <w:w w:val="105"/>
          <w:sz w:val="22"/>
          <w:szCs w:val="22"/>
        </w:rPr>
        <w:t xml:space="preserve"> </w:t>
      </w:r>
      <w:r w:rsidRPr="007257AA">
        <w:rPr>
          <w:rFonts w:ascii="Arial" w:hAnsi="Arial" w:cs="Arial"/>
          <w:w w:val="105"/>
          <w:sz w:val="22"/>
          <w:szCs w:val="22"/>
        </w:rPr>
        <w:t>that</w:t>
      </w:r>
      <w:r w:rsidRPr="007257AA">
        <w:rPr>
          <w:rFonts w:ascii="Arial" w:hAnsi="Arial" w:cs="Arial"/>
          <w:spacing w:val="-4"/>
          <w:w w:val="105"/>
          <w:sz w:val="22"/>
          <w:szCs w:val="22"/>
        </w:rPr>
        <w:t xml:space="preserve"> </w:t>
      </w:r>
      <w:r w:rsidRPr="007257AA">
        <w:rPr>
          <w:rFonts w:ascii="Arial" w:hAnsi="Arial" w:cs="Arial"/>
          <w:w w:val="105"/>
          <w:sz w:val="22"/>
          <w:szCs w:val="22"/>
        </w:rPr>
        <w:t>may</w:t>
      </w:r>
      <w:r w:rsidRPr="007257AA">
        <w:rPr>
          <w:rFonts w:ascii="Arial" w:hAnsi="Arial" w:cs="Arial"/>
          <w:spacing w:val="-5"/>
          <w:w w:val="105"/>
          <w:sz w:val="22"/>
          <w:szCs w:val="22"/>
        </w:rPr>
        <w:t xml:space="preserve"> </w:t>
      </w:r>
      <w:r w:rsidRPr="007257AA">
        <w:rPr>
          <w:rFonts w:ascii="Arial" w:hAnsi="Arial" w:cs="Arial"/>
          <w:w w:val="105"/>
          <w:sz w:val="22"/>
          <w:szCs w:val="22"/>
        </w:rPr>
        <w:t>cause</w:t>
      </w:r>
      <w:r w:rsidRPr="007257AA">
        <w:rPr>
          <w:rFonts w:ascii="Arial" w:hAnsi="Arial" w:cs="Arial"/>
          <w:spacing w:val="-3"/>
          <w:w w:val="105"/>
          <w:sz w:val="22"/>
          <w:szCs w:val="22"/>
        </w:rPr>
        <w:t xml:space="preserve"> </w:t>
      </w:r>
      <w:r w:rsidRPr="007257AA">
        <w:rPr>
          <w:rFonts w:ascii="Arial" w:hAnsi="Arial" w:cs="Arial"/>
          <w:w w:val="105"/>
          <w:sz w:val="22"/>
          <w:szCs w:val="22"/>
        </w:rPr>
        <w:t>sea</w:t>
      </w:r>
      <w:r w:rsidRPr="007257AA">
        <w:rPr>
          <w:rFonts w:ascii="Arial" w:hAnsi="Arial" w:cs="Arial"/>
          <w:spacing w:val="-4"/>
          <w:w w:val="105"/>
          <w:sz w:val="22"/>
          <w:szCs w:val="22"/>
        </w:rPr>
        <w:t xml:space="preserve"> </w:t>
      </w:r>
      <w:r w:rsidRPr="007257AA">
        <w:rPr>
          <w:rFonts w:ascii="Arial" w:hAnsi="Arial" w:cs="Arial"/>
          <w:w w:val="105"/>
          <w:sz w:val="22"/>
          <w:szCs w:val="22"/>
        </w:rPr>
        <w:t>level</w:t>
      </w:r>
      <w:r w:rsidRPr="007257AA">
        <w:rPr>
          <w:rFonts w:ascii="Arial" w:hAnsi="Arial" w:cs="Arial"/>
          <w:spacing w:val="-4"/>
          <w:w w:val="105"/>
          <w:sz w:val="22"/>
          <w:szCs w:val="22"/>
        </w:rPr>
        <w:t xml:space="preserve"> </w:t>
      </w:r>
      <w:r w:rsidRPr="007257AA">
        <w:rPr>
          <w:rFonts w:ascii="Arial" w:hAnsi="Arial" w:cs="Arial"/>
          <w:w w:val="105"/>
          <w:sz w:val="22"/>
          <w:szCs w:val="22"/>
        </w:rPr>
        <w:t>rise</w:t>
      </w:r>
      <w:r w:rsidRPr="007257AA">
        <w:rPr>
          <w:rFonts w:ascii="Arial" w:hAnsi="Arial" w:cs="Arial"/>
          <w:spacing w:val="-4"/>
          <w:w w:val="105"/>
          <w:sz w:val="22"/>
          <w:szCs w:val="22"/>
        </w:rPr>
        <w:t xml:space="preserve"> </w:t>
      </w:r>
      <w:r w:rsidRPr="007257AA">
        <w:rPr>
          <w:rFonts w:ascii="Arial" w:hAnsi="Arial" w:cs="Arial"/>
          <w:w w:val="105"/>
          <w:sz w:val="22"/>
          <w:szCs w:val="22"/>
        </w:rPr>
        <w:t>or</w:t>
      </w:r>
      <w:r w:rsidRPr="007257AA">
        <w:rPr>
          <w:rFonts w:ascii="Arial" w:hAnsi="Arial" w:cs="Arial"/>
          <w:spacing w:val="-4"/>
          <w:w w:val="105"/>
          <w:sz w:val="22"/>
          <w:szCs w:val="22"/>
        </w:rPr>
        <w:t xml:space="preserve"> </w:t>
      </w:r>
      <w:r w:rsidRPr="007257AA">
        <w:rPr>
          <w:rFonts w:ascii="Arial" w:hAnsi="Arial" w:cs="Arial"/>
          <w:w w:val="105"/>
          <w:sz w:val="22"/>
          <w:szCs w:val="22"/>
        </w:rPr>
        <w:t>chronic</w:t>
      </w:r>
      <w:r w:rsidRPr="007257AA">
        <w:rPr>
          <w:rFonts w:ascii="Arial" w:hAnsi="Arial" w:cs="Arial"/>
          <w:spacing w:val="-5"/>
          <w:w w:val="105"/>
          <w:sz w:val="22"/>
          <w:szCs w:val="22"/>
        </w:rPr>
        <w:t xml:space="preserve"> </w:t>
      </w:r>
      <w:r w:rsidRPr="007257AA">
        <w:rPr>
          <w:rFonts w:ascii="Arial" w:hAnsi="Arial" w:cs="Arial"/>
          <w:w w:val="105"/>
          <w:sz w:val="22"/>
          <w:szCs w:val="22"/>
        </w:rPr>
        <w:t>heat</w:t>
      </w:r>
      <w:r w:rsidRPr="007257AA">
        <w:rPr>
          <w:rFonts w:ascii="Arial" w:hAnsi="Arial" w:cs="Arial"/>
          <w:spacing w:val="-4"/>
          <w:w w:val="105"/>
          <w:sz w:val="22"/>
          <w:szCs w:val="22"/>
        </w:rPr>
        <w:t xml:space="preserve"> </w:t>
      </w:r>
      <w:r w:rsidRPr="007257AA">
        <w:rPr>
          <w:rFonts w:ascii="Arial" w:hAnsi="Arial" w:cs="Arial"/>
          <w:w w:val="105"/>
          <w:sz w:val="22"/>
          <w:szCs w:val="22"/>
        </w:rPr>
        <w:t>waves.</w:t>
      </w:r>
      <w:r w:rsidR="007325DD">
        <w:rPr>
          <w:rFonts w:ascii="Arial" w:hAnsi="Arial" w:cs="Arial"/>
          <w:w w:val="105"/>
          <w:sz w:val="22"/>
          <w:szCs w:val="22"/>
        </w:rPr>
        <w:t xml:space="preserve"> Chronic risks emerge slowly, with gradual shift in climatic factors such as temperature, rainfall, gradual soil erosion, prolonged droughts, and frequent floods. For a climate-related risk to be classed as chronic, it must </w:t>
      </w:r>
      <w:r w:rsidR="00200FFF">
        <w:rPr>
          <w:rFonts w:ascii="Arial" w:hAnsi="Arial" w:cs="Arial"/>
          <w:w w:val="105"/>
          <w:sz w:val="22"/>
          <w:szCs w:val="22"/>
        </w:rPr>
        <w:t>satisfy the following conditions</w:t>
      </w:r>
      <w:r w:rsidR="007325DD">
        <w:rPr>
          <w:rFonts w:ascii="Arial" w:hAnsi="Arial" w:cs="Arial"/>
          <w:w w:val="105"/>
          <w:sz w:val="22"/>
          <w:szCs w:val="22"/>
        </w:rPr>
        <w:t>:</w:t>
      </w:r>
    </w:p>
    <w:p w14:paraId="155BEA0B" w14:textId="200AEDC3" w:rsidR="007325DD" w:rsidRDefault="00200FFF" w:rsidP="000F0AEB">
      <w:pPr>
        <w:pStyle w:val="BodyText"/>
        <w:numPr>
          <w:ilvl w:val="0"/>
          <w:numId w:val="19"/>
        </w:numPr>
        <w:spacing w:before="56" w:line="276" w:lineRule="auto"/>
        <w:ind w:right="-23"/>
        <w:jc w:val="both"/>
        <w:rPr>
          <w:rFonts w:ascii="Arial" w:hAnsi="Arial" w:cs="Arial"/>
          <w:w w:val="105"/>
          <w:sz w:val="22"/>
          <w:szCs w:val="22"/>
        </w:rPr>
      </w:pPr>
      <w:r>
        <w:rPr>
          <w:rFonts w:ascii="Arial" w:hAnsi="Arial" w:cs="Arial"/>
          <w:w w:val="105"/>
          <w:sz w:val="22"/>
          <w:szCs w:val="22"/>
        </w:rPr>
        <w:t>Its occur</w:t>
      </w:r>
      <w:r w:rsidR="00CB16F3">
        <w:rPr>
          <w:rFonts w:ascii="Arial" w:hAnsi="Arial" w:cs="Arial"/>
          <w:w w:val="105"/>
          <w:sz w:val="22"/>
          <w:szCs w:val="22"/>
        </w:rPr>
        <w:t>r</w:t>
      </w:r>
      <w:r>
        <w:rPr>
          <w:rFonts w:ascii="Arial" w:hAnsi="Arial" w:cs="Arial"/>
          <w:w w:val="105"/>
          <w:sz w:val="22"/>
          <w:szCs w:val="22"/>
        </w:rPr>
        <w:t>ence must be f</w:t>
      </w:r>
      <w:r w:rsidR="007325DD">
        <w:rPr>
          <w:rFonts w:ascii="Arial" w:hAnsi="Arial" w:cs="Arial"/>
          <w:w w:val="105"/>
          <w:sz w:val="22"/>
          <w:szCs w:val="22"/>
        </w:rPr>
        <w:t xml:space="preserve">requent, recurring, </w:t>
      </w:r>
      <w:r>
        <w:rPr>
          <w:rFonts w:ascii="Arial" w:hAnsi="Arial" w:cs="Arial"/>
          <w:w w:val="105"/>
          <w:sz w:val="22"/>
          <w:szCs w:val="22"/>
        </w:rPr>
        <w:t>p</w:t>
      </w:r>
      <w:r w:rsidR="007325DD">
        <w:rPr>
          <w:rFonts w:ascii="Arial" w:hAnsi="Arial" w:cs="Arial"/>
          <w:w w:val="105"/>
          <w:sz w:val="22"/>
          <w:szCs w:val="22"/>
        </w:rPr>
        <w:t>ersistent over time</w:t>
      </w:r>
      <w:r>
        <w:rPr>
          <w:rFonts w:ascii="Arial" w:hAnsi="Arial" w:cs="Arial"/>
          <w:w w:val="105"/>
          <w:sz w:val="22"/>
          <w:szCs w:val="22"/>
        </w:rPr>
        <w:t xml:space="preserve"> (e.g. seasonal), and reasonably predictable, caused by gradual change in climate</w:t>
      </w:r>
    </w:p>
    <w:p w14:paraId="4B0515C8" w14:textId="64C57C4F" w:rsidR="007325DD" w:rsidRDefault="00200FFF" w:rsidP="000F0AEB">
      <w:pPr>
        <w:pStyle w:val="BodyText"/>
        <w:numPr>
          <w:ilvl w:val="0"/>
          <w:numId w:val="19"/>
        </w:numPr>
        <w:spacing w:before="56" w:line="276" w:lineRule="auto"/>
        <w:ind w:right="-23"/>
        <w:jc w:val="both"/>
        <w:rPr>
          <w:rFonts w:ascii="Arial" w:hAnsi="Arial" w:cs="Arial"/>
          <w:w w:val="105"/>
          <w:sz w:val="22"/>
          <w:szCs w:val="22"/>
        </w:rPr>
      </w:pPr>
      <w:r>
        <w:rPr>
          <w:rFonts w:ascii="Arial" w:hAnsi="Arial" w:cs="Arial"/>
          <w:w w:val="105"/>
          <w:sz w:val="22"/>
          <w:szCs w:val="22"/>
        </w:rPr>
        <w:t>Its impact on the lives, livelihood, infrastructure</w:t>
      </w:r>
      <w:r w:rsidR="00350BC0">
        <w:rPr>
          <w:rFonts w:ascii="Arial" w:hAnsi="Arial" w:cs="Arial"/>
          <w:w w:val="105"/>
          <w:sz w:val="22"/>
          <w:szCs w:val="22"/>
        </w:rPr>
        <w:t>,</w:t>
      </w:r>
      <w:r>
        <w:rPr>
          <w:rFonts w:ascii="Arial" w:hAnsi="Arial" w:cs="Arial"/>
          <w:w w:val="105"/>
          <w:sz w:val="22"/>
          <w:szCs w:val="22"/>
        </w:rPr>
        <w:t xml:space="preserve"> and environment must be predictable</w:t>
      </w:r>
    </w:p>
    <w:p w14:paraId="6DE60B22" w14:textId="24FE5B77" w:rsidR="00200FFF" w:rsidRDefault="00200FFF" w:rsidP="000F0AEB">
      <w:pPr>
        <w:pStyle w:val="BodyText"/>
        <w:numPr>
          <w:ilvl w:val="0"/>
          <w:numId w:val="19"/>
        </w:numPr>
        <w:spacing w:before="56" w:line="276" w:lineRule="auto"/>
        <w:ind w:right="-23"/>
        <w:jc w:val="both"/>
        <w:rPr>
          <w:rFonts w:ascii="Arial" w:hAnsi="Arial" w:cs="Arial"/>
          <w:w w:val="105"/>
          <w:sz w:val="22"/>
          <w:szCs w:val="22"/>
        </w:rPr>
      </w:pPr>
      <w:r>
        <w:rPr>
          <w:rFonts w:ascii="Arial" w:hAnsi="Arial" w:cs="Arial"/>
          <w:w w:val="105"/>
          <w:sz w:val="22"/>
          <w:szCs w:val="22"/>
        </w:rPr>
        <w:t>It must cause long-term accumulation of ecological, economic and social stress.</w:t>
      </w:r>
    </w:p>
    <w:p w14:paraId="7F893725" w14:textId="27B9D150" w:rsidR="00F03E14" w:rsidRDefault="00F03E14" w:rsidP="00E01D7B">
      <w:pPr>
        <w:pStyle w:val="BodyText"/>
        <w:spacing w:before="56" w:after="240" w:line="276" w:lineRule="auto"/>
        <w:ind w:right="-23"/>
        <w:jc w:val="both"/>
        <w:rPr>
          <w:rFonts w:ascii="Arial" w:hAnsi="Arial" w:cs="Arial"/>
          <w:w w:val="105"/>
          <w:sz w:val="22"/>
          <w:szCs w:val="22"/>
        </w:rPr>
      </w:pPr>
      <w:r>
        <w:rPr>
          <w:rFonts w:ascii="Arial" w:hAnsi="Arial" w:cs="Arial"/>
          <w:w w:val="105"/>
          <w:sz w:val="22"/>
          <w:szCs w:val="22"/>
        </w:rPr>
        <w:t>The physical risks of seasonal hurricanes in the state of Orissa are an example of chronic climate-related physical risks.</w:t>
      </w:r>
    </w:p>
    <w:p w14:paraId="51A7A7D6" w14:textId="587D1B2F" w:rsidR="00105EE6" w:rsidRPr="009C37CC" w:rsidRDefault="009C37CC" w:rsidP="00E01D7B">
      <w:pPr>
        <w:pStyle w:val="BodyText"/>
        <w:spacing w:before="56" w:line="276" w:lineRule="auto"/>
        <w:ind w:right="-23"/>
        <w:jc w:val="both"/>
        <w:rPr>
          <w:rFonts w:ascii="Arial" w:hAnsi="Arial" w:cs="Arial"/>
          <w:b/>
          <w:w w:val="105"/>
          <w:sz w:val="22"/>
          <w:szCs w:val="22"/>
        </w:rPr>
      </w:pPr>
      <w:r w:rsidRPr="009C37CC">
        <w:rPr>
          <w:rFonts w:ascii="Arial" w:hAnsi="Arial" w:cs="Arial"/>
          <w:b/>
          <w:w w:val="105"/>
          <w:sz w:val="22"/>
          <w:szCs w:val="22"/>
        </w:rPr>
        <w:t xml:space="preserve">1.2 </w:t>
      </w:r>
      <w:r w:rsidR="00105EE6" w:rsidRPr="00734ACE">
        <w:rPr>
          <w:rFonts w:ascii="Arial" w:hAnsi="Arial" w:cs="Arial"/>
          <w:b/>
          <w:color w:val="0D0D0D" w:themeColor="text1" w:themeTint="F2"/>
          <w:sz w:val="22"/>
          <w:szCs w:val="22"/>
        </w:rPr>
        <w:t>Transition</w:t>
      </w:r>
      <w:r w:rsidR="00105EE6" w:rsidRPr="00734ACE">
        <w:rPr>
          <w:rFonts w:ascii="Arial" w:hAnsi="Arial" w:cs="Arial"/>
          <w:b/>
          <w:color w:val="0D0D0D" w:themeColor="text1" w:themeTint="F2"/>
          <w:spacing w:val="6"/>
          <w:sz w:val="22"/>
          <w:szCs w:val="22"/>
        </w:rPr>
        <w:t xml:space="preserve"> </w:t>
      </w:r>
      <w:r w:rsidR="00105EE6" w:rsidRPr="00734ACE">
        <w:rPr>
          <w:rFonts w:ascii="Arial" w:hAnsi="Arial" w:cs="Arial"/>
          <w:b/>
          <w:color w:val="0D0D0D" w:themeColor="text1" w:themeTint="F2"/>
          <w:sz w:val="22"/>
          <w:szCs w:val="22"/>
        </w:rPr>
        <w:t>Risks</w:t>
      </w:r>
    </w:p>
    <w:p w14:paraId="27DE8D5E" w14:textId="77777777" w:rsidR="00105EE6" w:rsidRDefault="00105EE6" w:rsidP="009C37CC">
      <w:pPr>
        <w:pStyle w:val="BodyText"/>
        <w:spacing w:before="56" w:line="276" w:lineRule="auto"/>
        <w:ind w:right="-23"/>
        <w:jc w:val="both"/>
        <w:rPr>
          <w:rFonts w:ascii="Arial" w:hAnsi="Arial" w:cs="Arial"/>
          <w:w w:val="105"/>
          <w:sz w:val="22"/>
          <w:szCs w:val="22"/>
        </w:rPr>
      </w:pPr>
      <w:r w:rsidRPr="007257AA">
        <w:rPr>
          <w:rFonts w:ascii="Arial" w:hAnsi="Arial" w:cs="Arial"/>
          <w:w w:val="105"/>
          <w:sz w:val="22"/>
          <w:szCs w:val="22"/>
        </w:rPr>
        <w:t>Transitioning to a lower-carbon economy may entail extensive policy, legal, technology, and</w:t>
      </w:r>
      <w:r w:rsidRPr="007257AA">
        <w:rPr>
          <w:rFonts w:ascii="Arial" w:hAnsi="Arial" w:cs="Arial"/>
          <w:spacing w:val="1"/>
          <w:w w:val="105"/>
          <w:sz w:val="22"/>
          <w:szCs w:val="22"/>
        </w:rPr>
        <w:t xml:space="preserve"> </w:t>
      </w:r>
      <w:r w:rsidRPr="007257AA">
        <w:rPr>
          <w:rFonts w:ascii="Arial" w:hAnsi="Arial" w:cs="Arial"/>
          <w:w w:val="105"/>
          <w:sz w:val="22"/>
          <w:szCs w:val="22"/>
        </w:rPr>
        <w:t>market</w:t>
      </w:r>
      <w:r w:rsidRPr="007257AA">
        <w:rPr>
          <w:rFonts w:ascii="Arial" w:hAnsi="Arial" w:cs="Arial"/>
          <w:spacing w:val="5"/>
          <w:w w:val="105"/>
          <w:sz w:val="22"/>
          <w:szCs w:val="22"/>
        </w:rPr>
        <w:t xml:space="preserve"> </w:t>
      </w:r>
      <w:r w:rsidRPr="007257AA">
        <w:rPr>
          <w:rFonts w:ascii="Arial" w:hAnsi="Arial" w:cs="Arial"/>
          <w:w w:val="105"/>
          <w:sz w:val="22"/>
          <w:szCs w:val="22"/>
        </w:rPr>
        <w:t>changes</w:t>
      </w:r>
      <w:r w:rsidRPr="007257AA">
        <w:rPr>
          <w:rFonts w:ascii="Arial" w:hAnsi="Arial" w:cs="Arial"/>
          <w:spacing w:val="6"/>
          <w:w w:val="105"/>
          <w:sz w:val="22"/>
          <w:szCs w:val="22"/>
        </w:rPr>
        <w:t xml:space="preserve"> </w:t>
      </w:r>
      <w:r w:rsidRPr="007257AA">
        <w:rPr>
          <w:rFonts w:ascii="Arial" w:hAnsi="Arial" w:cs="Arial"/>
          <w:w w:val="105"/>
          <w:sz w:val="22"/>
          <w:szCs w:val="22"/>
        </w:rPr>
        <w:t>to</w:t>
      </w:r>
      <w:r w:rsidRPr="007257AA">
        <w:rPr>
          <w:rFonts w:ascii="Arial" w:hAnsi="Arial" w:cs="Arial"/>
          <w:spacing w:val="6"/>
          <w:w w:val="105"/>
          <w:sz w:val="22"/>
          <w:szCs w:val="22"/>
        </w:rPr>
        <w:t xml:space="preserve"> </w:t>
      </w:r>
      <w:r w:rsidRPr="007257AA">
        <w:rPr>
          <w:rFonts w:ascii="Arial" w:hAnsi="Arial" w:cs="Arial"/>
          <w:w w:val="105"/>
          <w:sz w:val="22"/>
          <w:szCs w:val="22"/>
        </w:rPr>
        <w:t>address</w:t>
      </w:r>
      <w:r w:rsidRPr="007257AA">
        <w:rPr>
          <w:rFonts w:ascii="Arial" w:hAnsi="Arial" w:cs="Arial"/>
          <w:spacing w:val="5"/>
          <w:w w:val="105"/>
          <w:sz w:val="22"/>
          <w:szCs w:val="22"/>
        </w:rPr>
        <w:t xml:space="preserve"> </w:t>
      </w:r>
      <w:r w:rsidRPr="007257AA">
        <w:rPr>
          <w:rFonts w:ascii="Arial" w:hAnsi="Arial" w:cs="Arial"/>
          <w:w w:val="105"/>
          <w:sz w:val="22"/>
          <w:szCs w:val="22"/>
        </w:rPr>
        <w:t>mitigation</w:t>
      </w:r>
      <w:r w:rsidRPr="007257AA">
        <w:rPr>
          <w:rFonts w:ascii="Arial" w:hAnsi="Arial" w:cs="Arial"/>
          <w:spacing w:val="5"/>
          <w:w w:val="105"/>
          <w:sz w:val="22"/>
          <w:szCs w:val="22"/>
        </w:rPr>
        <w:t xml:space="preserve"> </w:t>
      </w:r>
      <w:r w:rsidRPr="007257AA">
        <w:rPr>
          <w:rFonts w:ascii="Arial" w:hAnsi="Arial" w:cs="Arial"/>
          <w:w w:val="105"/>
          <w:sz w:val="22"/>
          <w:szCs w:val="22"/>
        </w:rPr>
        <w:t>and</w:t>
      </w:r>
      <w:r w:rsidRPr="007257AA">
        <w:rPr>
          <w:rFonts w:ascii="Arial" w:hAnsi="Arial" w:cs="Arial"/>
          <w:spacing w:val="6"/>
          <w:w w:val="105"/>
          <w:sz w:val="22"/>
          <w:szCs w:val="22"/>
        </w:rPr>
        <w:t xml:space="preserve"> </w:t>
      </w:r>
      <w:r w:rsidRPr="007257AA">
        <w:rPr>
          <w:rFonts w:ascii="Arial" w:hAnsi="Arial" w:cs="Arial"/>
          <w:w w:val="105"/>
          <w:sz w:val="22"/>
          <w:szCs w:val="22"/>
        </w:rPr>
        <w:t>adaptation</w:t>
      </w:r>
      <w:r w:rsidRPr="007257AA">
        <w:rPr>
          <w:rFonts w:ascii="Arial" w:hAnsi="Arial" w:cs="Arial"/>
          <w:spacing w:val="6"/>
          <w:w w:val="105"/>
          <w:sz w:val="22"/>
          <w:szCs w:val="22"/>
        </w:rPr>
        <w:t xml:space="preserve"> </w:t>
      </w:r>
      <w:r w:rsidRPr="007257AA">
        <w:rPr>
          <w:rFonts w:ascii="Arial" w:hAnsi="Arial" w:cs="Arial"/>
          <w:w w:val="105"/>
          <w:sz w:val="22"/>
          <w:szCs w:val="22"/>
        </w:rPr>
        <w:t>requirements</w:t>
      </w:r>
      <w:r w:rsidRPr="007257AA">
        <w:rPr>
          <w:rFonts w:ascii="Arial" w:hAnsi="Arial" w:cs="Arial"/>
          <w:spacing w:val="6"/>
          <w:w w:val="105"/>
          <w:sz w:val="22"/>
          <w:szCs w:val="22"/>
        </w:rPr>
        <w:t xml:space="preserve"> </w:t>
      </w:r>
      <w:r w:rsidRPr="007257AA">
        <w:rPr>
          <w:rFonts w:ascii="Arial" w:hAnsi="Arial" w:cs="Arial"/>
          <w:w w:val="105"/>
          <w:sz w:val="22"/>
          <w:szCs w:val="22"/>
        </w:rPr>
        <w:t>related</w:t>
      </w:r>
      <w:r w:rsidRPr="007257AA">
        <w:rPr>
          <w:rFonts w:ascii="Arial" w:hAnsi="Arial" w:cs="Arial"/>
          <w:spacing w:val="4"/>
          <w:w w:val="105"/>
          <w:sz w:val="22"/>
          <w:szCs w:val="22"/>
        </w:rPr>
        <w:t xml:space="preserve"> </w:t>
      </w:r>
      <w:r w:rsidRPr="007257AA">
        <w:rPr>
          <w:rFonts w:ascii="Arial" w:hAnsi="Arial" w:cs="Arial"/>
          <w:w w:val="105"/>
          <w:sz w:val="22"/>
          <w:szCs w:val="22"/>
        </w:rPr>
        <w:t>to</w:t>
      </w:r>
      <w:r w:rsidRPr="007257AA">
        <w:rPr>
          <w:rFonts w:ascii="Arial" w:hAnsi="Arial" w:cs="Arial"/>
          <w:spacing w:val="5"/>
          <w:w w:val="105"/>
          <w:sz w:val="22"/>
          <w:szCs w:val="22"/>
        </w:rPr>
        <w:t xml:space="preserve"> </w:t>
      </w:r>
      <w:r w:rsidRPr="007257AA">
        <w:rPr>
          <w:rFonts w:ascii="Arial" w:hAnsi="Arial" w:cs="Arial"/>
          <w:w w:val="105"/>
          <w:sz w:val="22"/>
          <w:szCs w:val="22"/>
        </w:rPr>
        <w:t>climate</w:t>
      </w:r>
      <w:r w:rsidRPr="007257AA">
        <w:rPr>
          <w:rFonts w:ascii="Arial" w:hAnsi="Arial" w:cs="Arial"/>
          <w:spacing w:val="5"/>
          <w:w w:val="105"/>
          <w:sz w:val="22"/>
          <w:szCs w:val="22"/>
        </w:rPr>
        <w:t xml:space="preserve"> </w:t>
      </w:r>
      <w:r w:rsidRPr="007257AA">
        <w:rPr>
          <w:rFonts w:ascii="Arial" w:hAnsi="Arial" w:cs="Arial"/>
          <w:w w:val="105"/>
          <w:sz w:val="22"/>
          <w:szCs w:val="22"/>
        </w:rPr>
        <w:t>change.</w:t>
      </w:r>
      <w:r w:rsidRPr="007257AA">
        <w:rPr>
          <w:rFonts w:ascii="Arial" w:hAnsi="Arial" w:cs="Arial"/>
          <w:spacing w:val="1"/>
          <w:w w:val="105"/>
          <w:sz w:val="22"/>
          <w:szCs w:val="22"/>
        </w:rPr>
        <w:t xml:space="preserve"> </w:t>
      </w:r>
      <w:r w:rsidRPr="007257AA">
        <w:rPr>
          <w:rFonts w:ascii="Arial" w:hAnsi="Arial" w:cs="Arial"/>
          <w:w w:val="105"/>
          <w:sz w:val="22"/>
          <w:szCs w:val="22"/>
        </w:rPr>
        <w:t>Depending</w:t>
      </w:r>
      <w:r w:rsidRPr="007257AA">
        <w:rPr>
          <w:rFonts w:ascii="Arial" w:hAnsi="Arial" w:cs="Arial"/>
          <w:spacing w:val="-3"/>
          <w:w w:val="105"/>
          <w:sz w:val="22"/>
          <w:szCs w:val="22"/>
        </w:rPr>
        <w:t xml:space="preserve"> </w:t>
      </w:r>
      <w:r w:rsidRPr="007257AA">
        <w:rPr>
          <w:rFonts w:ascii="Arial" w:hAnsi="Arial" w:cs="Arial"/>
          <w:w w:val="105"/>
          <w:sz w:val="22"/>
          <w:szCs w:val="22"/>
        </w:rPr>
        <w:t>on</w:t>
      </w:r>
      <w:r w:rsidRPr="007257AA">
        <w:rPr>
          <w:rFonts w:ascii="Arial" w:hAnsi="Arial" w:cs="Arial"/>
          <w:spacing w:val="-3"/>
          <w:w w:val="105"/>
          <w:sz w:val="22"/>
          <w:szCs w:val="22"/>
        </w:rPr>
        <w:t xml:space="preserve"> </w:t>
      </w:r>
      <w:r w:rsidRPr="007257AA">
        <w:rPr>
          <w:rFonts w:ascii="Arial" w:hAnsi="Arial" w:cs="Arial"/>
          <w:w w:val="105"/>
          <w:sz w:val="22"/>
          <w:szCs w:val="22"/>
        </w:rPr>
        <w:t>the</w:t>
      </w:r>
      <w:r w:rsidRPr="007257AA">
        <w:rPr>
          <w:rFonts w:ascii="Arial" w:hAnsi="Arial" w:cs="Arial"/>
          <w:spacing w:val="-4"/>
          <w:w w:val="105"/>
          <w:sz w:val="22"/>
          <w:szCs w:val="22"/>
        </w:rPr>
        <w:t xml:space="preserve"> </w:t>
      </w:r>
      <w:r w:rsidRPr="007257AA">
        <w:rPr>
          <w:rFonts w:ascii="Arial" w:hAnsi="Arial" w:cs="Arial"/>
          <w:w w:val="105"/>
          <w:sz w:val="22"/>
          <w:szCs w:val="22"/>
        </w:rPr>
        <w:t>nature,</w:t>
      </w:r>
      <w:r w:rsidRPr="007257AA">
        <w:rPr>
          <w:rFonts w:ascii="Arial" w:hAnsi="Arial" w:cs="Arial"/>
          <w:spacing w:val="-3"/>
          <w:w w:val="105"/>
          <w:sz w:val="22"/>
          <w:szCs w:val="22"/>
        </w:rPr>
        <w:t xml:space="preserve"> </w:t>
      </w:r>
      <w:r w:rsidRPr="007257AA">
        <w:rPr>
          <w:rFonts w:ascii="Arial" w:hAnsi="Arial" w:cs="Arial"/>
          <w:w w:val="105"/>
          <w:sz w:val="22"/>
          <w:szCs w:val="22"/>
        </w:rPr>
        <w:t>speed,</w:t>
      </w:r>
      <w:r w:rsidRPr="007257AA">
        <w:rPr>
          <w:rFonts w:ascii="Arial" w:hAnsi="Arial" w:cs="Arial"/>
          <w:spacing w:val="-3"/>
          <w:w w:val="105"/>
          <w:sz w:val="22"/>
          <w:szCs w:val="22"/>
        </w:rPr>
        <w:t xml:space="preserve"> </w:t>
      </w:r>
      <w:r w:rsidRPr="007257AA">
        <w:rPr>
          <w:rFonts w:ascii="Arial" w:hAnsi="Arial" w:cs="Arial"/>
          <w:w w:val="105"/>
          <w:sz w:val="22"/>
          <w:szCs w:val="22"/>
        </w:rPr>
        <w:t>and</w:t>
      </w:r>
      <w:r w:rsidRPr="007257AA">
        <w:rPr>
          <w:rFonts w:ascii="Arial" w:hAnsi="Arial" w:cs="Arial"/>
          <w:spacing w:val="-4"/>
          <w:w w:val="105"/>
          <w:sz w:val="22"/>
          <w:szCs w:val="22"/>
        </w:rPr>
        <w:t xml:space="preserve"> </w:t>
      </w:r>
      <w:r w:rsidRPr="007257AA">
        <w:rPr>
          <w:rFonts w:ascii="Arial" w:hAnsi="Arial" w:cs="Arial"/>
          <w:w w:val="105"/>
          <w:sz w:val="22"/>
          <w:szCs w:val="22"/>
        </w:rPr>
        <w:t>focus</w:t>
      </w:r>
      <w:r w:rsidRPr="007257AA">
        <w:rPr>
          <w:rFonts w:ascii="Arial" w:hAnsi="Arial" w:cs="Arial"/>
          <w:spacing w:val="-3"/>
          <w:w w:val="105"/>
          <w:sz w:val="22"/>
          <w:szCs w:val="22"/>
        </w:rPr>
        <w:t xml:space="preserve"> </w:t>
      </w:r>
      <w:r w:rsidRPr="007257AA">
        <w:rPr>
          <w:rFonts w:ascii="Arial" w:hAnsi="Arial" w:cs="Arial"/>
          <w:w w:val="105"/>
          <w:sz w:val="22"/>
          <w:szCs w:val="22"/>
        </w:rPr>
        <w:t>of</w:t>
      </w:r>
      <w:r w:rsidRPr="007257AA">
        <w:rPr>
          <w:rFonts w:ascii="Arial" w:hAnsi="Arial" w:cs="Arial"/>
          <w:spacing w:val="-3"/>
          <w:w w:val="105"/>
          <w:sz w:val="22"/>
          <w:szCs w:val="22"/>
        </w:rPr>
        <w:t xml:space="preserve"> </w:t>
      </w:r>
      <w:r w:rsidRPr="007257AA">
        <w:rPr>
          <w:rFonts w:ascii="Arial" w:hAnsi="Arial" w:cs="Arial"/>
          <w:w w:val="105"/>
          <w:sz w:val="22"/>
          <w:szCs w:val="22"/>
        </w:rPr>
        <w:t>these</w:t>
      </w:r>
      <w:r w:rsidRPr="007257AA">
        <w:rPr>
          <w:rFonts w:ascii="Arial" w:hAnsi="Arial" w:cs="Arial"/>
          <w:spacing w:val="-3"/>
          <w:w w:val="105"/>
          <w:sz w:val="22"/>
          <w:szCs w:val="22"/>
        </w:rPr>
        <w:t xml:space="preserve"> </w:t>
      </w:r>
      <w:r w:rsidRPr="007257AA">
        <w:rPr>
          <w:rFonts w:ascii="Arial" w:hAnsi="Arial" w:cs="Arial"/>
          <w:w w:val="105"/>
          <w:sz w:val="22"/>
          <w:szCs w:val="22"/>
        </w:rPr>
        <w:t>changes,</w:t>
      </w:r>
      <w:r w:rsidRPr="007257AA">
        <w:rPr>
          <w:rFonts w:ascii="Arial" w:hAnsi="Arial" w:cs="Arial"/>
          <w:spacing w:val="-2"/>
          <w:w w:val="105"/>
          <w:sz w:val="22"/>
          <w:szCs w:val="22"/>
        </w:rPr>
        <w:t xml:space="preserve"> </w:t>
      </w:r>
      <w:r w:rsidRPr="007257AA">
        <w:rPr>
          <w:rFonts w:ascii="Arial" w:hAnsi="Arial" w:cs="Arial"/>
          <w:w w:val="105"/>
          <w:sz w:val="22"/>
          <w:szCs w:val="22"/>
        </w:rPr>
        <w:t>transition</w:t>
      </w:r>
      <w:r w:rsidRPr="007257AA">
        <w:rPr>
          <w:rFonts w:ascii="Arial" w:hAnsi="Arial" w:cs="Arial"/>
          <w:spacing w:val="-5"/>
          <w:w w:val="105"/>
          <w:sz w:val="22"/>
          <w:szCs w:val="22"/>
        </w:rPr>
        <w:t xml:space="preserve"> </w:t>
      </w:r>
      <w:r w:rsidRPr="007257AA">
        <w:rPr>
          <w:rFonts w:ascii="Arial" w:hAnsi="Arial" w:cs="Arial"/>
          <w:w w:val="105"/>
          <w:sz w:val="22"/>
          <w:szCs w:val="22"/>
        </w:rPr>
        <w:t>risks</w:t>
      </w:r>
      <w:r w:rsidRPr="007257AA">
        <w:rPr>
          <w:rFonts w:ascii="Arial" w:hAnsi="Arial" w:cs="Arial"/>
          <w:spacing w:val="-3"/>
          <w:w w:val="105"/>
          <w:sz w:val="22"/>
          <w:szCs w:val="22"/>
        </w:rPr>
        <w:t xml:space="preserve"> </w:t>
      </w:r>
      <w:r w:rsidRPr="007257AA">
        <w:rPr>
          <w:rFonts w:ascii="Arial" w:hAnsi="Arial" w:cs="Arial"/>
          <w:w w:val="105"/>
          <w:sz w:val="22"/>
          <w:szCs w:val="22"/>
        </w:rPr>
        <w:t>may</w:t>
      </w:r>
      <w:r w:rsidRPr="007257AA">
        <w:rPr>
          <w:rFonts w:ascii="Arial" w:hAnsi="Arial" w:cs="Arial"/>
          <w:spacing w:val="-3"/>
          <w:w w:val="105"/>
          <w:sz w:val="22"/>
          <w:szCs w:val="22"/>
        </w:rPr>
        <w:t xml:space="preserve"> </w:t>
      </w:r>
      <w:r w:rsidRPr="007257AA">
        <w:rPr>
          <w:rFonts w:ascii="Arial" w:hAnsi="Arial" w:cs="Arial"/>
          <w:w w:val="105"/>
          <w:sz w:val="22"/>
          <w:szCs w:val="22"/>
        </w:rPr>
        <w:t>pose</w:t>
      </w:r>
      <w:r w:rsidRPr="007257AA">
        <w:rPr>
          <w:rFonts w:ascii="Arial" w:hAnsi="Arial" w:cs="Arial"/>
          <w:spacing w:val="-3"/>
          <w:w w:val="105"/>
          <w:sz w:val="22"/>
          <w:szCs w:val="22"/>
        </w:rPr>
        <w:t xml:space="preserve"> </w:t>
      </w:r>
      <w:r w:rsidRPr="007257AA">
        <w:rPr>
          <w:rFonts w:ascii="Arial" w:hAnsi="Arial" w:cs="Arial"/>
          <w:w w:val="105"/>
          <w:sz w:val="22"/>
          <w:szCs w:val="22"/>
        </w:rPr>
        <w:t>varying</w:t>
      </w:r>
      <w:r w:rsidRPr="007257AA">
        <w:rPr>
          <w:rFonts w:ascii="Arial" w:hAnsi="Arial" w:cs="Arial"/>
          <w:spacing w:val="-47"/>
          <w:w w:val="105"/>
          <w:sz w:val="22"/>
          <w:szCs w:val="22"/>
        </w:rPr>
        <w:t xml:space="preserve"> </w:t>
      </w:r>
      <w:r w:rsidRPr="007257AA">
        <w:rPr>
          <w:rFonts w:ascii="Arial" w:hAnsi="Arial" w:cs="Arial"/>
          <w:w w:val="105"/>
          <w:sz w:val="22"/>
          <w:szCs w:val="22"/>
        </w:rPr>
        <w:t>levels</w:t>
      </w:r>
      <w:r w:rsidRPr="007257AA">
        <w:rPr>
          <w:rFonts w:ascii="Arial" w:hAnsi="Arial" w:cs="Arial"/>
          <w:spacing w:val="-3"/>
          <w:w w:val="105"/>
          <w:sz w:val="22"/>
          <w:szCs w:val="22"/>
        </w:rPr>
        <w:t xml:space="preserve"> </w:t>
      </w:r>
      <w:r w:rsidRPr="007257AA">
        <w:rPr>
          <w:rFonts w:ascii="Arial" w:hAnsi="Arial" w:cs="Arial"/>
          <w:w w:val="105"/>
          <w:sz w:val="22"/>
          <w:szCs w:val="22"/>
        </w:rPr>
        <w:t>of</w:t>
      </w:r>
      <w:r w:rsidRPr="007257AA">
        <w:rPr>
          <w:rFonts w:ascii="Arial" w:hAnsi="Arial" w:cs="Arial"/>
          <w:spacing w:val="-3"/>
          <w:w w:val="105"/>
          <w:sz w:val="22"/>
          <w:szCs w:val="22"/>
        </w:rPr>
        <w:t xml:space="preserve"> </w:t>
      </w:r>
      <w:r w:rsidRPr="007257AA">
        <w:rPr>
          <w:rFonts w:ascii="Arial" w:hAnsi="Arial" w:cs="Arial"/>
          <w:w w:val="105"/>
          <w:sz w:val="22"/>
          <w:szCs w:val="22"/>
        </w:rPr>
        <w:t>financial</w:t>
      </w:r>
      <w:r w:rsidRPr="007257AA">
        <w:rPr>
          <w:rFonts w:ascii="Arial" w:hAnsi="Arial" w:cs="Arial"/>
          <w:spacing w:val="-2"/>
          <w:w w:val="105"/>
          <w:sz w:val="22"/>
          <w:szCs w:val="22"/>
        </w:rPr>
        <w:t xml:space="preserve"> </w:t>
      </w:r>
      <w:r w:rsidRPr="007257AA">
        <w:rPr>
          <w:rFonts w:ascii="Arial" w:hAnsi="Arial" w:cs="Arial"/>
          <w:w w:val="105"/>
          <w:sz w:val="22"/>
          <w:szCs w:val="22"/>
        </w:rPr>
        <w:t>and</w:t>
      </w:r>
      <w:r w:rsidRPr="007257AA">
        <w:rPr>
          <w:rFonts w:ascii="Arial" w:hAnsi="Arial" w:cs="Arial"/>
          <w:spacing w:val="-3"/>
          <w:w w:val="105"/>
          <w:sz w:val="22"/>
          <w:szCs w:val="22"/>
        </w:rPr>
        <w:t xml:space="preserve"> </w:t>
      </w:r>
      <w:r w:rsidRPr="007257AA">
        <w:rPr>
          <w:rFonts w:ascii="Arial" w:hAnsi="Arial" w:cs="Arial"/>
          <w:w w:val="105"/>
          <w:sz w:val="22"/>
          <w:szCs w:val="22"/>
        </w:rPr>
        <w:t>reputational</w:t>
      </w:r>
      <w:r w:rsidRPr="007257AA">
        <w:rPr>
          <w:rFonts w:ascii="Arial" w:hAnsi="Arial" w:cs="Arial"/>
          <w:spacing w:val="-3"/>
          <w:w w:val="105"/>
          <w:sz w:val="22"/>
          <w:szCs w:val="22"/>
        </w:rPr>
        <w:t xml:space="preserve"> </w:t>
      </w:r>
      <w:r w:rsidRPr="007257AA">
        <w:rPr>
          <w:rFonts w:ascii="Arial" w:hAnsi="Arial" w:cs="Arial"/>
          <w:w w:val="105"/>
          <w:sz w:val="22"/>
          <w:szCs w:val="22"/>
        </w:rPr>
        <w:t>risk</w:t>
      </w:r>
      <w:r w:rsidRPr="007257AA">
        <w:rPr>
          <w:rFonts w:ascii="Arial" w:hAnsi="Arial" w:cs="Arial"/>
          <w:spacing w:val="-2"/>
          <w:w w:val="105"/>
          <w:sz w:val="22"/>
          <w:szCs w:val="22"/>
        </w:rPr>
        <w:t xml:space="preserve"> </w:t>
      </w:r>
      <w:r w:rsidRPr="007257AA">
        <w:rPr>
          <w:rFonts w:ascii="Arial" w:hAnsi="Arial" w:cs="Arial"/>
          <w:w w:val="105"/>
          <w:sz w:val="22"/>
          <w:szCs w:val="22"/>
        </w:rPr>
        <w:t>to</w:t>
      </w:r>
      <w:r w:rsidRPr="007257AA">
        <w:rPr>
          <w:rFonts w:ascii="Arial" w:hAnsi="Arial" w:cs="Arial"/>
          <w:spacing w:val="-4"/>
          <w:w w:val="105"/>
          <w:sz w:val="22"/>
          <w:szCs w:val="22"/>
        </w:rPr>
        <w:t xml:space="preserve"> </w:t>
      </w:r>
      <w:r w:rsidRPr="007257AA">
        <w:rPr>
          <w:rFonts w:ascii="Arial" w:hAnsi="Arial" w:cs="Arial"/>
          <w:w w:val="105"/>
          <w:sz w:val="22"/>
          <w:szCs w:val="22"/>
        </w:rPr>
        <w:t>organizations.</w:t>
      </w:r>
    </w:p>
    <w:p w14:paraId="620FBC97" w14:textId="29D6243F" w:rsidR="00E56135" w:rsidRDefault="00E56135" w:rsidP="009C37CC">
      <w:pPr>
        <w:pStyle w:val="BodyText"/>
        <w:spacing w:before="56" w:line="276" w:lineRule="auto"/>
        <w:ind w:right="-23"/>
        <w:jc w:val="both"/>
        <w:rPr>
          <w:rFonts w:ascii="Arial" w:hAnsi="Arial" w:cs="Arial"/>
          <w:w w:val="105"/>
          <w:sz w:val="22"/>
          <w:szCs w:val="22"/>
        </w:rPr>
      </w:pPr>
      <w:r>
        <w:rPr>
          <w:rFonts w:ascii="Arial" w:hAnsi="Arial" w:cs="Arial"/>
          <w:w w:val="105"/>
          <w:sz w:val="22"/>
          <w:szCs w:val="22"/>
        </w:rPr>
        <w:lastRenderedPageBreak/>
        <w:t xml:space="preserve">Governments, </w:t>
      </w:r>
      <w:r w:rsidR="000D41B5">
        <w:rPr>
          <w:rFonts w:ascii="Arial" w:hAnsi="Arial" w:cs="Arial"/>
          <w:w w:val="105"/>
          <w:sz w:val="22"/>
          <w:szCs w:val="22"/>
        </w:rPr>
        <w:t>society,</w:t>
      </w:r>
      <w:r>
        <w:rPr>
          <w:rFonts w:ascii="Arial" w:hAnsi="Arial" w:cs="Arial"/>
          <w:w w:val="105"/>
          <w:sz w:val="22"/>
          <w:szCs w:val="22"/>
        </w:rPr>
        <w:t xml:space="preserve"> and the global community are striving to control climate change. These </w:t>
      </w:r>
      <w:r w:rsidR="00355C61">
        <w:rPr>
          <w:rFonts w:ascii="Arial" w:hAnsi="Arial" w:cs="Arial"/>
          <w:w w:val="105"/>
          <w:sz w:val="22"/>
          <w:szCs w:val="22"/>
        </w:rPr>
        <w:t xml:space="preserve">climate actions </w:t>
      </w:r>
      <w:r>
        <w:rPr>
          <w:rFonts w:ascii="Arial" w:hAnsi="Arial" w:cs="Arial"/>
          <w:w w:val="105"/>
          <w:sz w:val="22"/>
          <w:szCs w:val="22"/>
        </w:rPr>
        <w:t xml:space="preserve">manifest in the form of laws, regulations, societal pressures, </w:t>
      </w:r>
      <w:r w:rsidR="00355C61">
        <w:rPr>
          <w:rFonts w:ascii="Arial" w:hAnsi="Arial" w:cs="Arial"/>
          <w:w w:val="105"/>
          <w:sz w:val="22"/>
          <w:szCs w:val="22"/>
        </w:rPr>
        <w:t xml:space="preserve">multi-lateral accords and pacts, advocacy, etc. that make change-over to greener products, </w:t>
      </w:r>
      <w:r w:rsidR="000D41B5">
        <w:rPr>
          <w:rFonts w:ascii="Arial" w:hAnsi="Arial" w:cs="Arial"/>
          <w:w w:val="105"/>
          <w:sz w:val="22"/>
          <w:szCs w:val="22"/>
        </w:rPr>
        <w:t>processes,</w:t>
      </w:r>
      <w:r w:rsidR="00355C61">
        <w:rPr>
          <w:rFonts w:ascii="Arial" w:hAnsi="Arial" w:cs="Arial"/>
          <w:w w:val="105"/>
          <w:sz w:val="22"/>
          <w:szCs w:val="22"/>
        </w:rPr>
        <w:t xml:space="preserve"> and services imperative. This transition from the as-is to the new norms involve risk in many forms – economic, regulatory, social, reputational, </w:t>
      </w:r>
      <w:r w:rsidR="005A1A56">
        <w:rPr>
          <w:rFonts w:ascii="Arial" w:hAnsi="Arial" w:cs="Arial"/>
          <w:w w:val="105"/>
          <w:sz w:val="22"/>
          <w:szCs w:val="22"/>
        </w:rPr>
        <w:t xml:space="preserve">obsolescence, </w:t>
      </w:r>
      <w:r w:rsidR="00355C61">
        <w:rPr>
          <w:rFonts w:ascii="Arial" w:hAnsi="Arial" w:cs="Arial"/>
          <w:w w:val="105"/>
          <w:sz w:val="22"/>
          <w:szCs w:val="22"/>
        </w:rPr>
        <w:t>and technological risks.</w:t>
      </w:r>
      <w:r w:rsidR="00DE1920">
        <w:rPr>
          <w:rFonts w:ascii="Arial" w:hAnsi="Arial" w:cs="Arial"/>
          <w:w w:val="105"/>
          <w:sz w:val="22"/>
          <w:szCs w:val="22"/>
        </w:rPr>
        <w:t xml:space="preserve"> The main criteria for a climate-related risk to be classed as a transition risk are:</w:t>
      </w:r>
    </w:p>
    <w:p w14:paraId="3AD2A4F3" w14:textId="3FBD719E" w:rsidR="00DE1920" w:rsidRDefault="00FF77C2" w:rsidP="000F0AEB">
      <w:pPr>
        <w:pStyle w:val="BodyText"/>
        <w:numPr>
          <w:ilvl w:val="0"/>
          <w:numId w:val="18"/>
        </w:numPr>
        <w:spacing w:before="56" w:line="276" w:lineRule="auto"/>
        <w:ind w:right="-23"/>
        <w:jc w:val="both"/>
        <w:rPr>
          <w:rFonts w:ascii="Arial" w:hAnsi="Arial" w:cs="Arial"/>
          <w:w w:val="105"/>
          <w:sz w:val="22"/>
          <w:szCs w:val="22"/>
        </w:rPr>
      </w:pPr>
      <w:r>
        <w:rPr>
          <w:rFonts w:ascii="Arial" w:hAnsi="Arial" w:cs="Arial"/>
          <w:w w:val="105"/>
          <w:sz w:val="22"/>
          <w:szCs w:val="22"/>
        </w:rPr>
        <w:t xml:space="preserve">It stems from policy </w:t>
      </w:r>
      <w:r w:rsidR="00615374">
        <w:rPr>
          <w:rFonts w:ascii="Arial" w:hAnsi="Arial" w:cs="Arial"/>
          <w:w w:val="105"/>
          <w:sz w:val="22"/>
          <w:szCs w:val="22"/>
        </w:rPr>
        <w:t xml:space="preserve">reform </w:t>
      </w:r>
      <w:r>
        <w:rPr>
          <w:rFonts w:ascii="Arial" w:hAnsi="Arial" w:cs="Arial"/>
          <w:w w:val="105"/>
          <w:sz w:val="22"/>
          <w:szCs w:val="22"/>
        </w:rPr>
        <w:t>or regulatory change</w:t>
      </w:r>
      <w:r w:rsidR="00615374">
        <w:rPr>
          <w:rFonts w:ascii="Arial" w:hAnsi="Arial" w:cs="Arial"/>
          <w:w w:val="105"/>
          <w:sz w:val="22"/>
          <w:szCs w:val="22"/>
        </w:rPr>
        <w:t>s</w:t>
      </w:r>
      <w:r>
        <w:rPr>
          <w:rFonts w:ascii="Arial" w:hAnsi="Arial" w:cs="Arial"/>
          <w:w w:val="105"/>
          <w:sz w:val="22"/>
          <w:szCs w:val="22"/>
        </w:rPr>
        <w:t>,</w:t>
      </w:r>
    </w:p>
    <w:p w14:paraId="01562D76" w14:textId="4767342A" w:rsidR="00FF77C2" w:rsidRDefault="00FF77C2" w:rsidP="000F0AEB">
      <w:pPr>
        <w:pStyle w:val="BodyText"/>
        <w:numPr>
          <w:ilvl w:val="0"/>
          <w:numId w:val="18"/>
        </w:numPr>
        <w:spacing w:before="56" w:line="276" w:lineRule="auto"/>
        <w:ind w:right="-23"/>
        <w:jc w:val="both"/>
        <w:rPr>
          <w:rFonts w:ascii="Arial" w:hAnsi="Arial" w:cs="Arial"/>
          <w:w w:val="105"/>
          <w:sz w:val="22"/>
          <w:szCs w:val="22"/>
        </w:rPr>
      </w:pPr>
      <w:r>
        <w:rPr>
          <w:rFonts w:ascii="Arial" w:hAnsi="Arial" w:cs="Arial"/>
          <w:w w:val="105"/>
          <w:sz w:val="22"/>
          <w:szCs w:val="22"/>
        </w:rPr>
        <w:t>It poses a financial, market</w:t>
      </w:r>
      <w:r w:rsidR="00350BC0">
        <w:rPr>
          <w:rFonts w:ascii="Arial" w:hAnsi="Arial" w:cs="Arial"/>
          <w:w w:val="105"/>
          <w:sz w:val="22"/>
          <w:szCs w:val="22"/>
        </w:rPr>
        <w:t xml:space="preserve">, technological, litigation </w:t>
      </w:r>
      <w:r>
        <w:rPr>
          <w:rFonts w:ascii="Arial" w:hAnsi="Arial" w:cs="Arial"/>
          <w:w w:val="105"/>
          <w:sz w:val="22"/>
          <w:szCs w:val="22"/>
        </w:rPr>
        <w:t xml:space="preserve">and reputational risk </w:t>
      </w:r>
      <w:r w:rsidR="00615374">
        <w:rPr>
          <w:rFonts w:ascii="Arial" w:hAnsi="Arial" w:cs="Arial"/>
          <w:w w:val="105"/>
          <w:sz w:val="22"/>
          <w:szCs w:val="22"/>
        </w:rPr>
        <w:t xml:space="preserve">arising </w:t>
      </w:r>
      <w:r>
        <w:rPr>
          <w:rFonts w:ascii="Arial" w:hAnsi="Arial" w:cs="Arial"/>
          <w:w w:val="105"/>
          <w:sz w:val="22"/>
          <w:szCs w:val="22"/>
        </w:rPr>
        <w:t>from</w:t>
      </w:r>
      <w:r w:rsidR="00615374">
        <w:rPr>
          <w:rFonts w:ascii="Arial" w:hAnsi="Arial" w:cs="Arial"/>
          <w:w w:val="105"/>
          <w:sz w:val="22"/>
          <w:szCs w:val="22"/>
        </w:rPr>
        <w:t xml:space="preserve"> climate actions of</w:t>
      </w:r>
      <w:r>
        <w:rPr>
          <w:rFonts w:ascii="Arial" w:hAnsi="Arial" w:cs="Arial"/>
          <w:w w:val="105"/>
          <w:sz w:val="22"/>
          <w:szCs w:val="22"/>
        </w:rPr>
        <w:t xml:space="preserve"> climate-conscious governments, consumers, investors, or communities,</w:t>
      </w:r>
    </w:p>
    <w:p w14:paraId="6A0C4B9C" w14:textId="1D41CE2C" w:rsidR="00FF77C2" w:rsidRDefault="00FF77C2" w:rsidP="000F0AEB">
      <w:pPr>
        <w:pStyle w:val="BodyText"/>
        <w:numPr>
          <w:ilvl w:val="0"/>
          <w:numId w:val="18"/>
        </w:numPr>
        <w:spacing w:before="56" w:line="276" w:lineRule="auto"/>
        <w:ind w:right="-23"/>
        <w:jc w:val="both"/>
        <w:rPr>
          <w:rFonts w:ascii="Arial" w:hAnsi="Arial" w:cs="Arial"/>
          <w:w w:val="105"/>
          <w:sz w:val="22"/>
          <w:szCs w:val="22"/>
        </w:rPr>
      </w:pPr>
      <w:r>
        <w:rPr>
          <w:rFonts w:ascii="Arial" w:hAnsi="Arial" w:cs="Arial"/>
          <w:w w:val="105"/>
          <w:sz w:val="22"/>
          <w:szCs w:val="22"/>
        </w:rPr>
        <w:t>Technological</w:t>
      </w:r>
      <w:r w:rsidR="00615374">
        <w:rPr>
          <w:rFonts w:ascii="Arial" w:hAnsi="Arial" w:cs="Arial"/>
          <w:w w:val="105"/>
          <w:sz w:val="22"/>
          <w:szCs w:val="22"/>
        </w:rPr>
        <w:t>,</w:t>
      </w:r>
      <w:r>
        <w:rPr>
          <w:rFonts w:ascii="Arial" w:hAnsi="Arial" w:cs="Arial"/>
          <w:w w:val="105"/>
          <w:sz w:val="22"/>
          <w:szCs w:val="22"/>
        </w:rPr>
        <w:t xml:space="preserve"> </w:t>
      </w:r>
      <w:r w:rsidR="00615374">
        <w:rPr>
          <w:rFonts w:ascii="Arial" w:hAnsi="Arial" w:cs="Arial"/>
          <w:w w:val="105"/>
          <w:sz w:val="22"/>
          <w:szCs w:val="22"/>
        </w:rPr>
        <w:t xml:space="preserve">product, process, or other </w:t>
      </w:r>
      <w:r>
        <w:rPr>
          <w:rFonts w:ascii="Arial" w:hAnsi="Arial" w:cs="Arial"/>
          <w:w w:val="105"/>
          <w:sz w:val="22"/>
          <w:szCs w:val="22"/>
        </w:rPr>
        <w:t>operational adaptations are required to meet the changes</w:t>
      </w:r>
      <w:r w:rsidR="00615374">
        <w:rPr>
          <w:rFonts w:ascii="Arial" w:hAnsi="Arial" w:cs="Arial"/>
          <w:w w:val="105"/>
          <w:sz w:val="22"/>
          <w:szCs w:val="22"/>
        </w:rPr>
        <w:t xml:space="preserve"> required</w:t>
      </w:r>
      <w:r>
        <w:rPr>
          <w:rFonts w:ascii="Arial" w:hAnsi="Arial" w:cs="Arial"/>
          <w:w w:val="105"/>
          <w:sz w:val="22"/>
          <w:szCs w:val="22"/>
        </w:rPr>
        <w:t>.</w:t>
      </w:r>
    </w:p>
    <w:p w14:paraId="030794CF" w14:textId="74D4C872" w:rsidR="00261544" w:rsidRDefault="00261544" w:rsidP="00FF77C2">
      <w:pPr>
        <w:pStyle w:val="BodyText"/>
        <w:spacing w:before="56" w:line="276" w:lineRule="auto"/>
        <w:ind w:right="-23"/>
        <w:jc w:val="both"/>
        <w:rPr>
          <w:rFonts w:ascii="Arial" w:hAnsi="Arial" w:cs="Arial"/>
          <w:w w:val="105"/>
          <w:sz w:val="22"/>
          <w:szCs w:val="22"/>
        </w:rPr>
      </w:pPr>
      <w:r>
        <w:rPr>
          <w:rFonts w:ascii="Arial" w:hAnsi="Arial" w:cs="Arial"/>
          <w:w w:val="105"/>
          <w:sz w:val="22"/>
          <w:szCs w:val="22"/>
        </w:rPr>
        <w:t>Transition risks differ from the physical risks. The climate-related physical risks arise from the changes in climate. The transition risks arise from climate action by governments and communities.</w:t>
      </w:r>
    </w:p>
    <w:p w14:paraId="6DD8C2CD" w14:textId="7A78B012" w:rsidR="00FF77C2" w:rsidRDefault="00FF77C2" w:rsidP="00FF77C2">
      <w:pPr>
        <w:pStyle w:val="BodyText"/>
        <w:spacing w:before="56" w:line="276" w:lineRule="auto"/>
        <w:ind w:right="-23"/>
        <w:jc w:val="both"/>
        <w:rPr>
          <w:rFonts w:ascii="Arial" w:hAnsi="Arial" w:cs="Arial"/>
          <w:w w:val="105"/>
          <w:sz w:val="22"/>
          <w:szCs w:val="22"/>
        </w:rPr>
      </w:pPr>
      <w:r>
        <w:rPr>
          <w:rFonts w:ascii="Arial" w:hAnsi="Arial" w:cs="Arial"/>
          <w:w w:val="105"/>
          <w:sz w:val="22"/>
          <w:szCs w:val="22"/>
        </w:rPr>
        <w:t>The risks arising from the issuance of the BS VII (planned) emission norms in India (in line with the Euro VII norms) is an example of climate-related transition risk.</w:t>
      </w:r>
    </w:p>
    <w:p w14:paraId="1FE213B6" w14:textId="0B9E168E" w:rsidR="00105EE6" w:rsidRPr="009C37CC" w:rsidRDefault="009C37CC" w:rsidP="009C37CC">
      <w:pPr>
        <w:pStyle w:val="Heading6"/>
        <w:spacing w:before="202" w:line="276" w:lineRule="auto"/>
        <w:ind w:left="0" w:right="-23"/>
        <w:jc w:val="both"/>
        <w:rPr>
          <w:rFonts w:ascii="Arial" w:hAnsi="Arial" w:cs="Arial"/>
          <w:color w:val="0D0D0D" w:themeColor="text1" w:themeTint="F2"/>
          <w:sz w:val="22"/>
          <w:szCs w:val="22"/>
        </w:rPr>
      </w:pPr>
      <w:r>
        <w:rPr>
          <w:rFonts w:ascii="Arial" w:hAnsi="Arial" w:cs="Arial"/>
          <w:color w:val="0D0D0D" w:themeColor="text1" w:themeTint="F2"/>
          <w:sz w:val="22"/>
          <w:szCs w:val="22"/>
        </w:rPr>
        <w:t>1.2.1</w:t>
      </w:r>
      <w:r w:rsidRPr="009C37CC">
        <w:rPr>
          <w:rFonts w:ascii="Arial" w:hAnsi="Arial" w:cs="Arial"/>
          <w:color w:val="0D0D0D" w:themeColor="text1" w:themeTint="F2"/>
          <w:sz w:val="22"/>
          <w:szCs w:val="22"/>
        </w:rPr>
        <w:t xml:space="preserve"> </w:t>
      </w:r>
      <w:r w:rsidR="00105EE6" w:rsidRPr="009C37CC">
        <w:rPr>
          <w:rFonts w:ascii="Arial" w:hAnsi="Arial" w:cs="Arial"/>
          <w:color w:val="0D0D0D" w:themeColor="text1" w:themeTint="F2"/>
          <w:sz w:val="22"/>
          <w:szCs w:val="22"/>
        </w:rPr>
        <w:t>Policy</w:t>
      </w:r>
      <w:r w:rsidR="00105EE6" w:rsidRPr="009C37CC">
        <w:rPr>
          <w:rFonts w:ascii="Arial" w:hAnsi="Arial" w:cs="Arial"/>
          <w:color w:val="0D0D0D" w:themeColor="text1" w:themeTint="F2"/>
          <w:spacing w:val="-4"/>
          <w:sz w:val="22"/>
          <w:szCs w:val="22"/>
        </w:rPr>
        <w:t xml:space="preserve"> </w:t>
      </w:r>
      <w:r w:rsidR="00105EE6" w:rsidRPr="009C37CC">
        <w:rPr>
          <w:rFonts w:ascii="Arial" w:hAnsi="Arial" w:cs="Arial"/>
          <w:color w:val="0D0D0D" w:themeColor="text1" w:themeTint="F2"/>
          <w:sz w:val="22"/>
          <w:szCs w:val="22"/>
        </w:rPr>
        <w:t>and</w:t>
      </w:r>
      <w:r w:rsidR="00105EE6" w:rsidRPr="009C37CC">
        <w:rPr>
          <w:rFonts w:ascii="Arial" w:hAnsi="Arial" w:cs="Arial"/>
          <w:color w:val="0D0D0D" w:themeColor="text1" w:themeTint="F2"/>
          <w:spacing w:val="-3"/>
          <w:sz w:val="22"/>
          <w:szCs w:val="22"/>
        </w:rPr>
        <w:t xml:space="preserve"> </w:t>
      </w:r>
      <w:r w:rsidR="00105EE6" w:rsidRPr="009C37CC">
        <w:rPr>
          <w:rFonts w:ascii="Arial" w:hAnsi="Arial" w:cs="Arial"/>
          <w:color w:val="0D0D0D" w:themeColor="text1" w:themeTint="F2"/>
          <w:sz w:val="22"/>
          <w:szCs w:val="22"/>
        </w:rPr>
        <w:t>Legal</w:t>
      </w:r>
      <w:r w:rsidR="00105EE6" w:rsidRPr="009C37CC">
        <w:rPr>
          <w:rFonts w:ascii="Arial" w:hAnsi="Arial" w:cs="Arial"/>
          <w:color w:val="0D0D0D" w:themeColor="text1" w:themeTint="F2"/>
          <w:spacing w:val="-4"/>
          <w:sz w:val="22"/>
          <w:szCs w:val="22"/>
        </w:rPr>
        <w:t xml:space="preserve"> </w:t>
      </w:r>
      <w:r w:rsidR="00105EE6" w:rsidRPr="009C37CC">
        <w:rPr>
          <w:rFonts w:ascii="Arial" w:hAnsi="Arial" w:cs="Arial"/>
          <w:color w:val="0D0D0D" w:themeColor="text1" w:themeTint="F2"/>
          <w:sz w:val="22"/>
          <w:szCs w:val="22"/>
        </w:rPr>
        <w:t>Risks</w:t>
      </w:r>
    </w:p>
    <w:p w14:paraId="064F0B93" w14:textId="7B43483A" w:rsidR="00105EE6" w:rsidRDefault="00105EE6" w:rsidP="009C37CC">
      <w:pPr>
        <w:pStyle w:val="BodyText"/>
        <w:spacing w:before="56" w:line="276" w:lineRule="auto"/>
        <w:ind w:right="-23"/>
        <w:jc w:val="both"/>
        <w:rPr>
          <w:rFonts w:ascii="Arial" w:hAnsi="Arial" w:cs="Arial"/>
          <w:w w:val="110"/>
          <w:sz w:val="22"/>
          <w:szCs w:val="22"/>
        </w:rPr>
      </w:pPr>
      <w:r w:rsidRPr="007257AA">
        <w:rPr>
          <w:rFonts w:ascii="Arial" w:hAnsi="Arial" w:cs="Arial"/>
          <w:w w:val="105"/>
          <w:sz w:val="22"/>
          <w:szCs w:val="22"/>
        </w:rPr>
        <w:t>Policy actions around climate change continue to evolve. Their objectives generally fall into two</w:t>
      </w:r>
      <w:r w:rsidRPr="007257AA">
        <w:rPr>
          <w:rFonts w:ascii="Arial" w:hAnsi="Arial" w:cs="Arial"/>
          <w:spacing w:val="1"/>
          <w:w w:val="105"/>
          <w:sz w:val="22"/>
          <w:szCs w:val="22"/>
        </w:rPr>
        <w:t xml:space="preserve"> </w:t>
      </w:r>
      <w:r w:rsidRPr="007257AA">
        <w:rPr>
          <w:rFonts w:ascii="Arial" w:hAnsi="Arial" w:cs="Arial"/>
          <w:w w:val="105"/>
          <w:sz w:val="22"/>
          <w:szCs w:val="22"/>
        </w:rPr>
        <w:t>categories—policy</w:t>
      </w:r>
      <w:r w:rsidRPr="007257AA">
        <w:rPr>
          <w:rFonts w:ascii="Arial" w:hAnsi="Arial" w:cs="Arial"/>
          <w:spacing w:val="11"/>
          <w:w w:val="105"/>
          <w:sz w:val="22"/>
          <w:szCs w:val="22"/>
        </w:rPr>
        <w:t xml:space="preserve"> </w:t>
      </w:r>
      <w:r w:rsidRPr="007257AA">
        <w:rPr>
          <w:rFonts w:ascii="Arial" w:hAnsi="Arial" w:cs="Arial"/>
          <w:w w:val="105"/>
          <w:sz w:val="22"/>
          <w:szCs w:val="22"/>
        </w:rPr>
        <w:t>actions</w:t>
      </w:r>
      <w:r w:rsidRPr="007257AA">
        <w:rPr>
          <w:rFonts w:ascii="Arial" w:hAnsi="Arial" w:cs="Arial"/>
          <w:spacing w:val="11"/>
          <w:w w:val="105"/>
          <w:sz w:val="22"/>
          <w:szCs w:val="22"/>
        </w:rPr>
        <w:t xml:space="preserve"> </w:t>
      </w:r>
      <w:r w:rsidRPr="007257AA">
        <w:rPr>
          <w:rFonts w:ascii="Arial" w:hAnsi="Arial" w:cs="Arial"/>
          <w:w w:val="105"/>
          <w:sz w:val="22"/>
          <w:szCs w:val="22"/>
        </w:rPr>
        <w:t>that</w:t>
      </w:r>
      <w:r w:rsidRPr="007257AA">
        <w:rPr>
          <w:rFonts w:ascii="Arial" w:hAnsi="Arial" w:cs="Arial"/>
          <w:spacing w:val="10"/>
          <w:w w:val="105"/>
          <w:sz w:val="22"/>
          <w:szCs w:val="22"/>
        </w:rPr>
        <w:t xml:space="preserve"> </w:t>
      </w:r>
      <w:r w:rsidRPr="007257AA">
        <w:rPr>
          <w:rFonts w:ascii="Arial" w:hAnsi="Arial" w:cs="Arial"/>
          <w:w w:val="105"/>
          <w:sz w:val="22"/>
          <w:szCs w:val="22"/>
        </w:rPr>
        <w:t>attempt</w:t>
      </w:r>
      <w:r w:rsidRPr="007257AA">
        <w:rPr>
          <w:rFonts w:ascii="Arial" w:hAnsi="Arial" w:cs="Arial"/>
          <w:spacing w:val="11"/>
          <w:w w:val="105"/>
          <w:sz w:val="22"/>
          <w:szCs w:val="22"/>
        </w:rPr>
        <w:t xml:space="preserve"> </w:t>
      </w:r>
      <w:r w:rsidRPr="007257AA">
        <w:rPr>
          <w:rFonts w:ascii="Arial" w:hAnsi="Arial" w:cs="Arial"/>
          <w:w w:val="105"/>
          <w:sz w:val="22"/>
          <w:szCs w:val="22"/>
        </w:rPr>
        <w:t>to</w:t>
      </w:r>
      <w:r w:rsidRPr="007257AA">
        <w:rPr>
          <w:rFonts w:ascii="Arial" w:hAnsi="Arial" w:cs="Arial"/>
          <w:spacing w:val="11"/>
          <w:w w:val="105"/>
          <w:sz w:val="22"/>
          <w:szCs w:val="22"/>
        </w:rPr>
        <w:t xml:space="preserve"> </w:t>
      </w:r>
      <w:r w:rsidRPr="007257AA">
        <w:rPr>
          <w:rFonts w:ascii="Arial" w:hAnsi="Arial" w:cs="Arial"/>
          <w:w w:val="105"/>
          <w:sz w:val="22"/>
          <w:szCs w:val="22"/>
        </w:rPr>
        <w:t>constrain</w:t>
      </w:r>
      <w:r w:rsidRPr="007257AA">
        <w:rPr>
          <w:rFonts w:ascii="Arial" w:hAnsi="Arial" w:cs="Arial"/>
          <w:spacing w:val="10"/>
          <w:w w:val="105"/>
          <w:sz w:val="22"/>
          <w:szCs w:val="22"/>
        </w:rPr>
        <w:t xml:space="preserve"> </w:t>
      </w:r>
      <w:r w:rsidRPr="007257AA">
        <w:rPr>
          <w:rFonts w:ascii="Arial" w:hAnsi="Arial" w:cs="Arial"/>
          <w:w w:val="105"/>
          <w:sz w:val="22"/>
          <w:szCs w:val="22"/>
        </w:rPr>
        <w:t>actions</w:t>
      </w:r>
      <w:r w:rsidRPr="007257AA">
        <w:rPr>
          <w:rFonts w:ascii="Arial" w:hAnsi="Arial" w:cs="Arial"/>
          <w:spacing w:val="11"/>
          <w:w w:val="105"/>
          <w:sz w:val="22"/>
          <w:szCs w:val="22"/>
        </w:rPr>
        <w:t xml:space="preserve"> </w:t>
      </w:r>
      <w:r w:rsidRPr="007257AA">
        <w:rPr>
          <w:rFonts w:ascii="Arial" w:hAnsi="Arial" w:cs="Arial"/>
          <w:w w:val="105"/>
          <w:sz w:val="22"/>
          <w:szCs w:val="22"/>
        </w:rPr>
        <w:t>that</w:t>
      </w:r>
      <w:r w:rsidRPr="007257AA">
        <w:rPr>
          <w:rFonts w:ascii="Arial" w:hAnsi="Arial" w:cs="Arial"/>
          <w:spacing w:val="11"/>
          <w:w w:val="105"/>
          <w:sz w:val="22"/>
          <w:szCs w:val="22"/>
        </w:rPr>
        <w:t xml:space="preserve"> </w:t>
      </w:r>
      <w:r w:rsidRPr="007257AA">
        <w:rPr>
          <w:rFonts w:ascii="Arial" w:hAnsi="Arial" w:cs="Arial"/>
          <w:w w:val="105"/>
          <w:sz w:val="22"/>
          <w:szCs w:val="22"/>
        </w:rPr>
        <w:t>contribute</w:t>
      </w:r>
      <w:r w:rsidRPr="007257AA">
        <w:rPr>
          <w:rFonts w:ascii="Arial" w:hAnsi="Arial" w:cs="Arial"/>
          <w:spacing w:val="10"/>
          <w:w w:val="105"/>
          <w:sz w:val="22"/>
          <w:szCs w:val="22"/>
        </w:rPr>
        <w:t xml:space="preserve"> </w:t>
      </w:r>
      <w:r w:rsidRPr="007257AA">
        <w:rPr>
          <w:rFonts w:ascii="Arial" w:hAnsi="Arial" w:cs="Arial"/>
          <w:w w:val="105"/>
          <w:sz w:val="22"/>
          <w:szCs w:val="22"/>
        </w:rPr>
        <w:t>to</w:t>
      </w:r>
      <w:r w:rsidRPr="007257AA">
        <w:rPr>
          <w:rFonts w:ascii="Arial" w:hAnsi="Arial" w:cs="Arial"/>
          <w:spacing w:val="11"/>
          <w:w w:val="105"/>
          <w:sz w:val="22"/>
          <w:szCs w:val="22"/>
        </w:rPr>
        <w:t xml:space="preserve"> </w:t>
      </w:r>
      <w:r w:rsidRPr="007257AA">
        <w:rPr>
          <w:rFonts w:ascii="Arial" w:hAnsi="Arial" w:cs="Arial"/>
          <w:w w:val="105"/>
          <w:sz w:val="22"/>
          <w:szCs w:val="22"/>
        </w:rPr>
        <w:t>the</w:t>
      </w:r>
      <w:r w:rsidRPr="007257AA">
        <w:rPr>
          <w:rFonts w:ascii="Arial" w:hAnsi="Arial" w:cs="Arial"/>
          <w:spacing w:val="10"/>
          <w:w w:val="105"/>
          <w:sz w:val="22"/>
          <w:szCs w:val="22"/>
        </w:rPr>
        <w:t xml:space="preserve"> </w:t>
      </w:r>
      <w:r w:rsidRPr="007257AA">
        <w:rPr>
          <w:rFonts w:ascii="Arial" w:hAnsi="Arial" w:cs="Arial"/>
          <w:w w:val="105"/>
          <w:sz w:val="22"/>
          <w:szCs w:val="22"/>
        </w:rPr>
        <w:t>adverse</w:t>
      </w:r>
      <w:r w:rsidRPr="007257AA">
        <w:rPr>
          <w:rFonts w:ascii="Arial" w:hAnsi="Arial" w:cs="Arial"/>
          <w:spacing w:val="10"/>
          <w:w w:val="105"/>
          <w:sz w:val="22"/>
          <w:szCs w:val="22"/>
        </w:rPr>
        <w:t xml:space="preserve"> </w:t>
      </w:r>
      <w:r w:rsidRPr="007257AA">
        <w:rPr>
          <w:rFonts w:ascii="Arial" w:hAnsi="Arial" w:cs="Arial"/>
          <w:w w:val="105"/>
          <w:sz w:val="22"/>
          <w:szCs w:val="22"/>
        </w:rPr>
        <w:t>effects</w:t>
      </w:r>
      <w:r w:rsidRPr="007257AA">
        <w:rPr>
          <w:rFonts w:ascii="Arial" w:hAnsi="Arial" w:cs="Arial"/>
          <w:spacing w:val="1"/>
          <w:w w:val="105"/>
          <w:sz w:val="22"/>
          <w:szCs w:val="22"/>
        </w:rPr>
        <w:t xml:space="preserve"> </w:t>
      </w:r>
      <w:r w:rsidRPr="007257AA">
        <w:rPr>
          <w:rFonts w:ascii="Arial" w:hAnsi="Arial" w:cs="Arial"/>
          <w:w w:val="105"/>
          <w:sz w:val="22"/>
          <w:szCs w:val="22"/>
        </w:rPr>
        <w:t>of climate change or policy actions that seek to promote adaptation to climate change. Some</w:t>
      </w:r>
      <w:r w:rsidRPr="007257AA">
        <w:rPr>
          <w:rFonts w:ascii="Arial" w:hAnsi="Arial" w:cs="Arial"/>
          <w:spacing w:val="1"/>
          <w:w w:val="105"/>
          <w:sz w:val="22"/>
          <w:szCs w:val="22"/>
        </w:rPr>
        <w:t xml:space="preserve"> </w:t>
      </w:r>
      <w:r w:rsidRPr="007257AA">
        <w:rPr>
          <w:rFonts w:ascii="Arial" w:hAnsi="Arial" w:cs="Arial"/>
          <w:w w:val="105"/>
          <w:sz w:val="22"/>
          <w:szCs w:val="22"/>
        </w:rPr>
        <w:t>examples include implementing carbon-pricing mechanisms to reduce GHG emissions, shifting</w:t>
      </w:r>
      <w:r w:rsidRPr="007257AA">
        <w:rPr>
          <w:rFonts w:ascii="Arial" w:hAnsi="Arial" w:cs="Arial"/>
          <w:spacing w:val="1"/>
          <w:w w:val="105"/>
          <w:sz w:val="22"/>
          <w:szCs w:val="22"/>
        </w:rPr>
        <w:t xml:space="preserve"> </w:t>
      </w:r>
      <w:r w:rsidRPr="007257AA">
        <w:rPr>
          <w:rFonts w:ascii="Arial" w:hAnsi="Arial" w:cs="Arial"/>
          <w:w w:val="105"/>
          <w:sz w:val="22"/>
          <w:szCs w:val="22"/>
        </w:rPr>
        <w:t>energy use toward lower emission sources, adopting energy-efficiency solutions, encouraging</w:t>
      </w:r>
      <w:r w:rsidRPr="007257AA">
        <w:rPr>
          <w:rFonts w:ascii="Arial" w:hAnsi="Arial" w:cs="Arial"/>
          <w:spacing w:val="1"/>
          <w:w w:val="105"/>
          <w:sz w:val="22"/>
          <w:szCs w:val="22"/>
        </w:rPr>
        <w:t xml:space="preserve"> </w:t>
      </w:r>
      <w:r w:rsidRPr="007257AA">
        <w:rPr>
          <w:rFonts w:ascii="Arial" w:hAnsi="Arial" w:cs="Arial"/>
          <w:w w:val="105"/>
          <w:sz w:val="22"/>
          <w:szCs w:val="22"/>
        </w:rPr>
        <w:t>greater water efficiency measures, and promoting more sustainable land-use practices. The risk</w:t>
      </w:r>
      <w:r w:rsidRPr="007257AA">
        <w:rPr>
          <w:rFonts w:ascii="Arial" w:hAnsi="Arial" w:cs="Arial"/>
          <w:spacing w:val="1"/>
          <w:w w:val="105"/>
          <w:sz w:val="22"/>
          <w:szCs w:val="22"/>
        </w:rPr>
        <w:t xml:space="preserve"> </w:t>
      </w:r>
      <w:r w:rsidRPr="007257AA">
        <w:rPr>
          <w:rFonts w:ascii="Arial" w:hAnsi="Arial" w:cs="Arial"/>
          <w:w w:val="105"/>
          <w:sz w:val="22"/>
          <w:szCs w:val="22"/>
        </w:rPr>
        <w:t>associated</w:t>
      </w:r>
      <w:r w:rsidRPr="007257AA">
        <w:rPr>
          <w:rFonts w:ascii="Arial" w:hAnsi="Arial" w:cs="Arial"/>
          <w:spacing w:val="2"/>
          <w:w w:val="105"/>
          <w:sz w:val="22"/>
          <w:szCs w:val="22"/>
        </w:rPr>
        <w:t xml:space="preserve"> </w:t>
      </w:r>
      <w:r w:rsidRPr="007257AA">
        <w:rPr>
          <w:rFonts w:ascii="Arial" w:hAnsi="Arial" w:cs="Arial"/>
          <w:w w:val="105"/>
          <w:sz w:val="22"/>
          <w:szCs w:val="22"/>
        </w:rPr>
        <w:t>with</w:t>
      </w:r>
      <w:r w:rsidRPr="007257AA">
        <w:rPr>
          <w:rFonts w:ascii="Arial" w:hAnsi="Arial" w:cs="Arial"/>
          <w:spacing w:val="2"/>
          <w:w w:val="105"/>
          <w:sz w:val="22"/>
          <w:szCs w:val="22"/>
        </w:rPr>
        <w:t xml:space="preserve"> </w:t>
      </w:r>
      <w:r w:rsidRPr="007257AA">
        <w:rPr>
          <w:rFonts w:ascii="Arial" w:hAnsi="Arial" w:cs="Arial"/>
          <w:w w:val="105"/>
          <w:sz w:val="22"/>
          <w:szCs w:val="22"/>
        </w:rPr>
        <w:t>and</w:t>
      </w:r>
      <w:r w:rsidRPr="007257AA">
        <w:rPr>
          <w:rFonts w:ascii="Arial" w:hAnsi="Arial" w:cs="Arial"/>
          <w:spacing w:val="3"/>
          <w:w w:val="105"/>
          <w:sz w:val="22"/>
          <w:szCs w:val="22"/>
        </w:rPr>
        <w:t xml:space="preserve"> </w:t>
      </w:r>
      <w:r w:rsidRPr="007257AA">
        <w:rPr>
          <w:rFonts w:ascii="Arial" w:hAnsi="Arial" w:cs="Arial"/>
          <w:w w:val="105"/>
          <w:sz w:val="22"/>
          <w:szCs w:val="22"/>
        </w:rPr>
        <w:t>financial</w:t>
      </w:r>
      <w:r w:rsidRPr="007257AA">
        <w:rPr>
          <w:rFonts w:ascii="Arial" w:hAnsi="Arial" w:cs="Arial"/>
          <w:spacing w:val="2"/>
          <w:w w:val="105"/>
          <w:sz w:val="22"/>
          <w:szCs w:val="22"/>
        </w:rPr>
        <w:t xml:space="preserve"> </w:t>
      </w:r>
      <w:r w:rsidRPr="007257AA">
        <w:rPr>
          <w:rFonts w:ascii="Arial" w:hAnsi="Arial" w:cs="Arial"/>
          <w:w w:val="105"/>
          <w:sz w:val="22"/>
          <w:szCs w:val="22"/>
        </w:rPr>
        <w:t>impact</w:t>
      </w:r>
      <w:r w:rsidRPr="007257AA">
        <w:rPr>
          <w:rFonts w:ascii="Arial" w:hAnsi="Arial" w:cs="Arial"/>
          <w:spacing w:val="2"/>
          <w:w w:val="105"/>
          <w:sz w:val="22"/>
          <w:szCs w:val="22"/>
        </w:rPr>
        <w:t xml:space="preserve"> </w:t>
      </w:r>
      <w:r w:rsidRPr="007257AA">
        <w:rPr>
          <w:rFonts w:ascii="Arial" w:hAnsi="Arial" w:cs="Arial"/>
          <w:w w:val="105"/>
          <w:sz w:val="22"/>
          <w:szCs w:val="22"/>
        </w:rPr>
        <w:t>of</w:t>
      </w:r>
      <w:r w:rsidRPr="007257AA">
        <w:rPr>
          <w:rFonts w:ascii="Arial" w:hAnsi="Arial" w:cs="Arial"/>
          <w:spacing w:val="2"/>
          <w:w w:val="105"/>
          <w:sz w:val="22"/>
          <w:szCs w:val="22"/>
        </w:rPr>
        <w:t xml:space="preserve"> </w:t>
      </w:r>
      <w:r w:rsidRPr="007257AA">
        <w:rPr>
          <w:rFonts w:ascii="Arial" w:hAnsi="Arial" w:cs="Arial"/>
          <w:w w:val="105"/>
          <w:sz w:val="22"/>
          <w:szCs w:val="22"/>
        </w:rPr>
        <w:t>policy</w:t>
      </w:r>
      <w:r w:rsidRPr="007257AA">
        <w:rPr>
          <w:rFonts w:ascii="Arial" w:hAnsi="Arial" w:cs="Arial"/>
          <w:spacing w:val="3"/>
          <w:w w:val="105"/>
          <w:sz w:val="22"/>
          <w:szCs w:val="22"/>
        </w:rPr>
        <w:t xml:space="preserve"> </w:t>
      </w:r>
      <w:r w:rsidRPr="007257AA">
        <w:rPr>
          <w:rFonts w:ascii="Arial" w:hAnsi="Arial" w:cs="Arial"/>
          <w:w w:val="105"/>
          <w:sz w:val="22"/>
          <w:szCs w:val="22"/>
        </w:rPr>
        <w:t>changes</w:t>
      </w:r>
      <w:r w:rsidRPr="007257AA">
        <w:rPr>
          <w:rFonts w:ascii="Arial" w:hAnsi="Arial" w:cs="Arial"/>
          <w:spacing w:val="2"/>
          <w:w w:val="105"/>
          <w:sz w:val="22"/>
          <w:szCs w:val="22"/>
        </w:rPr>
        <w:t xml:space="preserve"> </w:t>
      </w:r>
      <w:r w:rsidRPr="007257AA">
        <w:rPr>
          <w:rFonts w:ascii="Arial" w:hAnsi="Arial" w:cs="Arial"/>
          <w:w w:val="105"/>
          <w:sz w:val="22"/>
          <w:szCs w:val="22"/>
        </w:rPr>
        <w:t>depend</w:t>
      </w:r>
      <w:r w:rsidRPr="007257AA">
        <w:rPr>
          <w:rFonts w:ascii="Arial" w:hAnsi="Arial" w:cs="Arial"/>
          <w:spacing w:val="2"/>
          <w:w w:val="105"/>
          <w:sz w:val="22"/>
          <w:szCs w:val="22"/>
        </w:rPr>
        <w:t xml:space="preserve"> </w:t>
      </w:r>
      <w:r w:rsidRPr="007257AA">
        <w:rPr>
          <w:rFonts w:ascii="Arial" w:hAnsi="Arial" w:cs="Arial"/>
          <w:w w:val="105"/>
          <w:sz w:val="22"/>
          <w:szCs w:val="22"/>
        </w:rPr>
        <w:t>on</w:t>
      </w:r>
      <w:r w:rsidRPr="007257AA">
        <w:rPr>
          <w:rFonts w:ascii="Arial" w:hAnsi="Arial" w:cs="Arial"/>
          <w:spacing w:val="2"/>
          <w:w w:val="105"/>
          <w:sz w:val="22"/>
          <w:szCs w:val="22"/>
        </w:rPr>
        <w:t xml:space="preserve"> </w:t>
      </w:r>
      <w:r w:rsidRPr="007257AA">
        <w:rPr>
          <w:rFonts w:ascii="Arial" w:hAnsi="Arial" w:cs="Arial"/>
          <w:w w:val="105"/>
          <w:sz w:val="22"/>
          <w:szCs w:val="22"/>
        </w:rPr>
        <w:t>the</w:t>
      </w:r>
      <w:r w:rsidRPr="007257AA">
        <w:rPr>
          <w:rFonts w:ascii="Arial" w:hAnsi="Arial" w:cs="Arial"/>
          <w:spacing w:val="1"/>
          <w:w w:val="105"/>
          <w:sz w:val="22"/>
          <w:szCs w:val="22"/>
        </w:rPr>
        <w:t xml:space="preserve"> </w:t>
      </w:r>
      <w:r w:rsidRPr="007257AA">
        <w:rPr>
          <w:rFonts w:ascii="Arial" w:hAnsi="Arial" w:cs="Arial"/>
          <w:w w:val="105"/>
          <w:sz w:val="22"/>
          <w:szCs w:val="22"/>
        </w:rPr>
        <w:t>nature</w:t>
      </w:r>
      <w:r w:rsidRPr="007257AA">
        <w:rPr>
          <w:rFonts w:ascii="Arial" w:hAnsi="Arial" w:cs="Arial"/>
          <w:spacing w:val="2"/>
          <w:w w:val="105"/>
          <w:sz w:val="22"/>
          <w:szCs w:val="22"/>
        </w:rPr>
        <w:t xml:space="preserve"> </w:t>
      </w:r>
      <w:r w:rsidRPr="007257AA">
        <w:rPr>
          <w:rFonts w:ascii="Arial" w:hAnsi="Arial" w:cs="Arial"/>
          <w:w w:val="105"/>
          <w:sz w:val="22"/>
          <w:szCs w:val="22"/>
        </w:rPr>
        <w:t>and</w:t>
      </w:r>
      <w:r w:rsidRPr="007257AA">
        <w:rPr>
          <w:rFonts w:ascii="Arial" w:hAnsi="Arial" w:cs="Arial"/>
          <w:spacing w:val="3"/>
          <w:w w:val="105"/>
          <w:sz w:val="22"/>
          <w:szCs w:val="22"/>
        </w:rPr>
        <w:t xml:space="preserve"> </w:t>
      </w:r>
      <w:r w:rsidRPr="007257AA">
        <w:rPr>
          <w:rFonts w:ascii="Arial" w:hAnsi="Arial" w:cs="Arial"/>
          <w:w w:val="105"/>
          <w:sz w:val="22"/>
          <w:szCs w:val="22"/>
        </w:rPr>
        <w:t>timing</w:t>
      </w:r>
      <w:r w:rsidRPr="007257AA">
        <w:rPr>
          <w:rFonts w:ascii="Arial" w:hAnsi="Arial" w:cs="Arial"/>
          <w:spacing w:val="1"/>
          <w:w w:val="105"/>
          <w:sz w:val="22"/>
          <w:szCs w:val="22"/>
        </w:rPr>
        <w:t xml:space="preserve"> </w:t>
      </w:r>
      <w:r w:rsidRPr="007257AA">
        <w:rPr>
          <w:rFonts w:ascii="Arial" w:hAnsi="Arial" w:cs="Arial"/>
          <w:w w:val="105"/>
          <w:sz w:val="22"/>
          <w:szCs w:val="22"/>
        </w:rPr>
        <w:t>of</w:t>
      </w:r>
      <w:r w:rsidRPr="007257AA">
        <w:rPr>
          <w:rFonts w:ascii="Arial" w:hAnsi="Arial" w:cs="Arial"/>
          <w:spacing w:val="3"/>
          <w:w w:val="105"/>
          <w:sz w:val="22"/>
          <w:szCs w:val="22"/>
        </w:rPr>
        <w:t xml:space="preserve"> </w:t>
      </w:r>
      <w:r w:rsidRPr="007257AA">
        <w:rPr>
          <w:rFonts w:ascii="Arial" w:hAnsi="Arial" w:cs="Arial"/>
          <w:w w:val="105"/>
          <w:sz w:val="22"/>
          <w:szCs w:val="22"/>
        </w:rPr>
        <w:t>the</w:t>
      </w:r>
      <w:r w:rsidRPr="007257AA">
        <w:rPr>
          <w:rFonts w:ascii="Arial" w:hAnsi="Arial" w:cs="Arial"/>
          <w:spacing w:val="1"/>
          <w:w w:val="105"/>
          <w:sz w:val="22"/>
          <w:szCs w:val="22"/>
        </w:rPr>
        <w:t xml:space="preserve"> </w:t>
      </w:r>
      <w:r w:rsidRPr="007257AA">
        <w:rPr>
          <w:rFonts w:ascii="Arial" w:hAnsi="Arial" w:cs="Arial"/>
          <w:w w:val="110"/>
          <w:sz w:val="22"/>
          <w:szCs w:val="22"/>
        </w:rPr>
        <w:t>policy</w:t>
      </w:r>
      <w:r w:rsidRPr="007257AA">
        <w:rPr>
          <w:rFonts w:ascii="Arial" w:hAnsi="Arial" w:cs="Arial"/>
          <w:spacing w:val="-7"/>
          <w:w w:val="110"/>
          <w:sz w:val="22"/>
          <w:szCs w:val="22"/>
        </w:rPr>
        <w:t xml:space="preserve"> </w:t>
      </w:r>
      <w:r w:rsidRPr="007257AA">
        <w:rPr>
          <w:rFonts w:ascii="Arial" w:hAnsi="Arial" w:cs="Arial"/>
          <w:w w:val="110"/>
          <w:sz w:val="22"/>
          <w:szCs w:val="22"/>
        </w:rPr>
        <w:t>change</w:t>
      </w:r>
      <w:r w:rsidR="00251F8B">
        <w:rPr>
          <w:rFonts w:ascii="Arial" w:hAnsi="Arial" w:cs="Arial"/>
          <w:w w:val="110"/>
          <w:sz w:val="22"/>
          <w:szCs w:val="22"/>
        </w:rPr>
        <w:t>. Production Linked Incentive schemes for EV mobility in India is an example of policy change for climate action. Auto-makers run the risk of loss of demand for conventional fuel vehicles</w:t>
      </w:r>
      <w:r w:rsidR="00B42B7E">
        <w:rPr>
          <w:rFonts w:ascii="Arial" w:hAnsi="Arial" w:cs="Arial"/>
          <w:w w:val="110"/>
          <w:sz w:val="22"/>
          <w:szCs w:val="22"/>
        </w:rPr>
        <w:t>, and need to make changes to products, services, markets, technology and design to meet this challenge. This is a climate-related transition risk.</w:t>
      </w:r>
    </w:p>
    <w:p w14:paraId="0A4BEA74" w14:textId="77777777" w:rsidR="009C37CC" w:rsidRPr="009C37CC" w:rsidRDefault="009C37CC" w:rsidP="009C37CC">
      <w:pPr>
        <w:pStyle w:val="BodyText"/>
        <w:spacing w:before="56" w:line="276" w:lineRule="auto"/>
        <w:ind w:left="264" w:right="-23"/>
        <w:jc w:val="both"/>
        <w:rPr>
          <w:rFonts w:ascii="Arial" w:hAnsi="Arial" w:cs="Arial"/>
          <w:b/>
        </w:rPr>
      </w:pPr>
    </w:p>
    <w:p w14:paraId="217BB6F5" w14:textId="3ECD8617" w:rsidR="00105EE6" w:rsidRPr="009C37CC" w:rsidRDefault="009C37CC" w:rsidP="00A82814">
      <w:pPr>
        <w:spacing w:line="276" w:lineRule="auto"/>
        <w:ind w:right="-23"/>
        <w:jc w:val="both"/>
        <w:rPr>
          <w:rFonts w:ascii="Arial" w:hAnsi="Arial" w:cs="Arial"/>
          <w:b/>
          <w:w w:val="105"/>
        </w:rPr>
      </w:pPr>
      <w:r w:rsidRPr="009C37CC">
        <w:rPr>
          <w:rFonts w:ascii="Arial" w:hAnsi="Arial" w:cs="Arial"/>
          <w:b/>
          <w:w w:val="105"/>
        </w:rPr>
        <w:t>1</w:t>
      </w:r>
      <w:r>
        <w:rPr>
          <w:rFonts w:ascii="Arial" w:hAnsi="Arial" w:cs="Arial"/>
          <w:b/>
          <w:w w:val="105"/>
        </w:rPr>
        <w:t>.2.2</w:t>
      </w:r>
      <w:r w:rsidRPr="009C37CC">
        <w:rPr>
          <w:rFonts w:ascii="Arial" w:hAnsi="Arial" w:cs="Arial"/>
          <w:b/>
          <w:w w:val="105"/>
        </w:rPr>
        <w:t xml:space="preserve"> </w:t>
      </w:r>
      <w:r w:rsidR="00105EE6" w:rsidRPr="009C37CC">
        <w:rPr>
          <w:rFonts w:ascii="Arial" w:hAnsi="Arial" w:cs="Arial"/>
          <w:b/>
          <w:w w:val="105"/>
        </w:rPr>
        <w:t>Technological risk</w:t>
      </w:r>
    </w:p>
    <w:p w14:paraId="2226A375" w14:textId="352B9894" w:rsidR="00105EE6" w:rsidRPr="007257AA" w:rsidRDefault="00105EE6" w:rsidP="00A82814">
      <w:pPr>
        <w:spacing w:line="276" w:lineRule="auto"/>
        <w:ind w:right="-23"/>
        <w:jc w:val="both"/>
        <w:rPr>
          <w:rFonts w:ascii="Arial" w:hAnsi="Arial" w:cs="Arial"/>
          <w:w w:val="105"/>
        </w:rPr>
      </w:pPr>
      <w:r w:rsidRPr="007257AA">
        <w:rPr>
          <w:rFonts w:ascii="Arial" w:hAnsi="Arial" w:cs="Arial"/>
          <w:w w:val="105"/>
        </w:rPr>
        <w:t>Technological</w:t>
      </w:r>
      <w:r w:rsidRPr="007257AA">
        <w:rPr>
          <w:rFonts w:ascii="Arial" w:hAnsi="Arial" w:cs="Arial"/>
          <w:spacing w:val="10"/>
          <w:w w:val="105"/>
        </w:rPr>
        <w:t xml:space="preserve"> </w:t>
      </w:r>
      <w:r w:rsidRPr="007257AA">
        <w:rPr>
          <w:rFonts w:ascii="Arial" w:hAnsi="Arial" w:cs="Arial"/>
          <w:w w:val="105"/>
        </w:rPr>
        <w:t>improvements</w:t>
      </w:r>
      <w:r w:rsidRPr="007257AA">
        <w:rPr>
          <w:rFonts w:ascii="Arial" w:hAnsi="Arial" w:cs="Arial"/>
          <w:spacing w:val="9"/>
          <w:w w:val="105"/>
        </w:rPr>
        <w:t xml:space="preserve"> </w:t>
      </w:r>
      <w:r w:rsidRPr="007257AA">
        <w:rPr>
          <w:rFonts w:ascii="Arial" w:hAnsi="Arial" w:cs="Arial"/>
          <w:w w:val="105"/>
        </w:rPr>
        <w:t>or</w:t>
      </w:r>
      <w:r w:rsidRPr="007257AA">
        <w:rPr>
          <w:rFonts w:ascii="Arial" w:hAnsi="Arial" w:cs="Arial"/>
          <w:spacing w:val="9"/>
          <w:w w:val="105"/>
        </w:rPr>
        <w:t xml:space="preserve"> </w:t>
      </w:r>
      <w:r w:rsidRPr="007257AA">
        <w:rPr>
          <w:rFonts w:ascii="Arial" w:hAnsi="Arial" w:cs="Arial"/>
          <w:w w:val="105"/>
        </w:rPr>
        <w:t>innovations</w:t>
      </w:r>
      <w:r w:rsidRPr="007257AA">
        <w:rPr>
          <w:rFonts w:ascii="Arial" w:hAnsi="Arial" w:cs="Arial"/>
          <w:spacing w:val="10"/>
          <w:w w:val="105"/>
        </w:rPr>
        <w:t xml:space="preserve"> </w:t>
      </w:r>
      <w:r w:rsidRPr="007257AA">
        <w:rPr>
          <w:rFonts w:ascii="Arial" w:hAnsi="Arial" w:cs="Arial"/>
          <w:w w:val="105"/>
        </w:rPr>
        <w:t>that</w:t>
      </w:r>
      <w:r w:rsidRPr="007257AA">
        <w:rPr>
          <w:rFonts w:ascii="Arial" w:hAnsi="Arial" w:cs="Arial"/>
          <w:spacing w:val="12"/>
          <w:w w:val="105"/>
        </w:rPr>
        <w:t xml:space="preserve"> </w:t>
      </w:r>
      <w:r w:rsidRPr="007257AA">
        <w:rPr>
          <w:rFonts w:ascii="Arial" w:hAnsi="Arial" w:cs="Arial"/>
          <w:w w:val="105"/>
        </w:rPr>
        <w:t>support</w:t>
      </w:r>
      <w:r w:rsidRPr="007257AA">
        <w:rPr>
          <w:rFonts w:ascii="Arial" w:hAnsi="Arial" w:cs="Arial"/>
          <w:spacing w:val="9"/>
          <w:w w:val="105"/>
        </w:rPr>
        <w:t xml:space="preserve"> </w:t>
      </w:r>
      <w:r w:rsidRPr="007257AA">
        <w:rPr>
          <w:rFonts w:ascii="Arial" w:hAnsi="Arial" w:cs="Arial"/>
          <w:w w:val="105"/>
        </w:rPr>
        <w:t>the</w:t>
      </w:r>
      <w:r w:rsidRPr="007257AA">
        <w:rPr>
          <w:rFonts w:ascii="Arial" w:hAnsi="Arial" w:cs="Arial"/>
          <w:spacing w:val="9"/>
          <w:w w:val="105"/>
        </w:rPr>
        <w:t xml:space="preserve"> </w:t>
      </w:r>
      <w:r w:rsidRPr="007257AA">
        <w:rPr>
          <w:rFonts w:ascii="Arial" w:hAnsi="Arial" w:cs="Arial"/>
          <w:w w:val="105"/>
        </w:rPr>
        <w:t>transition</w:t>
      </w:r>
      <w:r w:rsidRPr="007257AA">
        <w:rPr>
          <w:rFonts w:ascii="Arial" w:hAnsi="Arial" w:cs="Arial"/>
          <w:spacing w:val="9"/>
          <w:w w:val="105"/>
        </w:rPr>
        <w:t xml:space="preserve"> </w:t>
      </w:r>
      <w:r w:rsidRPr="007257AA">
        <w:rPr>
          <w:rFonts w:ascii="Arial" w:hAnsi="Arial" w:cs="Arial"/>
          <w:w w:val="105"/>
        </w:rPr>
        <w:t>to</w:t>
      </w:r>
      <w:r w:rsidRPr="007257AA">
        <w:rPr>
          <w:rFonts w:ascii="Arial" w:hAnsi="Arial" w:cs="Arial"/>
          <w:spacing w:val="10"/>
          <w:w w:val="105"/>
        </w:rPr>
        <w:t xml:space="preserve"> </w:t>
      </w:r>
      <w:r w:rsidRPr="007257AA">
        <w:rPr>
          <w:rFonts w:ascii="Arial" w:hAnsi="Arial" w:cs="Arial"/>
          <w:w w:val="105"/>
        </w:rPr>
        <w:t>a</w:t>
      </w:r>
      <w:r w:rsidRPr="007257AA">
        <w:rPr>
          <w:rFonts w:ascii="Arial" w:hAnsi="Arial" w:cs="Arial"/>
          <w:spacing w:val="9"/>
          <w:w w:val="105"/>
        </w:rPr>
        <w:t xml:space="preserve"> </w:t>
      </w:r>
      <w:r w:rsidRPr="007257AA">
        <w:rPr>
          <w:rFonts w:ascii="Arial" w:hAnsi="Arial" w:cs="Arial"/>
          <w:w w:val="105"/>
        </w:rPr>
        <w:t>lower-carbon,</w:t>
      </w:r>
      <w:r w:rsidRPr="007257AA">
        <w:rPr>
          <w:rFonts w:ascii="Arial" w:hAnsi="Arial" w:cs="Arial"/>
          <w:spacing w:val="11"/>
          <w:w w:val="105"/>
        </w:rPr>
        <w:t xml:space="preserve"> </w:t>
      </w:r>
      <w:r w:rsidRPr="007257AA">
        <w:rPr>
          <w:rFonts w:ascii="Arial" w:hAnsi="Arial" w:cs="Arial"/>
          <w:w w:val="105"/>
        </w:rPr>
        <w:t>energy-</w:t>
      </w:r>
      <w:r w:rsidRPr="007257AA">
        <w:rPr>
          <w:rFonts w:ascii="Arial" w:hAnsi="Arial" w:cs="Arial"/>
          <w:spacing w:val="-48"/>
          <w:w w:val="105"/>
        </w:rPr>
        <w:t xml:space="preserve"> </w:t>
      </w:r>
      <w:r w:rsidRPr="007257AA">
        <w:rPr>
          <w:rFonts w:ascii="Arial" w:hAnsi="Arial" w:cs="Arial"/>
          <w:w w:val="105"/>
        </w:rPr>
        <w:t>efficient economic system can have a significant impact on organizations. For example, the</w:t>
      </w:r>
      <w:r w:rsidRPr="007257AA">
        <w:rPr>
          <w:rFonts w:ascii="Arial" w:hAnsi="Arial" w:cs="Arial"/>
          <w:spacing w:val="1"/>
          <w:w w:val="105"/>
        </w:rPr>
        <w:t xml:space="preserve"> </w:t>
      </w:r>
      <w:r w:rsidRPr="007257AA">
        <w:rPr>
          <w:rFonts w:ascii="Arial" w:hAnsi="Arial" w:cs="Arial"/>
          <w:w w:val="105"/>
        </w:rPr>
        <w:t>development and use of emerging technologies such as renewable energy, battery storage,</w:t>
      </w:r>
      <w:r w:rsidRPr="007257AA">
        <w:rPr>
          <w:rFonts w:ascii="Arial" w:hAnsi="Arial" w:cs="Arial"/>
          <w:spacing w:val="1"/>
          <w:w w:val="105"/>
        </w:rPr>
        <w:t xml:space="preserve"> </w:t>
      </w:r>
      <w:r w:rsidRPr="007257AA">
        <w:rPr>
          <w:rFonts w:ascii="Arial" w:hAnsi="Arial" w:cs="Arial"/>
          <w:w w:val="105"/>
        </w:rPr>
        <w:t xml:space="preserve">energy efficiency, and carbon </w:t>
      </w:r>
      <w:r w:rsidR="00B42B7E">
        <w:rPr>
          <w:rFonts w:ascii="Arial" w:hAnsi="Arial" w:cs="Arial"/>
          <w:w w:val="105"/>
        </w:rPr>
        <w:t>sequestration (</w:t>
      </w:r>
      <w:r w:rsidRPr="007257AA">
        <w:rPr>
          <w:rFonts w:ascii="Arial" w:hAnsi="Arial" w:cs="Arial"/>
          <w:w w:val="105"/>
        </w:rPr>
        <w:t>capture and storage</w:t>
      </w:r>
      <w:r w:rsidR="00B42B7E">
        <w:rPr>
          <w:rFonts w:ascii="Arial" w:hAnsi="Arial" w:cs="Arial"/>
          <w:w w:val="105"/>
        </w:rPr>
        <w:t>)</w:t>
      </w:r>
      <w:r w:rsidRPr="007257AA">
        <w:rPr>
          <w:rFonts w:ascii="Arial" w:hAnsi="Arial" w:cs="Arial"/>
          <w:w w:val="105"/>
        </w:rPr>
        <w:t xml:space="preserve"> will affect the competitiveness of certain</w:t>
      </w:r>
      <w:r w:rsidRPr="007257AA">
        <w:rPr>
          <w:rFonts w:ascii="Arial" w:hAnsi="Arial" w:cs="Arial"/>
          <w:spacing w:val="1"/>
          <w:w w:val="105"/>
        </w:rPr>
        <w:t xml:space="preserve"> </w:t>
      </w:r>
      <w:r w:rsidRPr="007257AA">
        <w:rPr>
          <w:rFonts w:ascii="Arial" w:hAnsi="Arial" w:cs="Arial"/>
          <w:w w:val="105"/>
        </w:rPr>
        <w:t>organizations,</w:t>
      </w:r>
      <w:r w:rsidRPr="007257AA">
        <w:rPr>
          <w:rFonts w:ascii="Arial" w:hAnsi="Arial" w:cs="Arial"/>
          <w:spacing w:val="10"/>
          <w:w w:val="105"/>
        </w:rPr>
        <w:t xml:space="preserve"> </w:t>
      </w:r>
      <w:r w:rsidRPr="007257AA">
        <w:rPr>
          <w:rFonts w:ascii="Arial" w:hAnsi="Arial" w:cs="Arial"/>
          <w:w w:val="105"/>
        </w:rPr>
        <w:t>their</w:t>
      </w:r>
      <w:r w:rsidRPr="007257AA">
        <w:rPr>
          <w:rFonts w:ascii="Arial" w:hAnsi="Arial" w:cs="Arial"/>
          <w:spacing w:val="10"/>
          <w:w w:val="105"/>
        </w:rPr>
        <w:t xml:space="preserve"> </w:t>
      </w:r>
      <w:r w:rsidRPr="007257AA">
        <w:rPr>
          <w:rFonts w:ascii="Arial" w:hAnsi="Arial" w:cs="Arial"/>
          <w:w w:val="105"/>
        </w:rPr>
        <w:t>production</w:t>
      </w:r>
      <w:r w:rsidRPr="007257AA">
        <w:rPr>
          <w:rFonts w:ascii="Arial" w:hAnsi="Arial" w:cs="Arial"/>
          <w:spacing w:val="10"/>
          <w:w w:val="105"/>
        </w:rPr>
        <w:t xml:space="preserve"> </w:t>
      </w:r>
      <w:r w:rsidRPr="007257AA">
        <w:rPr>
          <w:rFonts w:ascii="Arial" w:hAnsi="Arial" w:cs="Arial"/>
          <w:w w:val="105"/>
        </w:rPr>
        <w:t>and</w:t>
      </w:r>
      <w:r w:rsidRPr="007257AA">
        <w:rPr>
          <w:rFonts w:ascii="Arial" w:hAnsi="Arial" w:cs="Arial"/>
          <w:spacing w:val="11"/>
          <w:w w:val="105"/>
        </w:rPr>
        <w:t xml:space="preserve"> </w:t>
      </w:r>
      <w:r w:rsidRPr="007257AA">
        <w:rPr>
          <w:rFonts w:ascii="Arial" w:hAnsi="Arial" w:cs="Arial"/>
          <w:w w:val="105"/>
        </w:rPr>
        <w:t>distribution</w:t>
      </w:r>
      <w:r w:rsidRPr="007257AA">
        <w:rPr>
          <w:rFonts w:ascii="Arial" w:hAnsi="Arial" w:cs="Arial"/>
          <w:spacing w:val="10"/>
          <w:w w:val="105"/>
        </w:rPr>
        <w:t xml:space="preserve"> </w:t>
      </w:r>
      <w:r w:rsidRPr="007257AA">
        <w:rPr>
          <w:rFonts w:ascii="Arial" w:hAnsi="Arial" w:cs="Arial"/>
          <w:w w:val="105"/>
        </w:rPr>
        <w:t>costs,</w:t>
      </w:r>
      <w:r w:rsidRPr="007257AA">
        <w:rPr>
          <w:rFonts w:ascii="Arial" w:hAnsi="Arial" w:cs="Arial"/>
          <w:spacing w:val="10"/>
          <w:w w:val="105"/>
        </w:rPr>
        <w:t xml:space="preserve"> </w:t>
      </w:r>
      <w:r w:rsidRPr="007257AA">
        <w:rPr>
          <w:rFonts w:ascii="Arial" w:hAnsi="Arial" w:cs="Arial"/>
          <w:w w:val="105"/>
        </w:rPr>
        <w:t>and</w:t>
      </w:r>
      <w:r w:rsidRPr="007257AA">
        <w:rPr>
          <w:rFonts w:ascii="Arial" w:hAnsi="Arial" w:cs="Arial"/>
          <w:spacing w:val="10"/>
          <w:w w:val="105"/>
        </w:rPr>
        <w:t xml:space="preserve"> </w:t>
      </w:r>
      <w:r w:rsidRPr="007257AA">
        <w:rPr>
          <w:rFonts w:ascii="Arial" w:hAnsi="Arial" w:cs="Arial"/>
          <w:w w:val="105"/>
        </w:rPr>
        <w:t>ultimately</w:t>
      </w:r>
      <w:r w:rsidRPr="007257AA">
        <w:rPr>
          <w:rFonts w:ascii="Arial" w:hAnsi="Arial" w:cs="Arial"/>
          <w:spacing w:val="11"/>
          <w:w w:val="105"/>
        </w:rPr>
        <w:t xml:space="preserve"> </w:t>
      </w:r>
      <w:r w:rsidRPr="007257AA">
        <w:rPr>
          <w:rFonts w:ascii="Arial" w:hAnsi="Arial" w:cs="Arial"/>
          <w:w w:val="105"/>
        </w:rPr>
        <w:t>the</w:t>
      </w:r>
      <w:r w:rsidRPr="007257AA">
        <w:rPr>
          <w:rFonts w:ascii="Arial" w:hAnsi="Arial" w:cs="Arial"/>
          <w:spacing w:val="9"/>
          <w:w w:val="105"/>
        </w:rPr>
        <w:t xml:space="preserve"> </w:t>
      </w:r>
      <w:r w:rsidRPr="007257AA">
        <w:rPr>
          <w:rFonts w:ascii="Arial" w:hAnsi="Arial" w:cs="Arial"/>
          <w:w w:val="105"/>
        </w:rPr>
        <w:t>demand</w:t>
      </w:r>
      <w:r w:rsidRPr="007257AA">
        <w:rPr>
          <w:rFonts w:ascii="Arial" w:hAnsi="Arial" w:cs="Arial"/>
          <w:spacing w:val="11"/>
          <w:w w:val="105"/>
        </w:rPr>
        <w:t xml:space="preserve"> </w:t>
      </w:r>
      <w:r w:rsidRPr="007257AA">
        <w:rPr>
          <w:rFonts w:ascii="Arial" w:hAnsi="Arial" w:cs="Arial"/>
          <w:w w:val="105"/>
        </w:rPr>
        <w:t>for</w:t>
      </w:r>
      <w:r w:rsidRPr="007257AA">
        <w:rPr>
          <w:rFonts w:ascii="Arial" w:hAnsi="Arial" w:cs="Arial"/>
          <w:spacing w:val="11"/>
          <w:w w:val="105"/>
        </w:rPr>
        <w:t xml:space="preserve"> </w:t>
      </w:r>
      <w:r w:rsidRPr="007257AA">
        <w:rPr>
          <w:rFonts w:ascii="Arial" w:hAnsi="Arial" w:cs="Arial"/>
          <w:w w:val="105"/>
        </w:rPr>
        <w:t>their</w:t>
      </w:r>
      <w:r w:rsidRPr="007257AA">
        <w:rPr>
          <w:rFonts w:ascii="Arial" w:hAnsi="Arial" w:cs="Arial"/>
          <w:spacing w:val="1"/>
          <w:w w:val="105"/>
        </w:rPr>
        <w:t xml:space="preserve"> </w:t>
      </w:r>
      <w:r w:rsidRPr="007257AA">
        <w:rPr>
          <w:rFonts w:ascii="Arial" w:hAnsi="Arial" w:cs="Arial"/>
          <w:w w:val="105"/>
        </w:rPr>
        <w:t>products and services from end users. To the extent that new technology displaces old systems</w:t>
      </w:r>
      <w:r w:rsidRPr="007257AA">
        <w:rPr>
          <w:rFonts w:ascii="Arial" w:hAnsi="Arial" w:cs="Arial"/>
          <w:spacing w:val="1"/>
          <w:w w:val="105"/>
        </w:rPr>
        <w:t xml:space="preserve"> </w:t>
      </w:r>
      <w:r w:rsidRPr="007257AA">
        <w:rPr>
          <w:rFonts w:ascii="Arial" w:hAnsi="Arial" w:cs="Arial"/>
          <w:w w:val="105"/>
        </w:rPr>
        <w:t>and</w:t>
      </w:r>
      <w:r w:rsidRPr="007257AA">
        <w:rPr>
          <w:rFonts w:ascii="Arial" w:hAnsi="Arial" w:cs="Arial"/>
          <w:spacing w:val="4"/>
          <w:w w:val="105"/>
        </w:rPr>
        <w:t xml:space="preserve"> </w:t>
      </w:r>
      <w:r w:rsidRPr="007257AA">
        <w:rPr>
          <w:rFonts w:ascii="Arial" w:hAnsi="Arial" w:cs="Arial"/>
          <w:w w:val="105"/>
        </w:rPr>
        <w:t>disrupts</w:t>
      </w:r>
      <w:r w:rsidRPr="007257AA">
        <w:rPr>
          <w:rFonts w:ascii="Arial" w:hAnsi="Arial" w:cs="Arial"/>
          <w:spacing w:val="5"/>
          <w:w w:val="105"/>
        </w:rPr>
        <w:t xml:space="preserve"> </w:t>
      </w:r>
      <w:r w:rsidRPr="007257AA">
        <w:rPr>
          <w:rFonts w:ascii="Arial" w:hAnsi="Arial" w:cs="Arial"/>
          <w:w w:val="105"/>
        </w:rPr>
        <w:t>some</w:t>
      </w:r>
      <w:r w:rsidRPr="007257AA">
        <w:rPr>
          <w:rFonts w:ascii="Arial" w:hAnsi="Arial" w:cs="Arial"/>
          <w:spacing w:val="3"/>
          <w:w w:val="105"/>
        </w:rPr>
        <w:t xml:space="preserve"> </w:t>
      </w:r>
      <w:r w:rsidRPr="007257AA">
        <w:rPr>
          <w:rFonts w:ascii="Arial" w:hAnsi="Arial" w:cs="Arial"/>
          <w:w w:val="105"/>
        </w:rPr>
        <w:t>parts</w:t>
      </w:r>
      <w:r w:rsidRPr="007257AA">
        <w:rPr>
          <w:rFonts w:ascii="Arial" w:hAnsi="Arial" w:cs="Arial"/>
          <w:spacing w:val="4"/>
          <w:w w:val="105"/>
        </w:rPr>
        <w:t xml:space="preserve"> </w:t>
      </w:r>
      <w:r w:rsidRPr="007257AA">
        <w:rPr>
          <w:rFonts w:ascii="Arial" w:hAnsi="Arial" w:cs="Arial"/>
          <w:w w:val="105"/>
        </w:rPr>
        <w:t>of</w:t>
      </w:r>
      <w:r w:rsidRPr="007257AA">
        <w:rPr>
          <w:rFonts w:ascii="Arial" w:hAnsi="Arial" w:cs="Arial"/>
          <w:spacing w:val="4"/>
          <w:w w:val="105"/>
        </w:rPr>
        <w:t xml:space="preserve"> </w:t>
      </w:r>
      <w:r w:rsidRPr="007257AA">
        <w:rPr>
          <w:rFonts w:ascii="Arial" w:hAnsi="Arial" w:cs="Arial"/>
          <w:w w:val="105"/>
        </w:rPr>
        <w:t>the</w:t>
      </w:r>
      <w:r w:rsidRPr="007257AA">
        <w:rPr>
          <w:rFonts w:ascii="Arial" w:hAnsi="Arial" w:cs="Arial"/>
          <w:spacing w:val="5"/>
          <w:w w:val="105"/>
        </w:rPr>
        <w:t xml:space="preserve"> </w:t>
      </w:r>
      <w:r w:rsidRPr="007257AA">
        <w:rPr>
          <w:rFonts w:ascii="Arial" w:hAnsi="Arial" w:cs="Arial"/>
          <w:w w:val="105"/>
        </w:rPr>
        <w:t>existing</w:t>
      </w:r>
      <w:r w:rsidRPr="007257AA">
        <w:rPr>
          <w:rFonts w:ascii="Arial" w:hAnsi="Arial" w:cs="Arial"/>
          <w:spacing w:val="3"/>
          <w:w w:val="105"/>
        </w:rPr>
        <w:t xml:space="preserve"> </w:t>
      </w:r>
      <w:r w:rsidRPr="007257AA">
        <w:rPr>
          <w:rFonts w:ascii="Arial" w:hAnsi="Arial" w:cs="Arial"/>
          <w:w w:val="105"/>
        </w:rPr>
        <w:t>economic</w:t>
      </w:r>
      <w:r w:rsidRPr="007257AA">
        <w:rPr>
          <w:rFonts w:ascii="Arial" w:hAnsi="Arial" w:cs="Arial"/>
          <w:spacing w:val="5"/>
          <w:w w:val="105"/>
        </w:rPr>
        <w:t xml:space="preserve"> </w:t>
      </w:r>
      <w:r w:rsidRPr="007257AA">
        <w:rPr>
          <w:rFonts w:ascii="Arial" w:hAnsi="Arial" w:cs="Arial"/>
          <w:w w:val="105"/>
        </w:rPr>
        <w:t>system,</w:t>
      </w:r>
      <w:r w:rsidRPr="007257AA">
        <w:rPr>
          <w:rFonts w:ascii="Arial" w:hAnsi="Arial" w:cs="Arial"/>
          <w:spacing w:val="3"/>
          <w:w w:val="105"/>
        </w:rPr>
        <w:t xml:space="preserve"> </w:t>
      </w:r>
      <w:r w:rsidRPr="007257AA">
        <w:rPr>
          <w:rFonts w:ascii="Arial" w:hAnsi="Arial" w:cs="Arial"/>
          <w:w w:val="105"/>
        </w:rPr>
        <w:t>winners</w:t>
      </w:r>
      <w:r w:rsidRPr="007257AA">
        <w:rPr>
          <w:rFonts w:ascii="Arial" w:hAnsi="Arial" w:cs="Arial"/>
          <w:spacing w:val="4"/>
          <w:w w:val="105"/>
        </w:rPr>
        <w:t xml:space="preserve"> </w:t>
      </w:r>
      <w:r w:rsidRPr="007257AA">
        <w:rPr>
          <w:rFonts w:ascii="Arial" w:hAnsi="Arial" w:cs="Arial"/>
          <w:w w:val="105"/>
        </w:rPr>
        <w:t>and</w:t>
      </w:r>
      <w:r w:rsidRPr="007257AA">
        <w:rPr>
          <w:rFonts w:ascii="Arial" w:hAnsi="Arial" w:cs="Arial"/>
          <w:spacing w:val="4"/>
          <w:w w:val="105"/>
        </w:rPr>
        <w:t xml:space="preserve"> </w:t>
      </w:r>
      <w:r w:rsidRPr="007257AA">
        <w:rPr>
          <w:rFonts w:ascii="Arial" w:hAnsi="Arial" w:cs="Arial"/>
          <w:w w:val="105"/>
        </w:rPr>
        <w:t>losers</w:t>
      </w:r>
      <w:r w:rsidRPr="007257AA">
        <w:rPr>
          <w:rFonts w:ascii="Arial" w:hAnsi="Arial" w:cs="Arial"/>
          <w:spacing w:val="7"/>
          <w:w w:val="105"/>
        </w:rPr>
        <w:t xml:space="preserve"> </w:t>
      </w:r>
      <w:r w:rsidRPr="007257AA">
        <w:rPr>
          <w:rFonts w:ascii="Arial" w:hAnsi="Arial" w:cs="Arial"/>
          <w:w w:val="105"/>
        </w:rPr>
        <w:t>will</w:t>
      </w:r>
      <w:r w:rsidRPr="007257AA">
        <w:rPr>
          <w:rFonts w:ascii="Arial" w:hAnsi="Arial" w:cs="Arial"/>
          <w:spacing w:val="4"/>
          <w:w w:val="105"/>
        </w:rPr>
        <w:t xml:space="preserve"> </w:t>
      </w:r>
      <w:r w:rsidRPr="007257AA">
        <w:rPr>
          <w:rFonts w:ascii="Arial" w:hAnsi="Arial" w:cs="Arial"/>
          <w:w w:val="105"/>
        </w:rPr>
        <w:t>emerge</w:t>
      </w:r>
      <w:r w:rsidRPr="007257AA">
        <w:rPr>
          <w:rFonts w:ascii="Arial" w:hAnsi="Arial" w:cs="Arial"/>
          <w:spacing w:val="4"/>
          <w:w w:val="105"/>
        </w:rPr>
        <w:t xml:space="preserve"> </w:t>
      </w:r>
      <w:r w:rsidRPr="007257AA">
        <w:rPr>
          <w:rFonts w:ascii="Arial" w:hAnsi="Arial" w:cs="Arial"/>
          <w:w w:val="105"/>
        </w:rPr>
        <w:t>from</w:t>
      </w:r>
      <w:r w:rsidRPr="007257AA">
        <w:rPr>
          <w:rFonts w:ascii="Arial" w:hAnsi="Arial" w:cs="Arial"/>
          <w:spacing w:val="1"/>
          <w:w w:val="105"/>
        </w:rPr>
        <w:t xml:space="preserve"> </w:t>
      </w:r>
      <w:r w:rsidRPr="007257AA">
        <w:rPr>
          <w:rFonts w:ascii="Arial" w:hAnsi="Arial" w:cs="Arial"/>
          <w:w w:val="105"/>
        </w:rPr>
        <w:t>this “creative</w:t>
      </w:r>
      <w:r w:rsidRPr="007257AA">
        <w:rPr>
          <w:rFonts w:ascii="Arial" w:hAnsi="Arial" w:cs="Arial"/>
          <w:spacing w:val="-1"/>
          <w:w w:val="105"/>
        </w:rPr>
        <w:t xml:space="preserve"> </w:t>
      </w:r>
      <w:r w:rsidRPr="007257AA">
        <w:rPr>
          <w:rFonts w:ascii="Arial" w:hAnsi="Arial" w:cs="Arial"/>
          <w:w w:val="105"/>
        </w:rPr>
        <w:t>destruction”</w:t>
      </w:r>
      <w:r w:rsidRPr="007257AA">
        <w:rPr>
          <w:rFonts w:ascii="Arial" w:hAnsi="Arial" w:cs="Arial"/>
          <w:spacing w:val="1"/>
          <w:w w:val="105"/>
        </w:rPr>
        <w:t xml:space="preserve"> </w:t>
      </w:r>
      <w:r w:rsidRPr="007257AA">
        <w:rPr>
          <w:rFonts w:ascii="Arial" w:hAnsi="Arial" w:cs="Arial"/>
          <w:w w:val="105"/>
        </w:rPr>
        <w:t>process. The timing of technology development and deployment,</w:t>
      </w:r>
      <w:r w:rsidRPr="007257AA">
        <w:rPr>
          <w:rFonts w:ascii="Arial" w:hAnsi="Arial" w:cs="Arial"/>
          <w:spacing w:val="1"/>
          <w:w w:val="105"/>
        </w:rPr>
        <w:t xml:space="preserve"> </w:t>
      </w:r>
      <w:r w:rsidRPr="007257AA">
        <w:rPr>
          <w:rFonts w:ascii="Arial" w:hAnsi="Arial" w:cs="Arial"/>
          <w:w w:val="105"/>
        </w:rPr>
        <w:t>however,</w:t>
      </w:r>
      <w:r w:rsidRPr="007257AA">
        <w:rPr>
          <w:rFonts w:ascii="Arial" w:hAnsi="Arial" w:cs="Arial"/>
          <w:spacing w:val="-5"/>
          <w:w w:val="105"/>
        </w:rPr>
        <w:t xml:space="preserve"> </w:t>
      </w:r>
      <w:r w:rsidRPr="007257AA">
        <w:rPr>
          <w:rFonts w:ascii="Arial" w:hAnsi="Arial" w:cs="Arial"/>
          <w:w w:val="105"/>
        </w:rPr>
        <w:t>is</w:t>
      </w:r>
      <w:r w:rsidRPr="007257AA">
        <w:rPr>
          <w:rFonts w:ascii="Arial" w:hAnsi="Arial" w:cs="Arial"/>
          <w:spacing w:val="-4"/>
          <w:w w:val="105"/>
        </w:rPr>
        <w:t xml:space="preserve"> </w:t>
      </w:r>
      <w:r w:rsidRPr="007257AA">
        <w:rPr>
          <w:rFonts w:ascii="Arial" w:hAnsi="Arial" w:cs="Arial"/>
          <w:w w:val="105"/>
        </w:rPr>
        <w:t>a</w:t>
      </w:r>
      <w:r w:rsidRPr="007257AA">
        <w:rPr>
          <w:rFonts w:ascii="Arial" w:hAnsi="Arial" w:cs="Arial"/>
          <w:spacing w:val="-5"/>
          <w:w w:val="105"/>
        </w:rPr>
        <w:t xml:space="preserve"> </w:t>
      </w:r>
      <w:r w:rsidRPr="007257AA">
        <w:rPr>
          <w:rFonts w:ascii="Arial" w:hAnsi="Arial" w:cs="Arial"/>
          <w:w w:val="105"/>
        </w:rPr>
        <w:t>key</w:t>
      </w:r>
      <w:r w:rsidRPr="007257AA">
        <w:rPr>
          <w:rFonts w:ascii="Arial" w:hAnsi="Arial" w:cs="Arial"/>
          <w:spacing w:val="-3"/>
          <w:w w:val="105"/>
        </w:rPr>
        <w:t xml:space="preserve"> </w:t>
      </w:r>
      <w:r w:rsidRPr="007257AA">
        <w:rPr>
          <w:rFonts w:ascii="Arial" w:hAnsi="Arial" w:cs="Arial"/>
          <w:w w:val="105"/>
        </w:rPr>
        <w:t>uncertainty</w:t>
      </w:r>
      <w:r w:rsidRPr="007257AA">
        <w:rPr>
          <w:rFonts w:ascii="Arial" w:hAnsi="Arial" w:cs="Arial"/>
          <w:spacing w:val="-4"/>
          <w:w w:val="105"/>
        </w:rPr>
        <w:t xml:space="preserve"> </w:t>
      </w:r>
      <w:r w:rsidRPr="007257AA">
        <w:rPr>
          <w:rFonts w:ascii="Arial" w:hAnsi="Arial" w:cs="Arial"/>
          <w:w w:val="105"/>
        </w:rPr>
        <w:t>in</w:t>
      </w:r>
      <w:r w:rsidRPr="007257AA">
        <w:rPr>
          <w:rFonts w:ascii="Arial" w:hAnsi="Arial" w:cs="Arial"/>
          <w:spacing w:val="-4"/>
          <w:w w:val="105"/>
        </w:rPr>
        <w:t xml:space="preserve"> </w:t>
      </w:r>
      <w:r w:rsidRPr="007257AA">
        <w:rPr>
          <w:rFonts w:ascii="Arial" w:hAnsi="Arial" w:cs="Arial"/>
          <w:w w:val="105"/>
        </w:rPr>
        <w:t>assessing</w:t>
      </w:r>
      <w:r w:rsidRPr="007257AA">
        <w:rPr>
          <w:rFonts w:ascii="Arial" w:hAnsi="Arial" w:cs="Arial"/>
          <w:spacing w:val="-5"/>
          <w:w w:val="105"/>
        </w:rPr>
        <w:t xml:space="preserve"> </w:t>
      </w:r>
      <w:r w:rsidRPr="007257AA">
        <w:rPr>
          <w:rFonts w:ascii="Arial" w:hAnsi="Arial" w:cs="Arial"/>
          <w:w w:val="105"/>
        </w:rPr>
        <w:t>technology</w:t>
      </w:r>
      <w:r w:rsidRPr="007257AA">
        <w:rPr>
          <w:rFonts w:ascii="Arial" w:hAnsi="Arial" w:cs="Arial"/>
          <w:spacing w:val="-4"/>
          <w:w w:val="105"/>
        </w:rPr>
        <w:t xml:space="preserve"> </w:t>
      </w:r>
      <w:r w:rsidRPr="007257AA">
        <w:rPr>
          <w:rFonts w:ascii="Arial" w:hAnsi="Arial" w:cs="Arial"/>
          <w:w w:val="105"/>
        </w:rPr>
        <w:t>risk</w:t>
      </w:r>
      <w:r w:rsidR="00B42B7E">
        <w:rPr>
          <w:rFonts w:ascii="Arial" w:hAnsi="Arial" w:cs="Arial"/>
          <w:w w:val="105"/>
        </w:rPr>
        <w:t>.</w:t>
      </w:r>
    </w:p>
    <w:p w14:paraId="3F5979CC" w14:textId="620F90C3" w:rsidR="00105EE6" w:rsidRPr="009C37CC" w:rsidRDefault="009C37CC" w:rsidP="009C37CC">
      <w:pPr>
        <w:pStyle w:val="Heading6"/>
        <w:spacing w:before="191" w:line="276" w:lineRule="auto"/>
        <w:ind w:left="0" w:right="-23"/>
        <w:jc w:val="both"/>
        <w:rPr>
          <w:rFonts w:ascii="Arial" w:hAnsi="Arial" w:cs="Arial"/>
          <w:color w:val="0D0D0D" w:themeColor="text1" w:themeTint="F2"/>
          <w:sz w:val="22"/>
          <w:szCs w:val="22"/>
        </w:rPr>
      </w:pPr>
      <w:r>
        <w:rPr>
          <w:rFonts w:ascii="Arial" w:hAnsi="Arial" w:cs="Arial"/>
          <w:color w:val="0D0D0D" w:themeColor="text1" w:themeTint="F2"/>
          <w:w w:val="105"/>
          <w:sz w:val="22"/>
          <w:szCs w:val="22"/>
        </w:rPr>
        <w:lastRenderedPageBreak/>
        <w:t>1.2.3</w:t>
      </w:r>
      <w:r w:rsidRPr="009C37CC">
        <w:rPr>
          <w:rFonts w:ascii="Arial" w:hAnsi="Arial" w:cs="Arial"/>
          <w:color w:val="0D0D0D" w:themeColor="text1" w:themeTint="F2"/>
          <w:w w:val="105"/>
          <w:sz w:val="22"/>
          <w:szCs w:val="22"/>
        </w:rPr>
        <w:t xml:space="preserve"> </w:t>
      </w:r>
      <w:r w:rsidR="00105EE6" w:rsidRPr="009C37CC">
        <w:rPr>
          <w:rFonts w:ascii="Arial" w:hAnsi="Arial" w:cs="Arial"/>
          <w:color w:val="0D0D0D" w:themeColor="text1" w:themeTint="F2"/>
          <w:w w:val="105"/>
          <w:sz w:val="22"/>
          <w:szCs w:val="22"/>
        </w:rPr>
        <w:t>Market</w:t>
      </w:r>
      <w:r w:rsidR="00105EE6" w:rsidRPr="009C37CC">
        <w:rPr>
          <w:rFonts w:ascii="Arial" w:hAnsi="Arial" w:cs="Arial"/>
          <w:color w:val="0D0D0D" w:themeColor="text1" w:themeTint="F2"/>
          <w:spacing w:val="2"/>
          <w:w w:val="105"/>
          <w:sz w:val="22"/>
          <w:szCs w:val="22"/>
        </w:rPr>
        <w:t xml:space="preserve"> </w:t>
      </w:r>
      <w:r w:rsidR="00105EE6" w:rsidRPr="009C37CC">
        <w:rPr>
          <w:rFonts w:ascii="Arial" w:hAnsi="Arial" w:cs="Arial"/>
          <w:color w:val="0D0D0D" w:themeColor="text1" w:themeTint="F2"/>
          <w:w w:val="105"/>
          <w:sz w:val="22"/>
          <w:szCs w:val="22"/>
        </w:rPr>
        <w:t>Risk</w:t>
      </w:r>
    </w:p>
    <w:p w14:paraId="66A26D16" w14:textId="79E468B5" w:rsidR="00105EE6" w:rsidRPr="007257AA" w:rsidRDefault="00105EE6" w:rsidP="009C37CC">
      <w:pPr>
        <w:pStyle w:val="BodyText"/>
        <w:spacing w:before="56" w:line="276" w:lineRule="auto"/>
        <w:ind w:right="-23"/>
        <w:jc w:val="both"/>
        <w:rPr>
          <w:rFonts w:ascii="Arial" w:hAnsi="Arial" w:cs="Arial"/>
          <w:sz w:val="22"/>
          <w:szCs w:val="22"/>
        </w:rPr>
      </w:pPr>
      <w:r w:rsidRPr="007257AA">
        <w:rPr>
          <w:rFonts w:ascii="Arial" w:hAnsi="Arial" w:cs="Arial"/>
          <w:w w:val="105"/>
          <w:sz w:val="22"/>
          <w:szCs w:val="22"/>
        </w:rPr>
        <w:t>While the ways in which markets could be affected by climate change are varied and complex,</w:t>
      </w:r>
      <w:r w:rsidRPr="007257AA">
        <w:rPr>
          <w:rFonts w:ascii="Arial" w:hAnsi="Arial" w:cs="Arial"/>
          <w:spacing w:val="1"/>
          <w:w w:val="105"/>
          <w:sz w:val="22"/>
          <w:szCs w:val="22"/>
        </w:rPr>
        <w:t xml:space="preserve"> </w:t>
      </w:r>
      <w:r w:rsidRPr="007257AA">
        <w:rPr>
          <w:rFonts w:ascii="Arial" w:hAnsi="Arial" w:cs="Arial"/>
          <w:w w:val="105"/>
          <w:sz w:val="22"/>
          <w:szCs w:val="22"/>
        </w:rPr>
        <w:t>one</w:t>
      </w:r>
      <w:r w:rsidRPr="007257AA">
        <w:rPr>
          <w:rFonts w:ascii="Arial" w:hAnsi="Arial" w:cs="Arial"/>
          <w:spacing w:val="5"/>
          <w:w w:val="105"/>
          <w:sz w:val="22"/>
          <w:szCs w:val="22"/>
        </w:rPr>
        <w:t xml:space="preserve"> </w:t>
      </w:r>
      <w:r w:rsidRPr="007257AA">
        <w:rPr>
          <w:rFonts w:ascii="Arial" w:hAnsi="Arial" w:cs="Arial"/>
          <w:w w:val="105"/>
          <w:sz w:val="22"/>
          <w:szCs w:val="22"/>
        </w:rPr>
        <w:t>of</w:t>
      </w:r>
      <w:r w:rsidRPr="007257AA">
        <w:rPr>
          <w:rFonts w:ascii="Arial" w:hAnsi="Arial" w:cs="Arial"/>
          <w:spacing w:val="7"/>
          <w:w w:val="105"/>
          <w:sz w:val="22"/>
          <w:szCs w:val="22"/>
        </w:rPr>
        <w:t xml:space="preserve"> </w:t>
      </w:r>
      <w:r w:rsidRPr="007257AA">
        <w:rPr>
          <w:rFonts w:ascii="Arial" w:hAnsi="Arial" w:cs="Arial"/>
          <w:w w:val="105"/>
          <w:sz w:val="22"/>
          <w:szCs w:val="22"/>
        </w:rPr>
        <w:t>the</w:t>
      </w:r>
      <w:r w:rsidRPr="007257AA">
        <w:rPr>
          <w:rFonts w:ascii="Arial" w:hAnsi="Arial" w:cs="Arial"/>
          <w:spacing w:val="6"/>
          <w:w w:val="105"/>
          <w:sz w:val="22"/>
          <w:szCs w:val="22"/>
        </w:rPr>
        <w:t xml:space="preserve"> </w:t>
      </w:r>
      <w:r w:rsidRPr="007257AA">
        <w:rPr>
          <w:rFonts w:ascii="Arial" w:hAnsi="Arial" w:cs="Arial"/>
          <w:w w:val="105"/>
          <w:sz w:val="22"/>
          <w:szCs w:val="22"/>
        </w:rPr>
        <w:t>major</w:t>
      </w:r>
      <w:r w:rsidRPr="007257AA">
        <w:rPr>
          <w:rFonts w:ascii="Arial" w:hAnsi="Arial" w:cs="Arial"/>
          <w:spacing w:val="6"/>
          <w:w w:val="105"/>
          <w:sz w:val="22"/>
          <w:szCs w:val="22"/>
        </w:rPr>
        <w:t xml:space="preserve"> </w:t>
      </w:r>
      <w:r w:rsidRPr="007257AA">
        <w:rPr>
          <w:rFonts w:ascii="Arial" w:hAnsi="Arial" w:cs="Arial"/>
          <w:w w:val="105"/>
          <w:sz w:val="22"/>
          <w:szCs w:val="22"/>
        </w:rPr>
        <w:t>ways</w:t>
      </w:r>
      <w:r w:rsidRPr="007257AA">
        <w:rPr>
          <w:rFonts w:ascii="Arial" w:hAnsi="Arial" w:cs="Arial"/>
          <w:spacing w:val="7"/>
          <w:w w:val="105"/>
          <w:sz w:val="22"/>
          <w:szCs w:val="22"/>
        </w:rPr>
        <w:t xml:space="preserve"> </w:t>
      </w:r>
      <w:r w:rsidRPr="007257AA">
        <w:rPr>
          <w:rFonts w:ascii="Arial" w:hAnsi="Arial" w:cs="Arial"/>
          <w:w w:val="105"/>
          <w:sz w:val="22"/>
          <w:szCs w:val="22"/>
        </w:rPr>
        <w:t>is</w:t>
      </w:r>
      <w:r w:rsidRPr="007257AA">
        <w:rPr>
          <w:rFonts w:ascii="Arial" w:hAnsi="Arial" w:cs="Arial"/>
          <w:spacing w:val="5"/>
          <w:w w:val="105"/>
          <w:sz w:val="22"/>
          <w:szCs w:val="22"/>
        </w:rPr>
        <w:t xml:space="preserve"> </w:t>
      </w:r>
      <w:r w:rsidRPr="007257AA">
        <w:rPr>
          <w:rFonts w:ascii="Arial" w:hAnsi="Arial" w:cs="Arial"/>
          <w:w w:val="105"/>
          <w:sz w:val="22"/>
          <w:szCs w:val="22"/>
        </w:rPr>
        <w:t>through</w:t>
      </w:r>
      <w:r w:rsidRPr="007257AA">
        <w:rPr>
          <w:rFonts w:ascii="Arial" w:hAnsi="Arial" w:cs="Arial"/>
          <w:spacing w:val="7"/>
          <w:w w:val="105"/>
          <w:sz w:val="22"/>
          <w:szCs w:val="22"/>
        </w:rPr>
        <w:t xml:space="preserve"> </w:t>
      </w:r>
      <w:r w:rsidRPr="007257AA">
        <w:rPr>
          <w:rFonts w:ascii="Arial" w:hAnsi="Arial" w:cs="Arial"/>
          <w:w w:val="105"/>
          <w:sz w:val="22"/>
          <w:szCs w:val="22"/>
        </w:rPr>
        <w:t>shifts</w:t>
      </w:r>
      <w:r w:rsidRPr="007257AA">
        <w:rPr>
          <w:rFonts w:ascii="Arial" w:hAnsi="Arial" w:cs="Arial"/>
          <w:spacing w:val="7"/>
          <w:w w:val="105"/>
          <w:sz w:val="22"/>
          <w:szCs w:val="22"/>
        </w:rPr>
        <w:t xml:space="preserve"> </w:t>
      </w:r>
      <w:r w:rsidRPr="007257AA">
        <w:rPr>
          <w:rFonts w:ascii="Arial" w:hAnsi="Arial" w:cs="Arial"/>
          <w:w w:val="105"/>
          <w:sz w:val="22"/>
          <w:szCs w:val="22"/>
        </w:rPr>
        <w:t>in</w:t>
      </w:r>
      <w:r w:rsidRPr="007257AA">
        <w:rPr>
          <w:rFonts w:ascii="Arial" w:hAnsi="Arial" w:cs="Arial"/>
          <w:spacing w:val="7"/>
          <w:w w:val="105"/>
          <w:sz w:val="22"/>
          <w:szCs w:val="22"/>
        </w:rPr>
        <w:t xml:space="preserve"> </w:t>
      </w:r>
      <w:r w:rsidRPr="007257AA">
        <w:rPr>
          <w:rFonts w:ascii="Arial" w:hAnsi="Arial" w:cs="Arial"/>
          <w:w w:val="105"/>
          <w:sz w:val="22"/>
          <w:szCs w:val="22"/>
        </w:rPr>
        <w:t>supply</w:t>
      </w:r>
      <w:r w:rsidRPr="007257AA">
        <w:rPr>
          <w:rFonts w:ascii="Arial" w:hAnsi="Arial" w:cs="Arial"/>
          <w:spacing w:val="7"/>
          <w:w w:val="105"/>
          <w:sz w:val="22"/>
          <w:szCs w:val="22"/>
        </w:rPr>
        <w:t xml:space="preserve"> </w:t>
      </w:r>
      <w:r w:rsidRPr="007257AA">
        <w:rPr>
          <w:rFonts w:ascii="Arial" w:hAnsi="Arial" w:cs="Arial"/>
          <w:w w:val="105"/>
          <w:sz w:val="22"/>
          <w:szCs w:val="22"/>
        </w:rPr>
        <w:t>and</w:t>
      </w:r>
      <w:r w:rsidRPr="007257AA">
        <w:rPr>
          <w:rFonts w:ascii="Arial" w:hAnsi="Arial" w:cs="Arial"/>
          <w:spacing w:val="7"/>
          <w:w w:val="105"/>
          <w:sz w:val="22"/>
          <w:szCs w:val="22"/>
        </w:rPr>
        <w:t xml:space="preserve"> </w:t>
      </w:r>
      <w:r w:rsidRPr="007257AA">
        <w:rPr>
          <w:rFonts w:ascii="Arial" w:hAnsi="Arial" w:cs="Arial"/>
          <w:w w:val="105"/>
          <w:sz w:val="22"/>
          <w:szCs w:val="22"/>
        </w:rPr>
        <w:t>demand</w:t>
      </w:r>
      <w:r w:rsidRPr="007257AA">
        <w:rPr>
          <w:rFonts w:ascii="Arial" w:hAnsi="Arial" w:cs="Arial"/>
          <w:spacing w:val="7"/>
          <w:w w:val="105"/>
          <w:sz w:val="22"/>
          <w:szCs w:val="22"/>
        </w:rPr>
        <w:t xml:space="preserve"> </w:t>
      </w:r>
      <w:r w:rsidRPr="007257AA">
        <w:rPr>
          <w:rFonts w:ascii="Arial" w:hAnsi="Arial" w:cs="Arial"/>
          <w:w w:val="105"/>
          <w:sz w:val="22"/>
          <w:szCs w:val="22"/>
        </w:rPr>
        <w:t>for</w:t>
      </w:r>
      <w:r w:rsidRPr="007257AA">
        <w:rPr>
          <w:rFonts w:ascii="Arial" w:hAnsi="Arial" w:cs="Arial"/>
          <w:spacing w:val="6"/>
          <w:w w:val="105"/>
          <w:sz w:val="22"/>
          <w:szCs w:val="22"/>
        </w:rPr>
        <w:t xml:space="preserve"> </w:t>
      </w:r>
      <w:r w:rsidRPr="007257AA">
        <w:rPr>
          <w:rFonts w:ascii="Arial" w:hAnsi="Arial" w:cs="Arial"/>
          <w:w w:val="105"/>
          <w:sz w:val="22"/>
          <w:szCs w:val="22"/>
        </w:rPr>
        <w:t>certain</w:t>
      </w:r>
      <w:r w:rsidRPr="007257AA">
        <w:rPr>
          <w:rFonts w:ascii="Arial" w:hAnsi="Arial" w:cs="Arial"/>
          <w:spacing w:val="7"/>
          <w:w w:val="105"/>
          <w:sz w:val="22"/>
          <w:szCs w:val="22"/>
        </w:rPr>
        <w:t xml:space="preserve"> </w:t>
      </w:r>
      <w:r w:rsidRPr="007257AA">
        <w:rPr>
          <w:rFonts w:ascii="Arial" w:hAnsi="Arial" w:cs="Arial"/>
          <w:w w:val="105"/>
          <w:sz w:val="22"/>
          <w:szCs w:val="22"/>
        </w:rPr>
        <w:t>commodities,</w:t>
      </w:r>
      <w:r w:rsidRPr="007257AA">
        <w:rPr>
          <w:rFonts w:ascii="Arial" w:hAnsi="Arial" w:cs="Arial"/>
          <w:spacing w:val="7"/>
          <w:w w:val="105"/>
          <w:sz w:val="22"/>
          <w:szCs w:val="22"/>
        </w:rPr>
        <w:t xml:space="preserve"> </w:t>
      </w:r>
      <w:r w:rsidRPr="007257AA">
        <w:rPr>
          <w:rFonts w:ascii="Arial" w:hAnsi="Arial" w:cs="Arial"/>
          <w:w w:val="105"/>
          <w:sz w:val="22"/>
          <w:szCs w:val="22"/>
        </w:rPr>
        <w:t>products,</w:t>
      </w:r>
      <w:r w:rsidRPr="007257AA">
        <w:rPr>
          <w:rFonts w:ascii="Arial" w:hAnsi="Arial" w:cs="Arial"/>
          <w:spacing w:val="-48"/>
          <w:w w:val="105"/>
          <w:sz w:val="22"/>
          <w:szCs w:val="22"/>
        </w:rPr>
        <w:t xml:space="preserve"> </w:t>
      </w:r>
      <w:r w:rsidRPr="007257AA">
        <w:rPr>
          <w:rFonts w:ascii="Arial" w:hAnsi="Arial" w:cs="Arial"/>
          <w:w w:val="105"/>
          <w:sz w:val="22"/>
          <w:szCs w:val="22"/>
        </w:rPr>
        <w:t>and</w:t>
      </w:r>
      <w:r w:rsidRPr="007257AA">
        <w:rPr>
          <w:rFonts w:ascii="Arial" w:hAnsi="Arial" w:cs="Arial"/>
          <w:spacing w:val="-3"/>
          <w:w w:val="105"/>
          <w:sz w:val="22"/>
          <w:szCs w:val="22"/>
        </w:rPr>
        <w:t xml:space="preserve"> </w:t>
      </w:r>
      <w:r w:rsidRPr="007257AA">
        <w:rPr>
          <w:rFonts w:ascii="Arial" w:hAnsi="Arial" w:cs="Arial"/>
          <w:w w:val="105"/>
          <w:sz w:val="22"/>
          <w:szCs w:val="22"/>
        </w:rPr>
        <w:t>services</w:t>
      </w:r>
      <w:r w:rsidR="00B42B7E">
        <w:rPr>
          <w:rFonts w:ascii="Arial" w:hAnsi="Arial" w:cs="Arial"/>
          <w:w w:val="105"/>
          <w:sz w:val="22"/>
          <w:szCs w:val="22"/>
        </w:rPr>
        <w:t>,</w:t>
      </w:r>
      <w:r w:rsidRPr="007257AA">
        <w:rPr>
          <w:rFonts w:ascii="Arial" w:hAnsi="Arial" w:cs="Arial"/>
          <w:spacing w:val="-3"/>
          <w:w w:val="105"/>
          <w:sz w:val="22"/>
          <w:szCs w:val="22"/>
        </w:rPr>
        <w:t xml:space="preserve"> </w:t>
      </w:r>
      <w:r w:rsidRPr="007257AA">
        <w:rPr>
          <w:rFonts w:ascii="Arial" w:hAnsi="Arial" w:cs="Arial"/>
          <w:w w:val="105"/>
          <w:sz w:val="22"/>
          <w:szCs w:val="22"/>
        </w:rPr>
        <w:t>as</w:t>
      </w:r>
      <w:r w:rsidRPr="007257AA">
        <w:rPr>
          <w:rFonts w:ascii="Arial" w:hAnsi="Arial" w:cs="Arial"/>
          <w:spacing w:val="-4"/>
          <w:w w:val="105"/>
          <w:sz w:val="22"/>
          <w:szCs w:val="22"/>
        </w:rPr>
        <w:t xml:space="preserve"> </w:t>
      </w:r>
      <w:r w:rsidRPr="007257AA">
        <w:rPr>
          <w:rFonts w:ascii="Arial" w:hAnsi="Arial" w:cs="Arial"/>
          <w:w w:val="105"/>
          <w:sz w:val="22"/>
          <w:szCs w:val="22"/>
        </w:rPr>
        <w:t>climate-related</w:t>
      </w:r>
      <w:r w:rsidRPr="007257AA">
        <w:rPr>
          <w:rFonts w:ascii="Arial" w:hAnsi="Arial" w:cs="Arial"/>
          <w:spacing w:val="-2"/>
          <w:w w:val="105"/>
          <w:sz w:val="22"/>
          <w:szCs w:val="22"/>
        </w:rPr>
        <w:t xml:space="preserve"> </w:t>
      </w:r>
      <w:r w:rsidRPr="007257AA">
        <w:rPr>
          <w:rFonts w:ascii="Arial" w:hAnsi="Arial" w:cs="Arial"/>
          <w:w w:val="105"/>
          <w:sz w:val="22"/>
          <w:szCs w:val="22"/>
        </w:rPr>
        <w:t>risks</w:t>
      </w:r>
      <w:r w:rsidRPr="007257AA">
        <w:rPr>
          <w:rFonts w:ascii="Arial" w:hAnsi="Arial" w:cs="Arial"/>
          <w:spacing w:val="-3"/>
          <w:w w:val="105"/>
          <w:sz w:val="22"/>
          <w:szCs w:val="22"/>
        </w:rPr>
        <w:t xml:space="preserve"> </w:t>
      </w:r>
      <w:r w:rsidRPr="007257AA">
        <w:rPr>
          <w:rFonts w:ascii="Arial" w:hAnsi="Arial" w:cs="Arial"/>
          <w:w w:val="105"/>
          <w:sz w:val="22"/>
          <w:szCs w:val="22"/>
        </w:rPr>
        <w:t>and</w:t>
      </w:r>
      <w:r w:rsidRPr="007257AA">
        <w:rPr>
          <w:rFonts w:ascii="Arial" w:hAnsi="Arial" w:cs="Arial"/>
          <w:spacing w:val="-2"/>
          <w:w w:val="105"/>
          <w:sz w:val="22"/>
          <w:szCs w:val="22"/>
        </w:rPr>
        <w:t xml:space="preserve"> </w:t>
      </w:r>
      <w:r w:rsidRPr="007257AA">
        <w:rPr>
          <w:rFonts w:ascii="Arial" w:hAnsi="Arial" w:cs="Arial"/>
          <w:w w:val="105"/>
          <w:sz w:val="22"/>
          <w:szCs w:val="22"/>
        </w:rPr>
        <w:t>opportunities</w:t>
      </w:r>
      <w:r w:rsidRPr="007257AA">
        <w:rPr>
          <w:rFonts w:ascii="Arial" w:hAnsi="Arial" w:cs="Arial"/>
          <w:spacing w:val="-2"/>
          <w:w w:val="105"/>
          <w:sz w:val="22"/>
          <w:szCs w:val="22"/>
        </w:rPr>
        <w:t xml:space="preserve"> </w:t>
      </w:r>
      <w:r w:rsidRPr="007257AA">
        <w:rPr>
          <w:rFonts w:ascii="Arial" w:hAnsi="Arial" w:cs="Arial"/>
          <w:w w:val="105"/>
          <w:sz w:val="22"/>
          <w:szCs w:val="22"/>
        </w:rPr>
        <w:t>are</w:t>
      </w:r>
      <w:r w:rsidRPr="007257AA">
        <w:rPr>
          <w:rFonts w:ascii="Arial" w:hAnsi="Arial" w:cs="Arial"/>
          <w:spacing w:val="-3"/>
          <w:w w:val="105"/>
          <w:sz w:val="22"/>
          <w:szCs w:val="22"/>
        </w:rPr>
        <w:t xml:space="preserve"> </w:t>
      </w:r>
      <w:r w:rsidRPr="007257AA">
        <w:rPr>
          <w:rFonts w:ascii="Arial" w:hAnsi="Arial" w:cs="Arial"/>
          <w:w w:val="105"/>
          <w:sz w:val="22"/>
          <w:szCs w:val="22"/>
        </w:rPr>
        <w:t>increasingly</w:t>
      </w:r>
      <w:r w:rsidRPr="007257AA">
        <w:rPr>
          <w:rFonts w:ascii="Arial" w:hAnsi="Arial" w:cs="Arial"/>
          <w:spacing w:val="-3"/>
          <w:w w:val="105"/>
          <w:sz w:val="22"/>
          <w:szCs w:val="22"/>
        </w:rPr>
        <w:t xml:space="preserve"> </w:t>
      </w:r>
      <w:r w:rsidR="000D41B5" w:rsidRPr="007257AA">
        <w:rPr>
          <w:rFonts w:ascii="Arial" w:hAnsi="Arial" w:cs="Arial"/>
          <w:w w:val="105"/>
          <w:sz w:val="22"/>
          <w:szCs w:val="22"/>
        </w:rPr>
        <w:t>considered</w:t>
      </w:r>
      <w:r w:rsidRPr="007257AA">
        <w:rPr>
          <w:rFonts w:ascii="Arial" w:hAnsi="Arial" w:cs="Arial"/>
          <w:w w:val="105"/>
          <w:sz w:val="22"/>
          <w:szCs w:val="22"/>
        </w:rPr>
        <w:t>.</w:t>
      </w:r>
      <w:r w:rsidR="00B42B7E">
        <w:rPr>
          <w:rFonts w:ascii="Arial" w:hAnsi="Arial" w:cs="Arial"/>
          <w:w w:val="105"/>
          <w:sz w:val="22"/>
          <w:szCs w:val="22"/>
        </w:rPr>
        <w:t xml:space="preserve"> The changes in  supply-demand dynamics, pricing, consumer and investor behaviour in response to </w:t>
      </w:r>
      <w:r w:rsidR="00530F11">
        <w:rPr>
          <w:rFonts w:ascii="Arial" w:hAnsi="Arial" w:cs="Arial"/>
          <w:w w:val="105"/>
          <w:sz w:val="22"/>
          <w:szCs w:val="22"/>
        </w:rPr>
        <w:t xml:space="preserve">such </w:t>
      </w:r>
      <w:r w:rsidR="00B42B7E">
        <w:rPr>
          <w:rFonts w:ascii="Arial" w:hAnsi="Arial" w:cs="Arial"/>
          <w:w w:val="105"/>
          <w:sz w:val="22"/>
          <w:szCs w:val="22"/>
        </w:rPr>
        <w:t xml:space="preserve">transition </w:t>
      </w:r>
      <w:r w:rsidR="00530F11">
        <w:rPr>
          <w:rFonts w:ascii="Arial" w:hAnsi="Arial" w:cs="Arial"/>
          <w:w w:val="105"/>
          <w:sz w:val="22"/>
          <w:szCs w:val="22"/>
        </w:rPr>
        <w:t xml:space="preserve">have </w:t>
      </w:r>
      <w:r w:rsidR="00B42B7E">
        <w:rPr>
          <w:rFonts w:ascii="Arial" w:hAnsi="Arial" w:cs="Arial"/>
          <w:w w:val="105"/>
          <w:sz w:val="22"/>
          <w:szCs w:val="22"/>
        </w:rPr>
        <w:t xml:space="preserve">a potential </w:t>
      </w:r>
      <w:r w:rsidR="00530F11">
        <w:rPr>
          <w:rFonts w:ascii="Arial" w:hAnsi="Arial" w:cs="Arial"/>
          <w:w w:val="105"/>
          <w:sz w:val="22"/>
          <w:szCs w:val="22"/>
        </w:rPr>
        <w:t xml:space="preserve">for </w:t>
      </w:r>
      <w:r w:rsidR="00B42B7E">
        <w:rPr>
          <w:rFonts w:ascii="Arial" w:hAnsi="Arial" w:cs="Arial"/>
          <w:w w:val="105"/>
          <w:sz w:val="22"/>
          <w:szCs w:val="22"/>
        </w:rPr>
        <w:t>financial impact on the entities. These risks are termed as market risks.</w:t>
      </w:r>
    </w:p>
    <w:p w14:paraId="232DFE57" w14:textId="77777777" w:rsidR="009C37CC" w:rsidRDefault="009C37CC" w:rsidP="009C37CC">
      <w:pPr>
        <w:pStyle w:val="BodyText"/>
        <w:spacing w:before="56" w:line="276" w:lineRule="auto"/>
        <w:ind w:right="-23"/>
        <w:jc w:val="both"/>
        <w:rPr>
          <w:rFonts w:ascii="Arial" w:eastAsiaTheme="minorHAnsi" w:hAnsi="Arial" w:cs="Arial"/>
          <w:sz w:val="22"/>
          <w:szCs w:val="22"/>
          <w:lang w:val="en-IN"/>
        </w:rPr>
      </w:pPr>
    </w:p>
    <w:p w14:paraId="29C214F5" w14:textId="04B39003" w:rsidR="00105EE6" w:rsidRPr="009C37CC" w:rsidRDefault="009C37CC" w:rsidP="009C37CC">
      <w:pPr>
        <w:pStyle w:val="BodyText"/>
        <w:spacing w:before="56" w:line="276" w:lineRule="auto"/>
        <w:ind w:right="-23"/>
        <w:jc w:val="both"/>
        <w:rPr>
          <w:rFonts w:ascii="Arial" w:hAnsi="Arial" w:cs="Arial"/>
          <w:b/>
          <w:sz w:val="22"/>
          <w:szCs w:val="22"/>
        </w:rPr>
      </w:pPr>
      <w:r>
        <w:rPr>
          <w:rFonts w:ascii="Arial" w:hAnsi="Arial" w:cs="Arial"/>
          <w:b/>
          <w:sz w:val="22"/>
          <w:szCs w:val="22"/>
        </w:rPr>
        <w:t xml:space="preserve">1.2.4 </w:t>
      </w:r>
      <w:r w:rsidR="00105EE6" w:rsidRPr="009C37CC">
        <w:rPr>
          <w:rFonts w:ascii="Arial" w:hAnsi="Arial" w:cs="Arial"/>
          <w:b/>
          <w:sz w:val="22"/>
          <w:szCs w:val="22"/>
        </w:rPr>
        <w:t>Reputational risk</w:t>
      </w:r>
    </w:p>
    <w:p w14:paraId="15AAB933" w14:textId="4A91F24C" w:rsidR="00105EE6" w:rsidRPr="007257AA" w:rsidRDefault="00105EE6" w:rsidP="009C37CC">
      <w:pPr>
        <w:pStyle w:val="BodyText"/>
        <w:spacing w:before="56" w:line="276" w:lineRule="auto"/>
        <w:ind w:right="-23"/>
        <w:jc w:val="both"/>
        <w:rPr>
          <w:rFonts w:ascii="Arial" w:hAnsi="Arial" w:cs="Arial"/>
          <w:sz w:val="22"/>
          <w:szCs w:val="22"/>
        </w:rPr>
      </w:pPr>
      <w:r w:rsidRPr="007257AA">
        <w:rPr>
          <w:rFonts w:ascii="Arial" w:hAnsi="Arial" w:cs="Arial"/>
          <w:sz w:val="22"/>
          <w:szCs w:val="22"/>
        </w:rPr>
        <w:t xml:space="preserve">Climate change has been identified as a </w:t>
      </w:r>
      <w:r w:rsidR="00FA3FDC" w:rsidRPr="007257AA">
        <w:rPr>
          <w:rFonts w:ascii="Arial" w:hAnsi="Arial" w:cs="Arial"/>
          <w:sz w:val="22"/>
          <w:szCs w:val="22"/>
        </w:rPr>
        <w:t xml:space="preserve">potential source of </w:t>
      </w:r>
      <w:r w:rsidRPr="007257AA">
        <w:rPr>
          <w:rFonts w:ascii="Arial" w:hAnsi="Arial" w:cs="Arial"/>
          <w:sz w:val="22"/>
          <w:szCs w:val="22"/>
        </w:rPr>
        <w:t xml:space="preserve">reputational risk </w:t>
      </w:r>
      <w:r w:rsidR="00FA3FDC" w:rsidRPr="007257AA">
        <w:rPr>
          <w:rFonts w:ascii="Arial" w:hAnsi="Arial" w:cs="Arial"/>
          <w:sz w:val="22"/>
          <w:szCs w:val="22"/>
        </w:rPr>
        <w:t>tied to changing customer or community perceptions</w:t>
      </w:r>
      <w:r w:rsidR="009C37CC">
        <w:rPr>
          <w:rFonts w:ascii="Arial" w:hAnsi="Arial" w:cs="Arial"/>
          <w:sz w:val="22"/>
          <w:szCs w:val="22"/>
        </w:rPr>
        <w:t xml:space="preserve"> of an entity’s contribution to</w:t>
      </w:r>
      <w:r w:rsidR="00FA3FDC" w:rsidRPr="007257AA">
        <w:rPr>
          <w:rFonts w:ascii="Arial" w:hAnsi="Arial" w:cs="Arial"/>
          <w:sz w:val="22"/>
          <w:szCs w:val="22"/>
        </w:rPr>
        <w:t xml:space="preserve"> or distraction from the transition to a lower carbon economy</w:t>
      </w:r>
      <w:r w:rsidR="00530F11">
        <w:rPr>
          <w:rFonts w:ascii="Arial" w:hAnsi="Arial" w:cs="Arial"/>
          <w:sz w:val="22"/>
          <w:szCs w:val="22"/>
        </w:rPr>
        <w:t xml:space="preserve">. These may arise from public perception, loss of stakeholders’ trust in the entity caused by poor ESG rating or assessment results, </w:t>
      </w:r>
      <w:r w:rsidR="000D41B5">
        <w:rPr>
          <w:rFonts w:ascii="Arial" w:hAnsi="Arial" w:cs="Arial"/>
          <w:sz w:val="22"/>
          <w:szCs w:val="22"/>
        </w:rPr>
        <w:t>scrutiny,</w:t>
      </w:r>
      <w:r w:rsidR="00530F11">
        <w:rPr>
          <w:rFonts w:ascii="Arial" w:hAnsi="Arial" w:cs="Arial"/>
          <w:sz w:val="22"/>
          <w:szCs w:val="22"/>
        </w:rPr>
        <w:t xml:space="preserve"> or punitive action against the entity by regulators, rather than from a direct result of market changes.</w:t>
      </w:r>
    </w:p>
    <w:p w14:paraId="518F923F" w14:textId="77777777" w:rsidR="00105EE6" w:rsidRPr="007257AA" w:rsidRDefault="00105EE6" w:rsidP="00A82814">
      <w:pPr>
        <w:pStyle w:val="BodyText"/>
        <w:spacing w:before="56" w:line="276" w:lineRule="auto"/>
        <w:ind w:left="264" w:right="-23"/>
        <w:jc w:val="both"/>
        <w:rPr>
          <w:rFonts w:ascii="Arial" w:hAnsi="Arial" w:cs="Arial"/>
          <w:sz w:val="22"/>
          <w:szCs w:val="22"/>
        </w:rPr>
      </w:pPr>
    </w:p>
    <w:p w14:paraId="0BEA67FC" w14:textId="5C0921E7" w:rsidR="008B3709" w:rsidRPr="007257AA" w:rsidRDefault="009C37CC" w:rsidP="00A82814">
      <w:pPr>
        <w:pStyle w:val="Heading6"/>
        <w:spacing w:before="94" w:line="276" w:lineRule="auto"/>
        <w:ind w:left="0" w:right="-23"/>
        <w:jc w:val="both"/>
        <w:rPr>
          <w:rFonts w:ascii="Arial" w:hAnsi="Arial" w:cs="Arial"/>
          <w:color w:val="0D0D0D" w:themeColor="text1" w:themeTint="F2"/>
          <w:w w:val="110"/>
          <w:sz w:val="22"/>
          <w:szCs w:val="22"/>
        </w:rPr>
      </w:pPr>
      <w:r>
        <w:rPr>
          <w:rFonts w:ascii="Arial" w:hAnsi="Arial" w:cs="Arial"/>
          <w:color w:val="0D0D0D" w:themeColor="text1" w:themeTint="F2"/>
          <w:w w:val="115"/>
          <w:sz w:val="22"/>
          <w:szCs w:val="22"/>
        </w:rPr>
        <w:t>1.3</w:t>
      </w:r>
      <w:r w:rsidR="008B3709" w:rsidRPr="007257AA">
        <w:rPr>
          <w:rFonts w:ascii="Arial" w:hAnsi="Arial" w:cs="Arial"/>
          <w:color w:val="0D0D0D" w:themeColor="text1" w:themeTint="F2"/>
          <w:w w:val="115"/>
          <w:sz w:val="22"/>
          <w:szCs w:val="22"/>
        </w:rPr>
        <w:t xml:space="preserve"> </w:t>
      </w:r>
      <w:r w:rsidR="008B3709" w:rsidRPr="007257AA">
        <w:rPr>
          <w:rFonts w:ascii="Arial" w:hAnsi="Arial" w:cs="Arial"/>
          <w:b w:val="0"/>
          <w:color w:val="0D0D0D" w:themeColor="text1" w:themeTint="F2"/>
          <w:w w:val="110"/>
          <w:sz w:val="22"/>
          <w:szCs w:val="22"/>
        </w:rPr>
        <w:t xml:space="preserve">Climate-related risks include negative effects of climate change on performance, prospects and cash flows of an entity over </w:t>
      </w:r>
      <w:r w:rsidR="003B28ED">
        <w:rPr>
          <w:rFonts w:ascii="Arial" w:hAnsi="Arial" w:cs="Arial"/>
          <w:b w:val="0"/>
          <w:color w:val="0D0D0D" w:themeColor="text1" w:themeTint="F2"/>
          <w:w w:val="110"/>
          <w:sz w:val="22"/>
          <w:szCs w:val="22"/>
        </w:rPr>
        <w:t xml:space="preserve">the </w:t>
      </w:r>
      <w:r w:rsidR="008B3709" w:rsidRPr="007257AA">
        <w:rPr>
          <w:rFonts w:ascii="Arial" w:hAnsi="Arial" w:cs="Arial"/>
          <w:b w:val="0"/>
          <w:color w:val="0D0D0D" w:themeColor="text1" w:themeTint="F2"/>
          <w:w w:val="110"/>
          <w:sz w:val="22"/>
          <w:szCs w:val="22"/>
        </w:rPr>
        <w:t>short, medium and long term. These risks are categorized as climate-related physical risks and climate-related transition risks. Climate-related opportunities refer to the positive effects and impacts arising from efforts to mitigate and adapt to climate change.</w:t>
      </w:r>
    </w:p>
    <w:p w14:paraId="33502F75" w14:textId="25FB7E5C" w:rsidR="00EC3D73" w:rsidRPr="007257AA" w:rsidRDefault="009C37CC" w:rsidP="00EC3D73">
      <w:pPr>
        <w:tabs>
          <w:tab w:val="left" w:pos="1409"/>
          <w:tab w:val="left" w:pos="1410"/>
        </w:tabs>
        <w:spacing w:before="88" w:line="276" w:lineRule="auto"/>
        <w:ind w:right="-23"/>
        <w:jc w:val="both"/>
        <w:rPr>
          <w:rFonts w:ascii="Arial" w:hAnsi="Arial" w:cs="Arial"/>
          <w:color w:val="0D0D0D" w:themeColor="text1" w:themeTint="F2"/>
          <w:w w:val="115"/>
        </w:rPr>
      </w:pPr>
      <w:r>
        <w:rPr>
          <w:rFonts w:ascii="Arial" w:hAnsi="Arial" w:cs="Arial"/>
          <w:b/>
          <w:color w:val="0D0D0D" w:themeColor="text1" w:themeTint="F2"/>
          <w:w w:val="115"/>
        </w:rPr>
        <w:t>1.4</w:t>
      </w:r>
      <w:r w:rsidR="008B3709" w:rsidRPr="007257AA">
        <w:rPr>
          <w:rFonts w:ascii="Arial" w:hAnsi="Arial" w:cs="Arial"/>
          <w:color w:val="0D0D0D" w:themeColor="text1" w:themeTint="F2"/>
          <w:w w:val="115"/>
        </w:rPr>
        <w:t xml:space="preserve"> </w:t>
      </w:r>
      <w:r w:rsidR="00EC3D73" w:rsidRPr="007257AA">
        <w:rPr>
          <w:rFonts w:ascii="Arial" w:hAnsi="Arial" w:cs="Arial"/>
          <w:color w:val="0D0D0D" w:themeColor="text1" w:themeTint="F2"/>
          <w:w w:val="115"/>
        </w:rPr>
        <w:t>In</w:t>
      </w:r>
      <w:r w:rsidR="00EC3D73" w:rsidRPr="007257AA">
        <w:rPr>
          <w:rFonts w:ascii="Arial" w:hAnsi="Arial" w:cs="Arial"/>
          <w:color w:val="0D0D0D" w:themeColor="text1" w:themeTint="F2"/>
          <w:spacing w:val="1"/>
          <w:w w:val="115"/>
        </w:rPr>
        <w:t xml:space="preserve"> </w:t>
      </w:r>
      <w:r w:rsidR="00EC3D73" w:rsidRPr="007257AA">
        <w:rPr>
          <w:rFonts w:ascii="Arial" w:hAnsi="Arial" w:cs="Arial"/>
          <w:color w:val="0D0D0D" w:themeColor="text1" w:themeTint="F2"/>
          <w:w w:val="115"/>
        </w:rPr>
        <w:t>identifying</w:t>
      </w:r>
      <w:r w:rsidR="00EC3D73" w:rsidRPr="007257AA">
        <w:rPr>
          <w:rFonts w:ascii="Arial" w:hAnsi="Arial" w:cs="Arial"/>
          <w:color w:val="0D0D0D" w:themeColor="text1" w:themeTint="F2"/>
          <w:spacing w:val="1"/>
          <w:w w:val="115"/>
        </w:rPr>
        <w:t xml:space="preserve"> </w:t>
      </w:r>
      <w:r w:rsidR="00EC3D73" w:rsidRPr="007257AA">
        <w:rPr>
          <w:rFonts w:ascii="Arial" w:hAnsi="Arial" w:cs="Arial"/>
          <w:color w:val="0D0D0D" w:themeColor="text1" w:themeTint="F2"/>
          <w:w w:val="115"/>
        </w:rPr>
        <w:t>the</w:t>
      </w:r>
      <w:r w:rsidR="00EC3D73" w:rsidRPr="007257AA">
        <w:rPr>
          <w:rFonts w:ascii="Arial" w:hAnsi="Arial" w:cs="Arial"/>
          <w:color w:val="0D0D0D" w:themeColor="text1" w:themeTint="F2"/>
          <w:spacing w:val="1"/>
          <w:w w:val="115"/>
        </w:rPr>
        <w:t xml:space="preserve"> </w:t>
      </w:r>
      <w:r w:rsidR="00EC3D73" w:rsidRPr="007257AA">
        <w:rPr>
          <w:rFonts w:ascii="Arial" w:hAnsi="Arial" w:cs="Arial"/>
          <w:color w:val="0D0D0D" w:themeColor="text1" w:themeTint="F2"/>
          <w:w w:val="115"/>
        </w:rPr>
        <w:t>climate-related</w:t>
      </w:r>
      <w:r w:rsidR="00EC3D73" w:rsidRPr="007257AA">
        <w:rPr>
          <w:rFonts w:ascii="Arial" w:hAnsi="Arial" w:cs="Arial"/>
          <w:color w:val="0D0D0D" w:themeColor="text1" w:themeTint="F2"/>
          <w:spacing w:val="1"/>
          <w:w w:val="115"/>
        </w:rPr>
        <w:t xml:space="preserve"> </w:t>
      </w:r>
      <w:r w:rsidR="00EC3D73" w:rsidRPr="007257AA">
        <w:rPr>
          <w:rFonts w:ascii="Arial" w:hAnsi="Arial" w:cs="Arial"/>
          <w:color w:val="0D0D0D" w:themeColor="text1" w:themeTint="F2"/>
          <w:w w:val="115"/>
        </w:rPr>
        <w:t>risks</w:t>
      </w:r>
      <w:r w:rsidR="00EC3D73" w:rsidRPr="007257AA">
        <w:rPr>
          <w:rFonts w:ascii="Arial" w:hAnsi="Arial" w:cs="Arial"/>
          <w:color w:val="0D0D0D" w:themeColor="text1" w:themeTint="F2"/>
          <w:spacing w:val="1"/>
          <w:w w:val="115"/>
        </w:rPr>
        <w:t xml:space="preserve"> </w:t>
      </w:r>
      <w:r w:rsidR="00EC3D73" w:rsidRPr="007257AA">
        <w:rPr>
          <w:rFonts w:ascii="Arial" w:hAnsi="Arial" w:cs="Arial"/>
          <w:color w:val="0D0D0D" w:themeColor="text1" w:themeTint="F2"/>
          <w:w w:val="115"/>
        </w:rPr>
        <w:t>and</w:t>
      </w:r>
      <w:r w:rsidR="00EC3D73" w:rsidRPr="007257AA">
        <w:rPr>
          <w:rFonts w:ascii="Arial" w:hAnsi="Arial" w:cs="Arial"/>
          <w:color w:val="0D0D0D" w:themeColor="text1" w:themeTint="F2"/>
          <w:spacing w:val="1"/>
          <w:w w:val="115"/>
        </w:rPr>
        <w:t xml:space="preserve"> </w:t>
      </w:r>
      <w:r w:rsidR="00EC3D73" w:rsidRPr="007257AA">
        <w:rPr>
          <w:rFonts w:ascii="Arial" w:hAnsi="Arial" w:cs="Arial"/>
          <w:color w:val="0D0D0D" w:themeColor="text1" w:themeTint="F2"/>
          <w:w w:val="115"/>
        </w:rPr>
        <w:t>opportunities</w:t>
      </w:r>
      <w:r w:rsidR="00EC3D73" w:rsidRPr="007257AA">
        <w:rPr>
          <w:rFonts w:ascii="Arial" w:hAnsi="Arial" w:cs="Arial"/>
          <w:color w:val="0D0D0D" w:themeColor="text1" w:themeTint="F2"/>
          <w:spacing w:val="1"/>
          <w:w w:val="115"/>
        </w:rPr>
        <w:t xml:space="preserve"> </w:t>
      </w:r>
      <w:r w:rsidR="00EC3D73" w:rsidRPr="007257AA">
        <w:rPr>
          <w:rFonts w:ascii="Arial" w:hAnsi="Arial" w:cs="Arial"/>
          <w:color w:val="0D0D0D" w:themeColor="text1" w:themeTint="F2"/>
          <w:w w:val="115"/>
        </w:rPr>
        <w:t>that</w:t>
      </w:r>
      <w:r w:rsidR="00EC3D73" w:rsidRPr="007257AA">
        <w:rPr>
          <w:rFonts w:ascii="Arial" w:hAnsi="Arial" w:cs="Arial"/>
          <w:color w:val="0D0D0D" w:themeColor="text1" w:themeTint="F2"/>
          <w:spacing w:val="1"/>
          <w:w w:val="115"/>
        </w:rPr>
        <w:t xml:space="preserve"> </w:t>
      </w:r>
      <w:r w:rsidR="00EC3D73" w:rsidRPr="007257AA">
        <w:rPr>
          <w:rFonts w:ascii="Arial" w:hAnsi="Arial" w:cs="Arial"/>
          <w:color w:val="0D0D0D" w:themeColor="text1" w:themeTint="F2"/>
          <w:w w:val="115"/>
        </w:rPr>
        <w:t>could</w:t>
      </w:r>
      <w:r w:rsidR="00EC3D73" w:rsidRPr="007257AA">
        <w:rPr>
          <w:rFonts w:ascii="Arial" w:hAnsi="Arial" w:cs="Arial"/>
          <w:color w:val="0D0D0D" w:themeColor="text1" w:themeTint="F2"/>
          <w:spacing w:val="1"/>
          <w:w w:val="115"/>
        </w:rPr>
        <w:t xml:space="preserve"> </w:t>
      </w:r>
      <w:r w:rsidR="00EC3D73" w:rsidRPr="007257AA">
        <w:rPr>
          <w:rFonts w:ascii="Arial" w:hAnsi="Arial" w:cs="Arial"/>
          <w:color w:val="0D0D0D" w:themeColor="text1" w:themeTint="F2"/>
          <w:w w:val="115"/>
        </w:rPr>
        <w:t>reasonably be expected to affect an entity</w:t>
      </w:r>
      <w:r w:rsidR="00EC3D73" w:rsidRPr="007257AA">
        <w:rPr>
          <w:rFonts w:ascii="Arial" w:hAnsi="Arial" w:cs="Arial"/>
          <w:b/>
          <w:color w:val="0D0D0D" w:themeColor="text1" w:themeTint="F2"/>
          <w:w w:val="115"/>
        </w:rPr>
        <w:t>’</w:t>
      </w:r>
      <w:r w:rsidR="00EC3D73" w:rsidRPr="007257AA">
        <w:rPr>
          <w:rFonts w:ascii="Arial" w:hAnsi="Arial" w:cs="Arial"/>
          <w:color w:val="0D0D0D" w:themeColor="text1" w:themeTint="F2"/>
          <w:w w:val="115"/>
        </w:rPr>
        <w:t>s prospects, the entity shall use all</w:t>
      </w:r>
      <w:r w:rsidR="00EC3D73" w:rsidRPr="007257AA">
        <w:rPr>
          <w:rFonts w:ascii="Arial" w:hAnsi="Arial" w:cs="Arial"/>
          <w:color w:val="0D0D0D" w:themeColor="text1" w:themeTint="F2"/>
          <w:spacing w:val="1"/>
          <w:w w:val="115"/>
        </w:rPr>
        <w:t xml:space="preserve"> </w:t>
      </w:r>
      <w:r w:rsidR="00EC3D73" w:rsidRPr="007257AA">
        <w:rPr>
          <w:rFonts w:ascii="Arial" w:hAnsi="Arial" w:cs="Arial"/>
          <w:color w:val="0D0D0D" w:themeColor="text1" w:themeTint="F2"/>
          <w:w w:val="115"/>
        </w:rPr>
        <w:t>reasonable and supportable information that is available to the entity at the</w:t>
      </w:r>
      <w:r w:rsidR="00EC3D73" w:rsidRPr="007257AA">
        <w:rPr>
          <w:rFonts w:ascii="Arial" w:hAnsi="Arial" w:cs="Arial"/>
          <w:color w:val="0D0D0D" w:themeColor="text1" w:themeTint="F2"/>
          <w:spacing w:val="1"/>
          <w:w w:val="115"/>
        </w:rPr>
        <w:t xml:space="preserve"> </w:t>
      </w:r>
      <w:r w:rsidR="00EC3D73" w:rsidRPr="007257AA">
        <w:rPr>
          <w:rFonts w:ascii="Arial" w:hAnsi="Arial" w:cs="Arial"/>
          <w:color w:val="0D0D0D" w:themeColor="text1" w:themeTint="F2"/>
          <w:w w:val="115"/>
        </w:rPr>
        <w:t>reporting date without undue cost or effort, including information about past</w:t>
      </w:r>
      <w:r w:rsidR="00EC3D73" w:rsidRPr="007257AA">
        <w:rPr>
          <w:rFonts w:ascii="Arial" w:hAnsi="Arial" w:cs="Arial"/>
          <w:color w:val="0D0D0D" w:themeColor="text1" w:themeTint="F2"/>
          <w:spacing w:val="1"/>
          <w:w w:val="115"/>
        </w:rPr>
        <w:t xml:space="preserve"> </w:t>
      </w:r>
      <w:r w:rsidR="00EC3D73" w:rsidRPr="007257AA">
        <w:rPr>
          <w:rFonts w:ascii="Arial" w:hAnsi="Arial" w:cs="Arial"/>
          <w:color w:val="0D0D0D" w:themeColor="text1" w:themeTint="F2"/>
          <w:w w:val="115"/>
        </w:rPr>
        <w:t>events,</w:t>
      </w:r>
      <w:r w:rsidR="00EC3D73" w:rsidRPr="007257AA">
        <w:rPr>
          <w:rFonts w:ascii="Arial" w:hAnsi="Arial" w:cs="Arial"/>
          <w:color w:val="0D0D0D" w:themeColor="text1" w:themeTint="F2"/>
          <w:spacing w:val="-4"/>
          <w:w w:val="115"/>
        </w:rPr>
        <w:t xml:space="preserve"> </w:t>
      </w:r>
      <w:r w:rsidR="00EC3D73" w:rsidRPr="007257AA">
        <w:rPr>
          <w:rFonts w:ascii="Arial" w:hAnsi="Arial" w:cs="Arial"/>
          <w:color w:val="0D0D0D" w:themeColor="text1" w:themeTint="F2"/>
          <w:w w:val="115"/>
        </w:rPr>
        <w:t>current</w:t>
      </w:r>
      <w:r w:rsidR="00EC3D73" w:rsidRPr="007257AA">
        <w:rPr>
          <w:rFonts w:ascii="Arial" w:hAnsi="Arial" w:cs="Arial"/>
          <w:color w:val="0D0D0D" w:themeColor="text1" w:themeTint="F2"/>
          <w:spacing w:val="-3"/>
          <w:w w:val="115"/>
        </w:rPr>
        <w:t xml:space="preserve"> </w:t>
      </w:r>
      <w:r w:rsidR="000D41B5" w:rsidRPr="007257AA">
        <w:rPr>
          <w:rFonts w:ascii="Arial" w:hAnsi="Arial" w:cs="Arial"/>
          <w:color w:val="0D0D0D" w:themeColor="text1" w:themeTint="F2"/>
          <w:w w:val="115"/>
        </w:rPr>
        <w:t>conditions,</w:t>
      </w:r>
      <w:r w:rsidR="00EC3D73" w:rsidRPr="007257AA">
        <w:rPr>
          <w:rFonts w:ascii="Arial" w:hAnsi="Arial" w:cs="Arial"/>
          <w:color w:val="0D0D0D" w:themeColor="text1" w:themeTint="F2"/>
          <w:spacing w:val="-4"/>
          <w:w w:val="115"/>
        </w:rPr>
        <w:t xml:space="preserve"> </w:t>
      </w:r>
      <w:r w:rsidR="00EC3D73" w:rsidRPr="007257AA">
        <w:rPr>
          <w:rFonts w:ascii="Arial" w:hAnsi="Arial" w:cs="Arial"/>
          <w:color w:val="0D0D0D" w:themeColor="text1" w:themeTint="F2"/>
          <w:w w:val="115"/>
        </w:rPr>
        <w:t>and</w:t>
      </w:r>
      <w:r w:rsidR="00EC3D73" w:rsidRPr="007257AA">
        <w:rPr>
          <w:rFonts w:ascii="Arial" w:hAnsi="Arial" w:cs="Arial"/>
          <w:color w:val="0D0D0D" w:themeColor="text1" w:themeTint="F2"/>
          <w:spacing w:val="-3"/>
          <w:w w:val="115"/>
        </w:rPr>
        <w:t xml:space="preserve"> </w:t>
      </w:r>
      <w:r w:rsidR="00EC3D73" w:rsidRPr="007257AA">
        <w:rPr>
          <w:rFonts w:ascii="Arial" w:hAnsi="Arial" w:cs="Arial"/>
          <w:color w:val="0D0D0D" w:themeColor="text1" w:themeTint="F2"/>
          <w:w w:val="115"/>
        </w:rPr>
        <w:t>forecasts</w:t>
      </w:r>
      <w:r w:rsidR="00EC3D73" w:rsidRPr="007257AA">
        <w:rPr>
          <w:rFonts w:ascii="Arial" w:hAnsi="Arial" w:cs="Arial"/>
          <w:color w:val="0D0D0D" w:themeColor="text1" w:themeTint="F2"/>
          <w:spacing w:val="-4"/>
          <w:w w:val="115"/>
        </w:rPr>
        <w:t xml:space="preserve"> </w:t>
      </w:r>
      <w:r w:rsidR="00EC3D73" w:rsidRPr="007257AA">
        <w:rPr>
          <w:rFonts w:ascii="Arial" w:hAnsi="Arial" w:cs="Arial"/>
          <w:color w:val="0D0D0D" w:themeColor="text1" w:themeTint="F2"/>
          <w:w w:val="115"/>
        </w:rPr>
        <w:t>of</w:t>
      </w:r>
      <w:r w:rsidR="00EC3D73" w:rsidRPr="007257AA">
        <w:rPr>
          <w:rFonts w:ascii="Arial" w:hAnsi="Arial" w:cs="Arial"/>
          <w:color w:val="0D0D0D" w:themeColor="text1" w:themeTint="F2"/>
          <w:spacing w:val="-3"/>
          <w:w w:val="115"/>
        </w:rPr>
        <w:t xml:space="preserve"> </w:t>
      </w:r>
      <w:r w:rsidR="00EC3D73" w:rsidRPr="007257AA">
        <w:rPr>
          <w:rFonts w:ascii="Arial" w:hAnsi="Arial" w:cs="Arial"/>
          <w:color w:val="0D0D0D" w:themeColor="text1" w:themeTint="F2"/>
          <w:w w:val="115"/>
        </w:rPr>
        <w:t>future</w:t>
      </w:r>
      <w:r w:rsidR="00EC3D73" w:rsidRPr="007257AA">
        <w:rPr>
          <w:rFonts w:ascii="Arial" w:hAnsi="Arial" w:cs="Arial"/>
          <w:color w:val="0D0D0D" w:themeColor="text1" w:themeTint="F2"/>
          <w:spacing w:val="-4"/>
          <w:w w:val="115"/>
        </w:rPr>
        <w:t xml:space="preserve"> </w:t>
      </w:r>
      <w:r w:rsidR="00EC3D73" w:rsidRPr="007257AA">
        <w:rPr>
          <w:rFonts w:ascii="Arial" w:hAnsi="Arial" w:cs="Arial"/>
          <w:color w:val="0D0D0D" w:themeColor="text1" w:themeTint="F2"/>
          <w:w w:val="115"/>
        </w:rPr>
        <w:t>conditions.</w:t>
      </w:r>
      <w:r w:rsidR="00EC3D73">
        <w:rPr>
          <w:rStyle w:val="FootnoteReference"/>
          <w:rFonts w:ascii="Arial" w:hAnsi="Arial" w:cs="Arial"/>
          <w:color w:val="0D0D0D" w:themeColor="text1" w:themeTint="F2"/>
          <w:w w:val="115"/>
        </w:rPr>
        <w:footnoteReference w:id="2"/>
      </w:r>
      <w:r w:rsidR="00EC3D73" w:rsidRPr="007257AA">
        <w:rPr>
          <w:rFonts w:ascii="Arial" w:hAnsi="Arial" w:cs="Arial"/>
          <w:color w:val="0D0D0D" w:themeColor="text1" w:themeTint="F2"/>
          <w:w w:val="115"/>
        </w:rPr>
        <w:t xml:space="preserve"> </w:t>
      </w:r>
    </w:p>
    <w:p w14:paraId="3C54EE1A" w14:textId="6FEC15CA" w:rsidR="00EC3D73" w:rsidRPr="007257AA" w:rsidRDefault="00EC3D73" w:rsidP="00EC3D73">
      <w:pPr>
        <w:tabs>
          <w:tab w:val="left" w:pos="1409"/>
          <w:tab w:val="left" w:pos="1410"/>
        </w:tabs>
        <w:spacing w:before="88" w:line="276" w:lineRule="auto"/>
        <w:ind w:right="-23"/>
        <w:jc w:val="both"/>
        <w:rPr>
          <w:rFonts w:ascii="Arial" w:hAnsi="Arial" w:cs="Arial"/>
          <w:color w:val="0D0D0D" w:themeColor="text1" w:themeTint="F2"/>
          <w:w w:val="115"/>
        </w:rPr>
      </w:pPr>
      <w:r>
        <w:rPr>
          <w:rFonts w:ascii="Arial" w:hAnsi="Arial" w:cs="Arial"/>
          <w:b/>
          <w:color w:val="0D0D0D" w:themeColor="text1" w:themeTint="F2"/>
          <w:w w:val="115"/>
        </w:rPr>
        <w:t>1.5</w:t>
      </w:r>
      <w:r w:rsidRPr="007257AA">
        <w:rPr>
          <w:rFonts w:ascii="Arial" w:hAnsi="Arial" w:cs="Arial"/>
          <w:color w:val="0D0D0D" w:themeColor="text1" w:themeTint="F2"/>
          <w:w w:val="115"/>
        </w:rPr>
        <w:t xml:space="preserve"> </w:t>
      </w:r>
      <w:r>
        <w:rPr>
          <w:rFonts w:ascii="Arial" w:hAnsi="Arial" w:cs="Arial"/>
          <w:color w:val="0D0D0D" w:themeColor="text1" w:themeTint="F2"/>
          <w:w w:val="115"/>
        </w:rPr>
        <w:t>A</w:t>
      </w:r>
      <w:r w:rsidRPr="007257AA">
        <w:rPr>
          <w:rFonts w:ascii="Arial" w:hAnsi="Arial" w:cs="Arial"/>
          <w:color w:val="0D0D0D" w:themeColor="text1" w:themeTint="F2"/>
          <w:w w:val="115"/>
        </w:rPr>
        <w:t>n entity should use climate-related scenario analysis to</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assess its climate resilience, using an approach that is commensurate with its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circumstances. The entity is required to use an approach to climate-related</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scenario analysis that enables it to consider all reasonable and supportable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information that is available to the entity at the reporting date without undue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cost or effort.</w:t>
      </w:r>
    </w:p>
    <w:p w14:paraId="213F25A0" w14:textId="0DEDD723" w:rsidR="00EC3D73" w:rsidRPr="007257AA" w:rsidRDefault="00EC3D73" w:rsidP="00EC3D73">
      <w:pPr>
        <w:pStyle w:val="BodyText"/>
        <w:tabs>
          <w:tab w:val="left" w:pos="1409"/>
        </w:tabs>
        <w:spacing w:before="128" w:line="276" w:lineRule="auto"/>
        <w:ind w:right="-23"/>
        <w:jc w:val="both"/>
        <w:rPr>
          <w:rFonts w:ascii="Arial" w:hAnsi="Arial" w:cs="Arial"/>
          <w:color w:val="0D0D0D" w:themeColor="text1" w:themeTint="F2"/>
          <w:w w:val="115"/>
          <w:sz w:val="22"/>
          <w:szCs w:val="22"/>
        </w:rPr>
      </w:pPr>
      <w:r>
        <w:rPr>
          <w:rFonts w:ascii="Arial" w:hAnsi="Arial" w:cs="Arial"/>
          <w:b/>
          <w:color w:val="0D0D0D" w:themeColor="text1" w:themeTint="F2"/>
          <w:w w:val="115"/>
          <w:sz w:val="22"/>
          <w:szCs w:val="22"/>
        </w:rPr>
        <w:t>1.6</w:t>
      </w:r>
      <w:r w:rsidRPr="007257AA">
        <w:rPr>
          <w:rFonts w:ascii="Arial" w:hAnsi="Arial" w:cs="Arial"/>
          <w:color w:val="0D0D0D" w:themeColor="text1" w:themeTint="F2"/>
          <w:w w:val="115"/>
          <w:sz w:val="22"/>
          <w:szCs w:val="22"/>
        </w:rPr>
        <w:t xml:space="preserve"> An entity shall use an approach to climate-related scenario analysis that is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commensurate with its circumstances as at the time the entity carries out its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climate-related</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scenario</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analysis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To</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assess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its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circumstances</w:t>
      </w:r>
      <w:r w:rsidRPr="007257AA">
        <w:rPr>
          <w:rFonts w:ascii="Arial" w:hAnsi="Arial" w:cs="Arial"/>
          <w:color w:val="0D0D0D" w:themeColor="text1" w:themeTint="F2"/>
          <w:spacing w:val="-4"/>
          <w:w w:val="115"/>
          <w:sz w:val="22"/>
          <w:szCs w:val="22"/>
        </w:rPr>
        <w:t xml:space="preserve"> </w:t>
      </w:r>
      <w:r w:rsidRPr="007257AA">
        <w:rPr>
          <w:rFonts w:ascii="Arial" w:hAnsi="Arial" w:cs="Arial"/>
          <w:color w:val="0D0D0D" w:themeColor="text1" w:themeTint="F2"/>
          <w:w w:val="115"/>
          <w:sz w:val="22"/>
          <w:szCs w:val="22"/>
        </w:rPr>
        <w:t>the</w:t>
      </w:r>
      <w:r w:rsidRPr="007257AA">
        <w:rPr>
          <w:rFonts w:ascii="Arial" w:hAnsi="Arial" w:cs="Arial"/>
          <w:color w:val="0D0D0D" w:themeColor="text1" w:themeTint="F2"/>
          <w:spacing w:val="-3"/>
          <w:w w:val="115"/>
          <w:sz w:val="22"/>
          <w:szCs w:val="22"/>
        </w:rPr>
        <w:t xml:space="preserve"> </w:t>
      </w:r>
      <w:r w:rsidRPr="007257AA">
        <w:rPr>
          <w:rFonts w:ascii="Arial" w:hAnsi="Arial" w:cs="Arial"/>
          <w:color w:val="0D0D0D" w:themeColor="text1" w:themeTint="F2"/>
          <w:w w:val="115"/>
          <w:sz w:val="22"/>
          <w:szCs w:val="22"/>
        </w:rPr>
        <w:t>entity</w:t>
      </w:r>
      <w:r w:rsidRPr="007257AA">
        <w:rPr>
          <w:rFonts w:ascii="Arial" w:hAnsi="Arial" w:cs="Arial"/>
          <w:color w:val="0D0D0D" w:themeColor="text1" w:themeTint="F2"/>
          <w:spacing w:val="-4"/>
          <w:w w:val="115"/>
          <w:sz w:val="22"/>
          <w:szCs w:val="22"/>
        </w:rPr>
        <w:t xml:space="preserve"> </w:t>
      </w:r>
      <w:r w:rsidRPr="007257AA">
        <w:rPr>
          <w:rFonts w:ascii="Arial" w:hAnsi="Arial" w:cs="Arial"/>
          <w:color w:val="0D0D0D" w:themeColor="text1" w:themeTint="F2"/>
          <w:w w:val="115"/>
          <w:sz w:val="22"/>
          <w:szCs w:val="22"/>
        </w:rPr>
        <w:t>shall</w:t>
      </w:r>
      <w:r w:rsidRPr="007257AA">
        <w:rPr>
          <w:rFonts w:ascii="Arial" w:hAnsi="Arial" w:cs="Arial"/>
          <w:color w:val="0D0D0D" w:themeColor="text1" w:themeTint="F2"/>
          <w:spacing w:val="-3"/>
          <w:w w:val="115"/>
          <w:sz w:val="22"/>
          <w:szCs w:val="22"/>
        </w:rPr>
        <w:t xml:space="preserve"> </w:t>
      </w:r>
      <w:r w:rsidRPr="007257AA">
        <w:rPr>
          <w:rFonts w:ascii="Arial" w:hAnsi="Arial" w:cs="Arial"/>
          <w:color w:val="0D0D0D" w:themeColor="text1" w:themeTint="F2"/>
          <w:w w:val="115"/>
          <w:sz w:val="22"/>
          <w:szCs w:val="22"/>
        </w:rPr>
        <w:t>consider:</w:t>
      </w:r>
    </w:p>
    <w:p w14:paraId="0E933E39" w14:textId="14A40F36" w:rsidR="00EC3D73" w:rsidRPr="007257AA" w:rsidRDefault="00EC3D73" w:rsidP="000F0AEB">
      <w:pPr>
        <w:pStyle w:val="ListParagraph"/>
        <w:numPr>
          <w:ilvl w:val="0"/>
          <w:numId w:val="1"/>
        </w:numPr>
        <w:tabs>
          <w:tab w:val="left" w:pos="1977"/>
        </w:tabs>
        <w:spacing w:line="276" w:lineRule="auto"/>
        <w:ind w:right="-23"/>
        <w:rPr>
          <w:rFonts w:ascii="Arial" w:hAnsi="Arial" w:cs="Arial"/>
          <w:color w:val="0D0D0D" w:themeColor="text1" w:themeTint="F2"/>
        </w:rPr>
      </w:pPr>
      <w:r w:rsidRPr="007257AA">
        <w:rPr>
          <w:rFonts w:ascii="Arial" w:hAnsi="Arial" w:cs="Arial"/>
          <w:color w:val="0D0D0D" w:themeColor="text1" w:themeTint="F2"/>
          <w:w w:val="115"/>
        </w:rPr>
        <w:t>the entity</w:t>
      </w:r>
      <w:r w:rsidRPr="007257AA">
        <w:rPr>
          <w:rFonts w:ascii="Arial" w:hAnsi="Arial" w:cs="Arial"/>
          <w:b/>
          <w:color w:val="0D0D0D" w:themeColor="text1" w:themeTint="F2"/>
          <w:w w:val="115"/>
        </w:rPr>
        <w:t>’</w:t>
      </w:r>
      <w:r w:rsidRPr="007257AA">
        <w:rPr>
          <w:rFonts w:ascii="Arial" w:hAnsi="Arial" w:cs="Arial"/>
          <w:color w:val="0D0D0D" w:themeColor="text1" w:themeTint="F2"/>
          <w:w w:val="115"/>
        </w:rPr>
        <w:t>s exposure to climate-r</w:t>
      </w:r>
      <w:r w:rsidR="008955F6">
        <w:rPr>
          <w:rFonts w:ascii="Arial" w:hAnsi="Arial" w:cs="Arial"/>
          <w:color w:val="0D0D0D" w:themeColor="text1" w:themeTint="F2"/>
          <w:w w:val="115"/>
        </w:rPr>
        <w:t xml:space="preserve">elated risks and opportunities </w:t>
      </w:r>
      <w:r w:rsidRPr="007257AA">
        <w:rPr>
          <w:rFonts w:ascii="Arial" w:hAnsi="Arial" w:cs="Arial"/>
          <w:color w:val="0D0D0D" w:themeColor="text1" w:themeTint="F2"/>
          <w:w w:val="115"/>
        </w:rPr>
        <w:t>and</w:t>
      </w:r>
    </w:p>
    <w:p w14:paraId="41C6D50B" w14:textId="1EFD2827" w:rsidR="00EC3D73" w:rsidRPr="007257AA" w:rsidRDefault="00EC3D73" w:rsidP="000F0AEB">
      <w:pPr>
        <w:pStyle w:val="ListParagraph"/>
        <w:numPr>
          <w:ilvl w:val="0"/>
          <w:numId w:val="1"/>
        </w:numPr>
        <w:tabs>
          <w:tab w:val="left" w:pos="1409"/>
          <w:tab w:val="left" w:pos="1410"/>
        </w:tabs>
        <w:spacing w:before="88" w:line="276" w:lineRule="auto"/>
        <w:ind w:right="-23"/>
        <w:rPr>
          <w:rFonts w:ascii="Arial" w:hAnsi="Arial" w:cs="Arial"/>
          <w:color w:val="0D0D0D" w:themeColor="text1" w:themeTint="F2"/>
          <w:w w:val="115"/>
        </w:rPr>
      </w:pPr>
      <w:r w:rsidRPr="007257AA">
        <w:rPr>
          <w:rFonts w:ascii="Arial" w:hAnsi="Arial" w:cs="Arial"/>
          <w:color w:val="0D0D0D" w:themeColor="text1" w:themeTint="F2"/>
          <w:w w:val="115"/>
        </w:rPr>
        <w:t>the skills, capabilities</w:t>
      </w:r>
      <w:r w:rsidR="00141364">
        <w:rPr>
          <w:rFonts w:ascii="Arial" w:hAnsi="Arial" w:cs="Arial"/>
          <w:color w:val="0D0D0D" w:themeColor="text1" w:themeTint="F2"/>
          <w:w w:val="115"/>
        </w:rPr>
        <w:t>,</w:t>
      </w:r>
      <w:r w:rsidRPr="007257AA">
        <w:rPr>
          <w:rFonts w:ascii="Arial" w:hAnsi="Arial" w:cs="Arial"/>
          <w:color w:val="0D0D0D" w:themeColor="text1" w:themeTint="F2"/>
          <w:w w:val="115"/>
        </w:rPr>
        <w:t xml:space="preserve"> </w:t>
      </w:r>
      <w:r w:rsidR="00141364">
        <w:rPr>
          <w:rFonts w:ascii="Arial" w:hAnsi="Arial" w:cs="Arial"/>
          <w:color w:val="0D0D0D" w:themeColor="text1" w:themeTint="F2"/>
          <w:w w:val="115"/>
        </w:rPr>
        <w:t xml:space="preserve">manpower and other </w:t>
      </w:r>
      <w:r w:rsidRPr="007257AA">
        <w:rPr>
          <w:rFonts w:ascii="Arial" w:hAnsi="Arial" w:cs="Arial"/>
          <w:color w:val="0D0D0D" w:themeColor="text1" w:themeTint="F2"/>
          <w:w w:val="115"/>
        </w:rPr>
        <w:t>resources available to the entity for the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climate-related</w:t>
      </w:r>
      <w:r w:rsidRPr="007257AA">
        <w:rPr>
          <w:rFonts w:ascii="Arial" w:hAnsi="Arial" w:cs="Arial"/>
          <w:color w:val="0D0D0D" w:themeColor="text1" w:themeTint="F2"/>
          <w:spacing w:val="-10"/>
          <w:w w:val="115"/>
        </w:rPr>
        <w:t xml:space="preserve"> </w:t>
      </w:r>
      <w:r w:rsidRPr="007257AA">
        <w:rPr>
          <w:rFonts w:ascii="Arial" w:hAnsi="Arial" w:cs="Arial"/>
          <w:color w:val="0D0D0D" w:themeColor="text1" w:themeTint="F2"/>
          <w:w w:val="115"/>
        </w:rPr>
        <w:t>scenario</w:t>
      </w:r>
      <w:r w:rsidRPr="007257AA">
        <w:rPr>
          <w:rFonts w:ascii="Arial" w:hAnsi="Arial" w:cs="Arial"/>
          <w:color w:val="0D0D0D" w:themeColor="text1" w:themeTint="F2"/>
          <w:spacing w:val="-9"/>
          <w:w w:val="115"/>
        </w:rPr>
        <w:t xml:space="preserve"> </w:t>
      </w:r>
      <w:r w:rsidRPr="007257AA">
        <w:rPr>
          <w:rFonts w:ascii="Arial" w:hAnsi="Arial" w:cs="Arial"/>
          <w:color w:val="0D0D0D" w:themeColor="text1" w:themeTint="F2"/>
          <w:w w:val="115"/>
        </w:rPr>
        <w:t>analysis</w:t>
      </w:r>
    </w:p>
    <w:p w14:paraId="7A9A2827" w14:textId="37D61ED1" w:rsidR="007D27AC" w:rsidRPr="00E01D7B" w:rsidRDefault="00EC3D73" w:rsidP="00E01D7B">
      <w:pPr>
        <w:tabs>
          <w:tab w:val="left" w:pos="1919"/>
          <w:tab w:val="left" w:pos="1920"/>
        </w:tabs>
        <w:spacing w:before="126" w:line="276" w:lineRule="auto"/>
        <w:ind w:right="-23"/>
        <w:jc w:val="both"/>
        <w:rPr>
          <w:rFonts w:ascii="Arial" w:hAnsi="Arial" w:cs="Arial"/>
          <w:color w:val="0D0D0D" w:themeColor="text1" w:themeTint="F2"/>
        </w:rPr>
      </w:pPr>
      <w:r>
        <w:rPr>
          <w:rFonts w:ascii="Arial" w:hAnsi="Arial" w:cs="Arial"/>
          <w:b/>
          <w:color w:val="0D0D0D" w:themeColor="text1" w:themeTint="F2"/>
          <w:w w:val="115"/>
        </w:rPr>
        <w:t>1.7</w:t>
      </w:r>
      <w:r w:rsidRPr="007257AA">
        <w:rPr>
          <w:rFonts w:ascii="Arial" w:hAnsi="Arial" w:cs="Arial"/>
          <w:color w:val="0D0D0D" w:themeColor="text1" w:themeTint="F2"/>
          <w:w w:val="115"/>
        </w:rPr>
        <w:t xml:space="preserve"> Climate-related</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scenario</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analysis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can</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be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resource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intensive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and</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might</w:t>
      </w:r>
      <w:r>
        <w:rPr>
          <w:rFonts w:ascii="Arial" w:hAnsi="Arial" w:cs="Arial"/>
          <w:color w:val="0D0D0D" w:themeColor="text1" w:themeTint="F2"/>
          <w:w w:val="115"/>
        </w:rPr>
        <w:t xml:space="preserve"> – through </w:t>
      </w:r>
      <w:r w:rsidRPr="007257AA">
        <w:rPr>
          <w:rFonts w:ascii="Arial" w:hAnsi="Arial" w:cs="Arial"/>
          <w:color w:val="0D0D0D" w:themeColor="text1" w:themeTint="F2"/>
          <w:w w:val="115"/>
        </w:rPr>
        <w:t>an</w:t>
      </w:r>
      <w:r w:rsidRPr="007257AA">
        <w:rPr>
          <w:rFonts w:ascii="Arial" w:hAnsi="Arial" w:cs="Arial"/>
          <w:color w:val="0D0D0D" w:themeColor="text1" w:themeTint="F2"/>
          <w:spacing w:val="-7"/>
          <w:w w:val="115"/>
        </w:rPr>
        <w:t xml:space="preserve"> </w:t>
      </w:r>
      <w:r w:rsidRPr="007257AA">
        <w:rPr>
          <w:rFonts w:ascii="Arial" w:hAnsi="Arial" w:cs="Arial"/>
          <w:color w:val="0D0D0D" w:themeColor="text1" w:themeTint="F2"/>
          <w:w w:val="115"/>
        </w:rPr>
        <w:t>iterative</w:t>
      </w:r>
      <w:r w:rsidRPr="007257AA">
        <w:rPr>
          <w:rFonts w:ascii="Arial" w:hAnsi="Arial" w:cs="Arial"/>
          <w:color w:val="0D0D0D" w:themeColor="text1" w:themeTint="F2"/>
          <w:spacing w:val="-7"/>
          <w:w w:val="115"/>
        </w:rPr>
        <w:t xml:space="preserve"> </w:t>
      </w:r>
      <w:r w:rsidRPr="007257AA">
        <w:rPr>
          <w:rFonts w:ascii="Arial" w:hAnsi="Arial" w:cs="Arial"/>
          <w:color w:val="0D0D0D" w:themeColor="text1" w:themeTint="F2"/>
          <w:w w:val="115"/>
        </w:rPr>
        <w:t>learning</w:t>
      </w:r>
      <w:r w:rsidRPr="007257AA">
        <w:rPr>
          <w:rFonts w:ascii="Arial" w:hAnsi="Arial" w:cs="Arial"/>
          <w:color w:val="0D0D0D" w:themeColor="text1" w:themeTint="F2"/>
          <w:spacing w:val="-7"/>
          <w:w w:val="115"/>
        </w:rPr>
        <w:t xml:space="preserve"> </w:t>
      </w:r>
      <w:r w:rsidRPr="007257AA">
        <w:rPr>
          <w:rFonts w:ascii="Arial" w:hAnsi="Arial" w:cs="Arial"/>
          <w:color w:val="0D0D0D" w:themeColor="text1" w:themeTint="F2"/>
          <w:w w:val="115"/>
        </w:rPr>
        <w:t>process</w:t>
      </w:r>
      <w:r>
        <w:rPr>
          <w:rFonts w:ascii="Arial" w:hAnsi="Arial" w:cs="Arial"/>
          <w:color w:val="0D0D0D" w:themeColor="text1" w:themeTint="F2"/>
          <w:w w:val="115"/>
        </w:rPr>
        <w:t xml:space="preserve"> </w:t>
      </w:r>
      <w:r w:rsidRPr="007F7B62">
        <w:rPr>
          <w:rFonts w:ascii="Arial" w:hAnsi="Arial" w:cs="Arial"/>
          <w:bCs/>
          <w:color w:val="0D0D0D" w:themeColor="text1" w:themeTint="F2"/>
          <w:w w:val="115"/>
        </w:rPr>
        <w:t>– be</w:t>
      </w:r>
      <w:r>
        <w:rPr>
          <w:rFonts w:ascii="Arial" w:hAnsi="Arial" w:cs="Arial"/>
          <w:b/>
          <w:color w:val="0D0D0D" w:themeColor="text1" w:themeTint="F2"/>
          <w:w w:val="115"/>
        </w:rPr>
        <w:t xml:space="preserve"> </w:t>
      </w:r>
      <w:r w:rsidRPr="007257AA">
        <w:rPr>
          <w:rFonts w:ascii="Arial" w:hAnsi="Arial" w:cs="Arial"/>
          <w:color w:val="0D0D0D" w:themeColor="text1" w:themeTint="F2"/>
          <w:w w:val="115"/>
        </w:rPr>
        <w:t>developed</w:t>
      </w:r>
      <w:r w:rsidRPr="007257AA">
        <w:rPr>
          <w:rFonts w:ascii="Arial" w:hAnsi="Arial" w:cs="Arial"/>
          <w:color w:val="0D0D0D" w:themeColor="text1" w:themeTint="F2"/>
          <w:spacing w:val="-7"/>
          <w:w w:val="115"/>
        </w:rPr>
        <w:t xml:space="preserve"> </w:t>
      </w:r>
      <w:r w:rsidRPr="007257AA">
        <w:rPr>
          <w:rFonts w:ascii="Arial" w:hAnsi="Arial" w:cs="Arial"/>
          <w:color w:val="0D0D0D" w:themeColor="text1" w:themeTint="F2"/>
          <w:w w:val="115"/>
        </w:rPr>
        <w:t>and</w:t>
      </w:r>
      <w:r w:rsidRPr="007257AA">
        <w:rPr>
          <w:rFonts w:ascii="Arial" w:hAnsi="Arial" w:cs="Arial"/>
          <w:color w:val="0D0D0D" w:themeColor="text1" w:themeTint="F2"/>
          <w:spacing w:val="-7"/>
          <w:w w:val="115"/>
        </w:rPr>
        <w:t xml:space="preserve"> </w:t>
      </w:r>
      <w:r w:rsidRPr="007257AA">
        <w:rPr>
          <w:rFonts w:ascii="Arial" w:hAnsi="Arial" w:cs="Arial"/>
          <w:color w:val="0D0D0D" w:themeColor="text1" w:themeTint="F2"/>
          <w:w w:val="115"/>
        </w:rPr>
        <w:t>refined</w:t>
      </w:r>
      <w:r w:rsidRPr="007257AA">
        <w:rPr>
          <w:rFonts w:ascii="Arial" w:hAnsi="Arial" w:cs="Arial"/>
          <w:color w:val="0D0D0D" w:themeColor="text1" w:themeTint="F2"/>
          <w:spacing w:val="-7"/>
          <w:w w:val="115"/>
        </w:rPr>
        <w:t xml:space="preserve"> </w:t>
      </w:r>
      <w:r w:rsidRPr="007257AA">
        <w:rPr>
          <w:rFonts w:ascii="Arial" w:hAnsi="Arial" w:cs="Arial"/>
          <w:color w:val="0D0D0D" w:themeColor="text1" w:themeTint="F2"/>
          <w:w w:val="115"/>
        </w:rPr>
        <w:t>over</w:t>
      </w:r>
      <w:r w:rsidRPr="007257AA">
        <w:rPr>
          <w:rFonts w:ascii="Arial" w:hAnsi="Arial" w:cs="Arial"/>
          <w:color w:val="0D0D0D" w:themeColor="text1" w:themeTint="F2"/>
          <w:spacing w:val="-8"/>
          <w:w w:val="115"/>
        </w:rPr>
        <w:t xml:space="preserve"> </w:t>
      </w:r>
      <w:r w:rsidRPr="007257AA">
        <w:rPr>
          <w:rFonts w:ascii="Arial" w:hAnsi="Arial" w:cs="Arial"/>
          <w:color w:val="0D0D0D" w:themeColor="text1" w:themeTint="F2"/>
          <w:w w:val="115"/>
        </w:rPr>
        <w:t>multiple</w:t>
      </w:r>
      <w:r w:rsidRPr="007257AA">
        <w:rPr>
          <w:rFonts w:ascii="Arial" w:hAnsi="Arial" w:cs="Arial"/>
          <w:color w:val="0D0D0D" w:themeColor="text1" w:themeTint="F2"/>
          <w:spacing w:val="-46"/>
          <w:w w:val="115"/>
        </w:rPr>
        <w:t xml:space="preserve"> </w:t>
      </w:r>
      <w:r w:rsidRPr="007257AA">
        <w:rPr>
          <w:rFonts w:ascii="Arial" w:hAnsi="Arial" w:cs="Arial"/>
          <w:color w:val="0D0D0D" w:themeColor="text1" w:themeTint="F2"/>
          <w:w w:val="115"/>
        </w:rPr>
        <w:t>planning</w:t>
      </w:r>
      <w:r w:rsidRPr="007257AA">
        <w:rPr>
          <w:rFonts w:ascii="Arial" w:hAnsi="Arial" w:cs="Arial"/>
          <w:color w:val="0D0D0D" w:themeColor="text1" w:themeTint="F2"/>
          <w:spacing w:val="-8"/>
          <w:w w:val="115"/>
        </w:rPr>
        <w:t xml:space="preserve"> </w:t>
      </w:r>
      <w:r w:rsidRPr="007257AA">
        <w:rPr>
          <w:rFonts w:ascii="Arial" w:hAnsi="Arial" w:cs="Arial"/>
          <w:color w:val="0D0D0D" w:themeColor="text1" w:themeTint="F2"/>
          <w:w w:val="115"/>
        </w:rPr>
        <w:t>cycles.</w:t>
      </w:r>
      <w:r w:rsidRPr="007257AA">
        <w:rPr>
          <w:rFonts w:ascii="Arial" w:hAnsi="Arial" w:cs="Arial"/>
          <w:color w:val="0D0D0D" w:themeColor="text1" w:themeTint="F2"/>
          <w:spacing w:val="-8"/>
          <w:w w:val="115"/>
        </w:rPr>
        <w:t xml:space="preserve"> </w:t>
      </w:r>
      <w:r w:rsidRPr="007257AA">
        <w:rPr>
          <w:rFonts w:ascii="Arial" w:hAnsi="Arial" w:cs="Arial"/>
          <w:color w:val="0D0D0D" w:themeColor="text1" w:themeTint="F2"/>
          <w:w w:val="115"/>
        </w:rPr>
        <w:t>As</w:t>
      </w:r>
      <w:r w:rsidRPr="007257AA">
        <w:rPr>
          <w:rFonts w:ascii="Arial" w:hAnsi="Arial" w:cs="Arial"/>
          <w:color w:val="0D0D0D" w:themeColor="text1" w:themeTint="F2"/>
          <w:spacing w:val="-8"/>
          <w:w w:val="115"/>
        </w:rPr>
        <w:t xml:space="preserve"> </w:t>
      </w:r>
      <w:r w:rsidRPr="007257AA">
        <w:rPr>
          <w:rFonts w:ascii="Arial" w:hAnsi="Arial" w:cs="Arial"/>
          <w:color w:val="0D0D0D" w:themeColor="text1" w:themeTint="F2"/>
          <w:w w:val="115"/>
        </w:rPr>
        <w:t>an</w:t>
      </w:r>
      <w:r w:rsidRPr="007257AA">
        <w:rPr>
          <w:rFonts w:ascii="Arial" w:hAnsi="Arial" w:cs="Arial"/>
          <w:color w:val="0D0D0D" w:themeColor="text1" w:themeTint="F2"/>
          <w:spacing w:val="-8"/>
          <w:w w:val="115"/>
        </w:rPr>
        <w:t xml:space="preserve"> </w:t>
      </w:r>
      <w:r w:rsidRPr="007257AA">
        <w:rPr>
          <w:rFonts w:ascii="Arial" w:hAnsi="Arial" w:cs="Arial"/>
          <w:color w:val="0D0D0D" w:themeColor="text1" w:themeTint="F2"/>
          <w:w w:val="115"/>
        </w:rPr>
        <w:t>entity</w:t>
      </w:r>
      <w:r w:rsidRPr="007257AA">
        <w:rPr>
          <w:rFonts w:ascii="Arial" w:hAnsi="Arial" w:cs="Arial"/>
          <w:color w:val="0D0D0D" w:themeColor="text1" w:themeTint="F2"/>
          <w:spacing w:val="-8"/>
          <w:w w:val="115"/>
        </w:rPr>
        <w:t xml:space="preserve"> </w:t>
      </w:r>
      <w:r w:rsidRPr="007257AA">
        <w:rPr>
          <w:rFonts w:ascii="Arial" w:hAnsi="Arial" w:cs="Arial"/>
          <w:color w:val="0D0D0D" w:themeColor="text1" w:themeTint="F2"/>
          <w:w w:val="115"/>
        </w:rPr>
        <w:t>repeats</w:t>
      </w:r>
      <w:r w:rsidRPr="007257AA">
        <w:rPr>
          <w:rFonts w:ascii="Arial" w:hAnsi="Arial" w:cs="Arial"/>
          <w:color w:val="0D0D0D" w:themeColor="text1" w:themeTint="F2"/>
          <w:spacing w:val="-7"/>
          <w:w w:val="115"/>
        </w:rPr>
        <w:t xml:space="preserve"> </w:t>
      </w:r>
      <w:r w:rsidRPr="007257AA">
        <w:rPr>
          <w:rFonts w:ascii="Arial" w:hAnsi="Arial" w:cs="Arial"/>
          <w:color w:val="0D0D0D" w:themeColor="text1" w:themeTint="F2"/>
          <w:w w:val="115"/>
        </w:rPr>
        <w:t>the</w:t>
      </w:r>
      <w:r w:rsidRPr="007257AA">
        <w:rPr>
          <w:rFonts w:ascii="Arial" w:hAnsi="Arial" w:cs="Arial"/>
          <w:color w:val="0D0D0D" w:themeColor="text1" w:themeTint="F2"/>
          <w:spacing w:val="-8"/>
          <w:w w:val="115"/>
        </w:rPr>
        <w:t xml:space="preserve"> </w:t>
      </w:r>
      <w:r w:rsidRPr="007257AA">
        <w:rPr>
          <w:rFonts w:ascii="Arial" w:hAnsi="Arial" w:cs="Arial"/>
          <w:color w:val="0D0D0D" w:themeColor="text1" w:themeTint="F2"/>
          <w:w w:val="115"/>
        </w:rPr>
        <w:t>climate-related</w:t>
      </w:r>
      <w:r w:rsidRPr="007257AA">
        <w:rPr>
          <w:rFonts w:ascii="Arial" w:hAnsi="Arial" w:cs="Arial"/>
          <w:color w:val="0D0D0D" w:themeColor="text1" w:themeTint="F2"/>
          <w:spacing w:val="-8"/>
          <w:w w:val="115"/>
        </w:rPr>
        <w:t xml:space="preserve"> </w:t>
      </w:r>
      <w:r w:rsidRPr="007257AA">
        <w:rPr>
          <w:rFonts w:ascii="Arial" w:hAnsi="Arial" w:cs="Arial"/>
          <w:color w:val="0D0D0D" w:themeColor="text1" w:themeTint="F2"/>
          <w:w w:val="115"/>
        </w:rPr>
        <w:t>scenario</w:t>
      </w:r>
      <w:r w:rsidRPr="007257AA">
        <w:rPr>
          <w:rFonts w:ascii="Arial" w:hAnsi="Arial" w:cs="Arial"/>
          <w:color w:val="0D0D0D" w:themeColor="text1" w:themeTint="F2"/>
          <w:spacing w:val="-8"/>
          <w:w w:val="115"/>
        </w:rPr>
        <w:t xml:space="preserve"> </w:t>
      </w:r>
      <w:r w:rsidRPr="007257AA">
        <w:rPr>
          <w:rFonts w:ascii="Arial" w:hAnsi="Arial" w:cs="Arial"/>
          <w:color w:val="0D0D0D" w:themeColor="text1" w:themeTint="F2"/>
          <w:w w:val="115"/>
        </w:rPr>
        <w:t>analysis,</w:t>
      </w:r>
      <w:r w:rsidRPr="007257AA">
        <w:rPr>
          <w:rFonts w:ascii="Arial" w:hAnsi="Arial" w:cs="Arial"/>
          <w:color w:val="0D0D0D" w:themeColor="text1" w:themeTint="F2"/>
          <w:spacing w:val="-8"/>
          <w:w w:val="115"/>
        </w:rPr>
        <w:t xml:space="preserve"> </w:t>
      </w:r>
      <w:r w:rsidRPr="007257AA">
        <w:rPr>
          <w:rFonts w:ascii="Arial" w:hAnsi="Arial" w:cs="Arial"/>
          <w:color w:val="0D0D0D" w:themeColor="text1" w:themeTint="F2"/>
          <w:w w:val="115"/>
        </w:rPr>
        <w:t>it</w:t>
      </w:r>
      <w:r w:rsidRPr="007257AA">
        <w:rPr>
          <w:rFonts w:ascii="Arial" w:hAnsi="Arial" w:cs="Arial"/>
          <w:color w:val="0D0D0D" w:themeColor="text1" w:themeTint="F2"/>
          <w:spacing w:val="-8"/>
          <w:w w:val="115"/>
        </w:rPr>
        <w:t xml:space="preserve"> </w:t>
      </w:r>
      <w:r w:rsidRPr="007257AA">
        <w:rPr>
          <w:rFonts w:ascii="Arial" w:hAnsi="Arial" w:cs="Arial"/>
          <w:color w:val="0D0D0D" w:themeColor="text1" w:themeTint="F2"/>
          <w:w w:val="115"/>
        </w:rPr>
        <w:t>is</w:t>
      </w:r>
      <w:r w:rsidRPr="007257AA">
        <w:rPr>
          <w:rFonts w:ascii="Arial" w:hAnsi="Arial" w:cs="Arial"/>
          <w:color w:val="0D0D0D" w:themeColor="text1" w:themeTint="F2"/>
          <w:spacing w:val="-46"/>
          <w:w w:val="115"/>
        </w:rPr>
        <w:t xml:space="preserve"> </w:t>
      </w:r>
      <w:r w:rsidRPr="007257AA">
        <w:rPr>
          <w:rFonts w:ascii="Arial" w:hAnsi="Arial" w:cs="Arial"/>
          <w:color w:val="0D0D0D" w:themeColor="text1" w:themeTint="F2"/>
          <w:w w:val="115"/>
        </w:rPr>
        <w:t>likely</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to</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develop</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lastRenderedPageBreak/>
        <w:t>skills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and</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capabilities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that</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will</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enable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the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entity</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to</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strengthen its approach to climate-related scenario analysis over time</w:t>
      </w:r>
      <w:r>
        <w:rPr>
          <w:rFonts w:ascii="Arial" w:hAnsi="Arial" w:cs="Arial"/>
          <w:color w:val="0D0D0D" w:themeColor="text1" w:themeTint="F2"/>
          <w:w w:val="115"/>
        </w:rPr>
        <w:t>.</w:t>
      </w:r>
      <w:r w:rsidRPr="007257AA">
        <w:rPr>
          <w:rFonts w:ascii="Arial" w:hAnsi="Arial" w:cs="Arial"/>
          <w:color w:val="0D0D0D" w:themeColor="text1" w:themeTint="F2"/>
          <w:w w:val="115"/>
        </w:rPr>
        <w:t xml:space="preserve"> </w:t>
      </w:r>
    </w:p>
    <w:p w14:paraId="02919C31" w14:textId="2C6905A1" w:rsidR="00EC3D73" w:rsidRPr="007257AA" w:rsidRDefault="009C37CC" w:rsidP="00EC3D73">
      <w:pPr>
        <w:tabs>
          <w:tab w:val="left" w:pos="1919"/>
          <w:tab w:val="left" w:pos="1920"/>
        </w:tabs>
        <w:spacing w:before="126" w:line="276" w:lineRule="auto"/>
        <w:ind w:right="-23"/>
        <w:jc w:val="both"/>
        <w:rPr>
          <w:rFonts w:ascii="Arial" w:hAnsi="Arial" w:cs="Arial"/>
          <w:color w:val="0D0D0D" w:themeColor="text1" w:themeTint="F2"/>
        </w:rPr>
      </w:pPr>
      <w:r>
        <w:rPr>
          <w:rFonts w:ascii="Arial" w:hAnsi="Arial" w:cs="Arial"/>
          <w:b/>
          <w:color w:val="0D0D0D" w:themeColor="text1" w:themeTint="F2"/>
          <w:w w:val="115"/>
        </w:rPr>
        <w:t>1.</w:t>
      </w:r>
      <w:r w:rsidR="00EC3D73">
        <w:rPr>
          <w:rFonts w:ascii="Arial" w:hAnsi="Arial" w:cs="Arial"/>
          <w:b/>
          <w:color w:val="0D0D0D" w:themeColor="text1" w:themeTint="F2"/>
          <w:w w:val="115"/>
        </w:rPr>
        <w:t>8</w:t>
      </w:r>
      <w:r w:rsidR="008B3709" w:rsidRPr="007257AA">
        <w:rPr>
          <w:rFonts w:ascii="Arial" w:hAnsi="Arial" w:cs="Arial"/>
          <w:color w:val="0D0D0D" w:themeColor="text1" w:themeTint="F2"/>
          <w:w w:val="115"/>
        </w:rPr>
        <w:t xml:space="preserve"> </w:t>
      </w:r>
      <w:r w:rsidR="00EC3D73" w:rsidRPr="007257AA">
        <w:rPr>
          <w:rFonts w:ascii="Arial" w:hAnsi="Arial" w:cs="Arial"/>
          <w:color w:val="0D0D0D" w:themeColor="text1" w:themeTint="F2"/>
          <w:w w:val="115"/>
        </w:rPr>
        <w:t>An entity shall disclose information that enables stakeholders to</w:t>
      </w:r>
      <w:r w:rsidR="00EC3D73" w:rsidRPr="007257AA">
        <w:rPr>
          <w:rFonts w:ascii="Arial" w:hAnsi="Arial" w:cs="Arial"/>
          <w:color w:val="0D0D0D" w:themeColor="text1" w:themeTint="F2"/>
          <w:spacing w:val="41"/>
          <w:w w:val="115"/>
        </w:rPr>
        <w:t xml:space="preserve"> </w:t>
      </w:r>
      <w:r w:rsidR="00EC3D73" w:rsidRPr="007257AA">
        <w:rPr>
          <w:rFonts w:ascii="Arial" w:hAnsi="Arial" w:cs="Arial"/>
          <w:color w:val="0D0D0D" w:themeColor="text1" w:themeTint="F2"/>
          <w:w w:val="115"/>
        </w:rPr>
        <w:t>understand</w:t>
      </w:r>
      <w:r w:rsidR="00EC3D73">
        <w:rPr>
          <w:rStyle w:val="FootnoteReference"/>
          <w:rFonts w:ascii="Arial" w:hAnsi="Arial" w:cs="Arial"/>
          <w:color w:val="0D0D0D" w:themeColor="text1" w:themeTint="F2"/>
          <w:w w:val="115"/>
        </w:rPr>
        <w:footnoteReference w:id="3"/>
      </w:r>
      <w:r w:rsidR="00EC3D73" w:rsidRPr="007257AA">
        <w:rPr>
          <w:rFonts w:ascii="Arial" w:hAnsi="Arial" w:cs="Arial"/>
          <w:color w:val="0D0D0D" w:themeColor="text1" w:themeTint="F2"/>
          <w:spacing w:val="40"/>
          <w:w w:val="115"/>
        </w:rPr>
        <w:t xml:space="preserve"> </w:t>
      </w:r>
      <w:r w:rsidR="00EC3D73" w:rsidRPr="007257AA">
        <w:rPr>
          <w:rFonts w:ascii="Arial" w:hAnsi="Arial" w:cs="Arial"/>
          <w:color w:val="0D0D0D" w:themeColor="text1" w:themeTint="F2"/>
          <w:w w:val="115"/>
        </w:rPr>
        <w:t>the</w:t>
      </w:r>
      <w:r w:rsidR="00EC3D73" w:rsidRPr="007257AA">
        <w:rPr>
          <w:rFonts w:ascii="Arial" w:hAnsi="Arial" w:cs="Arial"/>
          <w:color w:val="0D0D0D" w:themeColor="text1" w:themeTint="F2"/>
          <w:spacing w:val="41"/>
          <w:w w:val="115"/>
        </w:rPr>
        <w:t xml:space="preserve"> </w:t>
      </w:r>
      <w:r w:rsidR="00EC3D73" w:rsidRPr="007257AA">
        <w:rPr>
          <w:rFonts w:ascii="Arial" w:hAnsi="Arial" w:cs="Arial"/>
          <w:color w:val="0D0D0D" w:themeColor="text1" w:themeTint="F2"/>
          <w:w w:val="115"/>
        </w:rPr>
        <w:t>climate-related</w:t>
      </w:r>
      <w:r w:rsidR="00EC3D73" w:rsidRPr="007257AA">
        <w:rPr>
          <w:rFonts w:ascii="Arial" w:hAnsi="Arial" w:cs="Arial"/>
          <w:color w:val="0D0D0D" w:themeColor="text1" w:themeTint="F2"/>
          <w:spacing w:val="41"/>
          <w:w w:val="115"/>
        </w:rPr>
        <w:t xml:space="preserve"> </w:t>
      </w:r>
      <w:r w:rsidR="00EC3D73" w:rsidRPr="007257AA">
        <w:rPr>
          <w:rFonts w:ascii="Arial" w:hAnsi="Arial" w:cs="Arial"/>
          <w:color w:val="0D0D0D" w:themeColor="text1" w:themeTint="F2"/>
          <w:w w:val="115"/>
        </w:rPr>
        <w:t>risks</w:t>
      </w:r>
      <w:r w:rsidR="00EC3D73" w:rsidRPr="007257AA">
        <w:rPr>
          <w:rFonts w:ascii="Arial" w:hAnsi="Arial" w:cs="Arial"/>
          <w:color w:val="0D0D0D" w:themeColor="text1" w:themeTint="F2"/>
          <w:spacing w:val="40"/>
          <w:w w:val="115"/>
        </w:rPr>
        <w:t xml:space="preserve"> </w:t>
      </w:r>
      <w:r w:rsidR="00EC3D73" w:rsidRPr="007257AA">
        <w:rPr>
          <w:rFonts w:ascii="Arial" w:hAnsi="Arial" w:cs="Arial"/>
          <w:color w:val="0D0D0D" w:themeColor="text1" w:themeTint="F2"/>
          <w:w w:val="115"/>
        </w:rPr>
        <w:t>and</w:t>
      </w:r>
      <w:r w:rsidR="00EC3D73" w:rsidRPr="007257AA">
        <w:rPr>
          <w:rFonts w:ascii="Arial" w:hAnsi="Arial" w:cs="Arial"/>
          <w:color w:val="0D0D0D" w:themeColor="text1" w:themeTint="F2"/>
          <w:spacing w:val="41"/>
          <w:w w:val="115"/>
        </w:rPr>
        <w:t xml:space="preserve"> </w:t>
      </w:r>
      <w:r w:rsidR="00EC3D73" w:rsidRPr="007257AA">
        <w:rPr>
          <w:rFonts w:ascii="Arial" w:hAnsi="Arial" w:cs="Arial"/>
          <w:color w:val="0D0D0D" w:themeColor="text1" w:themeTint="F2"/>
          <w:w w:val="115"/>
        </w:rPr>
        <w:t>opportunities</w:t>
      </w:r>
      <w:r w:rsidR="00EC3D73" w:rsidRPr="007257AA">
        <w:rPr>
          <w:rFonts w:ascii="Arial" w:hAnsi="Arial" w:cs="Arial"/>
          <w:color w:val="0D0D0D" w:themeColor="text1" w:themeTint="F2"/>
          <w:spacing w:val="-46"/>
          <w:w w:val="115"/>
        </w:rPr>
        <w:t xml:space="preserve"> </w:t>
      </w:r>
      <w:r w:rsidR="00EC3D73" w:rsidRPr="007257AA">
        <w:rPr>
          <w:rFonts w:ascii="Arial" w:hAnsi="Arial" w:cs="Arial"/>
          <w:color w:val="0D0D0D" w:themeColor="text1" w:themeTint="F2"/>
          <w:w w:val="115"/>
        </w:rPr>
        <w:t>that</w:t>
      </w:r>
      <w:r w:rsidR="00EC3D73" w:rsidRPr="007257AA">
        <w:rPr>
          <w:rFonts w:ascii="Arial" w:hAnsi="Arial" w:cs="Arial"/>
          <w:color w:val="0D0D0D" w:themeColor="text1" w:themeTint="F2"/>
          <w:spacing w:val="-7"/>
          <w:w w:val="115"/>
        </w:rPr>
        <w:t xml:space="preserve"> </w:t>
      </w:r>
      <w:r w:rsidR="00EC3D73" w:rsidRPr="007257AA">
        <w:rPr>
          <w:rFonts w:ascii="Arial" w:hAnsi="Arial" w:cs="Arial"/>
          <w:color w:val="0D0D0D" w:themeColor="text1" w:themeTint="F2"/>
          <w:w w:val="115"/>
        </w:rPr>
        <w:t>could</w:t>
      </w:r>
      <w:r w:rsidR="00EC3D73" w:rsidRPr="007257AA">
        <w:rPr>
          <w:rFonts w:ascii="Arial" w:hAnsi="Arial" w:cs="Arial"/>
          <w:color w:val="0D0D0D" w:themeColor="text1" w:themeTint="F2"/>
          <w:spacing w:val="-6"/>
          <w:w w:val="115"/>
        </w:rPr>
        <w:t xml:space="preserve"> </w:t>
      </w:r>
      <w:r w:rsidR="00EC3D73" w:rsidRPr="007257AA">
        <w:rPr>
          <w:rFonts w:ascii="Arial" w:hAnsi="Arial" w:cs="Arial"/>
          <w:color w:val="0D0D0D" w:themeColor="text1" w:themeTint="F2"/>
          <w:w w:val="115"/>
        </w:rPr>
        <w:t>reasonably</w:t>
      </w:r>
      <w:r w:rsidR="00EC3D73" w:rsidRPr="007257AA">
        <w:rPr>
          <w:rFonts w:ascii="Arial" w:hAnsi="Arial" w:cs="Arial"/>
          <w:color w:val="0D0D0D" w:themeColor="text1" w:themeTint="F2"/>
          <w:spacing w:val="-7"/>
          <w:w w:val="115"/>
        </w:rPr>
        <w:t xml:space="preserve"> </w:t>
      </w:r>
      <w:r w:rsidR="00EC3D73" w:rsidRPr="007257AA">
        <w:rPr>
          <w:rFonts w:ascii="Arial" w:hAnsi="Arial" w:cs="Arial"/>
          <w:color w:val="0D0D0D" w:themeColor="text1" w:themeTint="F2"/>
          <w:w w:val="115"/>
        </w:rPr>
        <w:t>be</w:t>
      </w:r>
      <w:r w:rsidR="00EC3D73" w:rsidRPr="007257AA">
        <w:rPr>
          <w:rFonts w:ascii="Arial" w:hAnsi="Arial" w:cs="Arial"/>
          <w:color w:val="0D0D0D" w:themeColor="text1" w:themeTint="F2"/>
          <w:spacing w:val="-6"/>
          <w:w w:val="115"/>
        </w:rPr>
        <w:t xml:space="preserve"> </w:t>
      </w:r>
      <w:r w:rsidR="00EC3D73" w:rsidRPr="007257AA">
        <w:rPr>
          <w:rFonts w:ascii="Arial" w:hAnsi="Arial" w:cs="Arial"/>
          <w:color w:val="0D0D0D" w:themeColor="text1" w:themeTint="F2"/>
          <w:w w:val="115"/>
        </w:rPr>
        <w:t>expected</w:t>
      </w:r>
      <w:r w:rsidR="00EC3D73" w:rsidRPr="007257AA">
        <w:rPr>
          <w:rFonts w:ascii="Arial" w:hAnsi="Arial" w:cs="Arial"/>
          <w:color w:val="0D0D0D" w:themeColor="text1" w:themeTint="F2"/>
          <w:spacing w:val="-6"/>
          <w:w w:val="115"/>
        </w:rPr>
        <w:t xml:space="preserve"> </w:t>
      </w:r>
      <w:r w:rsidR="00EC3D73" w:rsidRPr="007257AA">
        <w:rPr>
          <w:rFonts w:ascii="Arial" w:hAnsi="Arial" w:cs="Arial"/>
          <w:color w:val="0D0D0D" w:themeColor="text1" w:themeTint="F2"/>
          <w:w w:val="115"/>
        </w:rPr>
        <w:t>to</w:t>
      </w:r>
      <w:r w:rsidR="00EC3D73" w:rsidRPr="007257AA">
        <w:rPr>
          <w:rFonts w:ascii="Arial" w:hAnsi="Arial" w:cs="Arial"/>
          <w:color w:val="0D0D0D" w:themeColor="text1" w:themeTint="F2"/>
          <w:spacing w:val="-7"/>
          <w:w w:val="115"/>
        </w:rPr>
        <w:t xml:space="preserve"> </w:t>
      </w:r>
      <w:r w:rsidR="00EC3D73" w:rsidRPr="007257AA">
        <w:rPr>
          <w:rFonts w:ascii="Arial" w:hAnsi="Arial" w:cs="Arial"/>
          <w:color w:val="0D0D0D" w:themeColor="text1" w:themeTint="F2"/>
          <w:w w:val="115"/>
        </w:rPr>
        <w:t>affect</w:t>
      </w:r>
      <w:r w:rsidR="00EC3D73" w:rsidRPr="007257AA">
        <w:rPr>
          <w:rFonts w:ascii="Arial" w:hAnsi="Arial" w:cs="Arial"/>
          <w:color w:val="0D0D0D" w:themeColor="text1" w:themeTint="F2"/>
          <w:spacing w:val="-6"/>
          <w:w w:val="115"/>
        </w:rPr>
        <w:t xml:space="preserve"> </w:t>
      </w:r>
      <w:r w:rsidR="00EC3D73" w:rsidRPr="007257AA">
        <w:rPr>
          <w:rFonts w:ascii="Arial" w:hAnsi="Arial" w:cs="Arial"/>
          <w:color w:val="0D0D0D" w:themeColor="text1" w:themeTint="F2"/>
          <w:w w:val="115"/>
        </w:rPr>
        <w:t>the</w:t>
      </w:r>
      <w:r w:rsidR="00EC3D73" w:rsidRPr="007257AA">
        <w:rPr>
          <w:rFonts w:ascii="Arial" w:hAnsi="Arial" w:cs="Arial"/>
          <w:color w:val="0D0D0D" w:themeColor="text1" w:themeTint="F2"/>
          <w:spacing w:val="-7"/>
          <w:w w:val="115"/>
        </w:rPr>
        <w:t xml:space="preserve"> </w:t>
      </w:r>
      <w:r w:rsidR="00EC3D73" w:rsidRPr="007257AA">
        <w:rPr>
          <w:rFonts w:ascii="Arial" w:hAnsi="Arial" w:cs="Arial"/>
          <w:color w:val="0D0D0D" w:themeColor="text1" w:themeTint="F2"/>
          <w:w w:val="115"/>
        </w:rPr>
        <w:t>entity</w:t>
      </w:r>
      <w:r w:rsidR="00EC3D73" w:rsidRPr="007257AA">
        <w:rPr>
          <w:rFonts w:ascii="Arial" w:hAnsi="Arial" w:cs="Arial"/>
          <w:b/>
          <w:color w:val="0D0D0D" w:themeColor="text1" w:themeTint="F2"/>
          <w:w w:val="115"/>
        </w:rPr>
        <w:t>’</w:t>
      </w:r>
      <w:r w:rsidR="00EC3D73" w:rsidRPr="007257AA">
        <w:rPr>
          <w:rFonts w:ascii="Arial" w:hAnsi="Arial" w:cs="Arial"/>
          <w:color w:val="0D0D0D" w:themeColor="text1" w:themeTint="F2"/>
          <w:w w:val="115"/>
        </w:rPr>
        <w:t>s</w:t>
      </w:r>
      <w:r w:rsidR="00EC3D73" w:rsidRPr="007257AA">
        <w:rPr>
          <w:rFonts w:ascii="Arial" w:hAnsi="Arial" w:cs="Arial"/>
          <w:color w:val="0D0D0D" w:themeColor="text1" w:themeTint="F2"/>
          <w:spacing w:val="-6"/>
          <w:w w:val="115"/>
        </w:rPr>
        <w:t xml:space="preserve"> </w:t>
      </w:r>
      <w:r w:rsidR="00EC3D73" w:rsidRPr="007257AA">
        <w:rPr>
          <w:rFonts w:ascii="Arial" w:hAnsi="Arial" w:cs="Arial"/>
          <w:color w:val="0D0D0D" w:themeColor="text1" w:themeTint="F2"/>
          <w:w w:val="110"/>
        </w:rPr>
        <w:t>performance, prospects and cash flows, over the short, medium or long term</w:t>
      </w:r>
      <w:r w:rsidR="00EC3D73" w:rsidRPr="007257AA">
        <w:rPr>
          <w:rFonts w:ascii="Arial" w:hAnsi="Arial" w:cs="Arial"/>
          <w:color w:val="0D0D0D" w:themeColor="text1" w:themeTint="F2"/>
          <w:w w:val="115"/>
        </w:rPr>
        <w:t>. Specifically,</w:t>
      </w:r>
      <w:r w:rsidR="00EC3D73" w:rsidRPr="007257AA">
        <w:rPr>
          <w:rFonts w:ascii="Arial" w:hAnsi="Arial" w:cs="Arial"/>
          <w:color w:val="0D0D0D" w:themeColor="text1" w:themeTint="F2"/>
          <w:spacing w:val="-47"/>
          <w:w w:val="115"/>
        </w:rPr>
        <w:t xml:space="preserve"> </w:t>
      </w:r>
      <w:r w:rsidR="00EC3D73" w:rsidRPr="007257AA">
        <w:rPr>
          <w:rFonts w:ascii="Arial" w:hAnsi="Arial" w:cs="Arial"/>
          <w:color w:val="0D0D0D" w:themeColor="text1" w:themeTint="F2"/>
          <w:w w:val="115"/>
        </w:rPr>
        <w:t>the</w:t>
      </w:r>
      <w:r w:rsidR="00EC3D73" w:rsidRPr="007257AA">
        <w:rPr>
          <w:rFonts w:ascii="Arial" w:hAnsi="Arial" w:cs="Arial"/>
          <w:color w:val="0D0D0D" w:themeColor="text1" w:themeTint="F2"/>
          <w:spacing w:val="-4"/>
          <w:w w:val="115"/>
        </w:rPr>
        <w:t xml:space="preserve"> </w:t>
      </w:r>
      <w:r w:rsidR="00EC3D73" w:rsidRPr="007257AA">
        <w:rPr>
          <w:rFonts w:ascii="Arial" w:hAnsi="Arial" w:cs="Arial"/>
          <w:color w:val="0D0D0D" w:themeColor="text1" w:themeTint="F2"/>
          <w:w w:val="115"/>
        </w:rPr>
        <w:t>entity</w:t>
      </w:r>
      <w:r w:rsidR="00EC3D73" w:rsidRPr="007257AA">
        <w:rPr>
          <w:rFonts w:ascii="Arial" w:hAnsi="Arial" w:cs="Arial"/>
          <w:color w:val="0D0D0D" w:themeColor="text1" w:themeTint="F2"/>
          <w:spacing w:val="-3"/>
          <w:w w:val="115"/>
        </w:rPr>
        <w:t xml:space="preserve"> </w:t>
      </w:r>
      <w:r w:rsidR="00EC3D73" w:rsidRPr="007257AA">
        <w:rPr>
          <w:rFonts w:ascii="Arial" w:hAnsi="Arial" w:cs="Arial"/>
          <w:color w:val="0D0D0D" w:themeColor="text1" w:themeTint="F2"/>
          <w:w w:val="115"/>
        </w:rPr>
        <w:t>shall:</w:t>
      </w:r>
    </w:p>
    <w:p w14:paraId="2721C211" w14:textId="77777777" w:rsidR="00EC3D73" w:rsidRPr="007F7B62" w:rsidRDefault="00EC3D73" w:rsidP="000F0AEB">
      <w:pPr>
        <w:pStyle w:val="ListParagraph"/>
        <w:numPr>
          <w:ilvl w:val="0"/>
          <w:numId w:val="17"/>
        </w:numPr>
        <w:tabs>
          <w:tab w:val="left" w:pos="2487"/>
        </w:tabs>
        <w:spacing w:line="276" w:lineRule="auto"/>
        <w:ind w:right="-23"/>
        <w:rPr>
          <w:rFonts w:ascii="Arial" w:hAnsi="Arial" w:cs="Arial"/>
          <w:color w:val="0D0D0D" w:themeColor="text1" w:themeTint="F2"/>
        </w:rPr>
      </w:pPr>
      <w:r w:rsidRPr="007F7B62">
        <w:rPr>
          <w:rFonts w:ascii="Arial" w:hAnsi="Arial" w:cs="Arial"/>
          <w:color w:val="0D0D0D" w:themeColor="text1" w:themeTint="F2"/>
          <w:w w:val="115"/>
        </w:rPr>
        <w:t>describe climate-related risks and opportunities that could reasonably</w:t>
      </w:r>
      <w:r w:rsidRPr="007F7B62">
        <w:rPr>
          <w:rFonts w:ascii="Arial" w:hAnsi="Arial" w:cs="Arial"/>
          <w:color w:val="0D0D0D" w:themeColor="text1" w:themeTint="F2"/>
          <w:spacing w:val="1"/>
          <w:w w:val="115"/>
        </w:rPr>
        <w:t xml:space="preserve"> </w:t>
      </w:r>
      <w:r w:rsidRPr="007F7B62">
        <w:rPr>
          <w:rFonts w:ascii="Arial" w:hAnsi="Arial" w:cs="Arial"/>
          <w:color w:val="0D0D0D" w:themeColor="text1" w:themeTint="F2"/>
          <w:w w:val="115"/>
        </w:rPr>
        <w:t>be</w:t>
      </w:r>
      <w:r w:rsidRPr="007F7B62">
        <w:rPr>
          <w:rFonts w:ascii="Arial" w:hAnsi="Arial" w:cs="Arial"/>
          <w:color w:val="0D0D0D" w:themeColor="text1" w:themeTint="F2"/>
          <w:spacing w:val="-5"/>
          <w:w w:val="115"/>
        </w:rPr>
        <w:t xml:space="preserve"> </w:t>
      </w:r>
      <w:r w:rsidRPr="007F7B62">
        <w:rPr>
          <w:rFonts w:ascii="Arial" w:hAnsi="Arial" w:cs="Arial"/>
          <w:color w:val="0D0D0D" w:themeColor="text1" w:themeTint="F2"/>
          <w:w w:val="115"/>
        </w:rPr>
        <w:t>expected</w:t>
      </w:r>
      <w:r w:rsidRPr="007F7B62">
        <w:rPr>
          <w:rFonts w:ascii="Arial" w:hAnsi="Arial" w:cs="Arial"/>
          <w:color w:val="0D0D0D" w:themeColor="text1" w:themeTint="F2"/>
          <w:spacing w:val="-4"/>
          <w:w w:val="115"/>
        </w:rPr>
        <w:t xml:space="preserve"> </w:t>
      </w:r>
      <w:r w:rsidRPr="007F7B62">
        <w:rPr>
          <w:rFonts w:ascii="Arial" w:hAnsi="Arial" w:cs="Arial"/>
          <w:color w:val="0D0D0D" w:themeColor="text1" w:themeTint="F2"/>
          <w:w w:val="115"/>
        </w:rPr>
        <w:t>to</w:t>
      </w:r>
      <w:r w:rsidRPr="007F7B62">
        <w:rPr>
          <w:rFonts w:ascii="Arial" w:hAnsi="Arial" w:cs="Arial"/>
          <w:color w:val="0D0D0D" w:themeColor="text1" w:themeTint="F2"/>
          <w:spacing w:val="-4"/>
          <w:w w:val="115"/>
        </w:rPr>
        <w:t xml:space="preserve"> </w:t>
      </w:r>
      <w:r w:rsidRPr="007F7B62">
        <w:rPr>
          <w:rFonts w:ascii="Arial" w:hAnsi="Arial" w:cs="Arial"/>
          <w:color w:val="0D0D0D" w:themeColor="text1" w:themeTint="F2"/>
          <w:w w:val="115"/>
        </w:rPr>
        <w:t>affect</w:t>
      </w:r>
      <w:r w:rsidRPr="007F7B62">
        <w:rPr>
          <w:rFonts w:ascii="Arial" w:hAnsi="Arial" w:cs="Arial"/>
          <w:color w:val="0D0D0D" w:themeColor="text1" w:themeTint="F2"/>
          <w:spacing w:val="-5"/>
          <w:w w:val="115"/>
        </w:rPr>
        <w:t xml:space="preserve"> </w:t>
      </w:r>
      <w:r w:rsidRPr="007F7B62">
        <w:rPr>
          <w:rFonts w:ascii="Arial" w:hAnsi="Arial" w:cs="Arial"/>
          <w:color w:val="0D0D0D" w:themeColor="text1" w:themeTint="F2"/>
          <w:w w:val="115"/>
        </w:rPr>
        <w:t>the</w:t>
      </w:r>
      <w:r w:rsidRPr="007F7B62">
        <w:rPr>
          <w:rFonts w:ascii="Arial" w:hAnsi="Arial" w:cs="Arial"/>
          <w:color w:val="0D0D0D" w:themeColor="text1" w:themeTint="F2"/>
          <w:spacing w:val="-4"/>
          <w:w w:val="115"/>
        </w:rPr>
        <w:t xml:space="preserve"> </w:t>
      </w:r>
      <w:r w:rsidRPr="007F7B62">
        <w:rPr>
          <w:rFonts w:ascii="Arial" w:hAnsi="Arial" w:cs="Arial"/>
          <w:color w:val="0D0D0D" w:themeColor="text1" w:themeTint="F2"/>
          <w:w w:val="115"/>
        </w:rPr>
        <w:t>entity</w:t>
      </w:r>
      <w:r w:rsidRPr="007F7B62">
        <w:rPr>
          <w:rFonts w:ascii="Arial" w:hAnsi="Arial" w:cs="Arial"/>
          <w:b/>
          <w:color w:val="0D0D0D" w:themeColor="text1" w:themeTint="F2"/>
          <w:w w:val="115"/>
        </w:rPr>
        <w:t>’</w:t>
      </w:r>
      <w:r w:rsidRPr="007F7B62">
        <w:rPr>
          <w:rFonts w:ascii="Arial" w:hAnsi="Arial" w:cs="Arial"/>
          <w:color w:val="0D0D0D" w:themeColor="text1" w:themeTint="F2"/>
          <w:w w:val="115"/>
        </w:rPr>
        <w:t>s</w:t>
      </w:r>
      <w:r w:rsidRPr="007F7B62">
        <w:rPr>
          <w:rFonts w:ascii="Arial" w:hAnsi="Arial" w:cs="Arial"/>
          <w:color w:val="0D0D0D" w:themeColor="text1" w:themeTint="F2"/>
          <w:spacing w:val="-4"/>
          <w:w w:val="115"/>
        </w:rPr>
        <w:t xml:space="preserve"> </w:t>
      </w:r>
      <w:r w:rsidRPr="007F7B62">
        <w:rPr>
          <w:rFonts w:ascii="Arial" w:hAnsi="Arial" w:cs="Arial"/>
          <w:color w:val="0D0D0D" w:themeColor="text1" w:themeTint="F2"/>
          <w:w w:val="110"/>
        </w:rPr>
        <w:t>performance, prospects and cash flows, over the short, medium or long term</w:t>
      </w:r>
    </w:p>
    <w:p w14:paraId="551EDDD8" w14:textId="77777777" w:rsidR="00EC3D73" w:rsidRPr="007F7B62" w:rsidRDefault="00EC3D73" w:rsidP="000F0AEB">
      <w:pPr>
        <w:pStyle w:val="ListParagraph"/>
        <w:numPr>
          <w:ilvl w:val="0"/>
          <w:numId w:val="17"/>
        </w:numPr>
        <w:tabs>
          <w:tab w:val="left" w:pos="2487"/>
        </w:tabs>
        <w:spacing w:before="119" w:line="276" w:lineRule="auto"/>
        <w:ind w:right="-23"/>
        <w:rPr>
          <w:rFonts w:ascii="Arial" w:hAnsi="Arial" w:cs="Arial"/>
          <w:color w:val="0D0D0D" w:themeColor="text1" w:themeTint="F2"/>
        </w:rPr>
      </w:pPr>
      <w:r w:rsidRPr="007F7B62">
        <w:rPr>
          <w:rFonts w:ascii="Arial" w:hAnsi="Arial" w:cs="Arial"/>
          <w:color w:val="0D0D0D" w:themeColor="text1" w:themeTint="F2"/>
          <w:w w:val="115"/>
        </w:rPr>
        <w:t>explain, for each climate-related risk the entity has identified, whether</w:t>
      </w:r>
      <w:r w:rsidRPr="007F7B62">
        <w:rPr>
          <w:rFonts w:ascii="Arial" w:hAnsi="Arial" w:cs="Arial"/>
          <w:color w:val="0D0D0D" w:themeColor="text1" w:themeTint="F2"/>
          <w:spacing w:val="-46"/>
          <w:w w:val="115"/>
        </w:rPr>
        <w:t xml:space="preserve"> </w:t>
      </w:r>
      <w:r w:rsidRPr="007F7B62">
        <w:rPr>
          <w:rFonts w:ascii="Arial" w:hAnsi="Arial" w:cs="Arial"/>
          <w:color w:val="0D0D0D" w:themeColor="text1" w:themeTint="F2"/>
          <w:w w:val="115"/>
        </w:rPr>
        <w:t>the entity considers the risk to be a climate-related physical risk or</w:t>
      </w:r>
      <w:r w:rsidRPr="007F7B62">
        <w:rPr>
          <w:rFonts w:ascii="Arial" w:hAnsi="Arial" w:cs="Arial"/>
          <w:color w:val="0D0D0D" w:themeColor="text1" w:themeTint="F2"/>
          <w:spacing w:val="1"/>
          <w:w w:val="115"/>
        </w:rPr>
        <w:t xml:space="preserve"> </w:t>
      </w:r>
      <w:r w:rsidRPr="007F7B62">
        <w:rPr>
          <w:rFonts w:ascii="Arial" w:hAnsi="Arial" w:cs="Arial"/>
          <w:color w:val="0D0D0D" w:themeColor="text1" w:themeTint="F2"/>
          <w:w w:val="115"/>
        </w:rPr>
        <w:t>climate-related</w:t>
      </w:r>
      <w:r w:rsidRPr="007F7B62">
        <w:rPr>
          <w:rFonts w:ascii="Arial" w:hAnsi="Arial" w:cs="Arial"/>
          <w:color w:val="0D0D0D" w:themeColor="text1" w:themeTint="F2"/>
          <w:spacing w:val="-4"/>
          <w:w w:val="115"/>
        </w:rPr>
        <w:t xml:space="preserve"> </w:t>
      </w:r>
      <w:r w:rsidRPr="007F7B62">
        <w:rPr>
          <w:rFonts w:ascii="Arial" w:hAnsi="Arial" w:cs="Arial"/>
          <w:color w:val="0D0D0D" w:themeColor="text1" w:themeTint="F2"/>
          <w:w w:val="115"/>
        </w:rPr>
        <w:t>transition</w:t>
      </w:r>
      <w:r w:rsidRPr="007F7B62">
        <w:rPr>
          <w:rFonts w:ascii="Arial" w:hAnsi="Arial" w:cs="Arial"/>
          <w:color w:val="0D0D0D" w:themeColor="text1" w:themeTint="F2"/>
          <w:spacing w:val="-3"/>
          <w:w w:val="115"/>
        </w:rPr>
        <w:t xml:space="preserve"> </w:t>
      </w:r>
      <w:r w:rsidRPr="007F7B62">
        <w:rPr>
          <w:rFonts w:ascii="Arial" w:hAnsi="Arial" w:cs="Arial"/>
          <w:color w:val="0D0D0D" w:themeColor="text1" w:themeTint="F2"/>
          <w:w w:val="115"/>
        </w:rPr>
        <w:t>risk;</w:t>
      </w:r>
    </w:p>
    <w:p w14:paraId="1C3185E2" w14:textId="0E3D29BE" w:rsidR="00EC3D73" w:rsidRPr="007F7B62" w:rsidRDefault="00EC3D73" w:rsidP="000F0AEB">
      <w:pPr>
        <w:pStyle w:val="ListParagraph"/>
        <w:numPr>
          <w:ilvl w:val="0"/>
          <w:numId w:val="17"/>
        </w:numPr>
        <w:tabs>
          <w:tab w:val="left" w:pos="2487"/>
        </w:tabs>
        <w:spacing w:line="276" w:lineRule="auto"/>
        <w:ind w:right="-23"/>
        <w:rPr>
          <w:rFonts w:ascii="Arial" w:hAnsi="Arial" w:cs="Arial"/>
          <w:color w:val="0D0D0D" w:themeColor="text1" w:themeTint="F2"/>
        </w:rPr>
      </w:pPr>
      <w:r w:rsidRPr="007F7B62">
        <w:rPr>
          <w:rFonts w:ascii="Arial" w:hAnsi="Arial" w:cs="Arial"/>
          <w:color w:val="0D0D0D" w:themeColor="text1" w:themeTint="F2"/>
          <w:w w:val="115"/>
        </w:rPr>
        <w:t>specify, for each climate-related risk and opportunity the entity has</w:t>
      </w:r>
      <w:r w:rsidRPr="007F7B62">
        <w:rPr>
          <w:rFonts w:ascii="Arial" w:hAnsi="Arial" w:cs="Arial"/>
          <w:color w:val="0D0D0D" w:themeColor="text1" w:themeTint="F2"/>
          <w:spacing w:val="1"/>
          <w:w w:val="115"/>
        </w:rPr>
        <w:t xml:space="preserve"> </w:t>
      </w:r>
      <w:r w:rsidRPr="007F7B62">
        <w:rPr>
          <w:rFonts w:ascii="Arial" w:hAnsi="Arial" w:cs="Arial"/>
          <w:color w:val="0D0D0D" w:themeColor="text1" w:themeTint="F2"/>
          <w:w w:val="115"/>
        </w:rPr>
        <w:t>identified, over which time horizons</w:t>
      </w:r>
      <w:r w:rsidRPr="007F7B62">
        <w:rPr>
          <w:rFonts w:ascii="Arial" w:hAnsi="Arial" w:cs="Arial"/>
          <w:b/>
          <w:color w:val="0D0D0D" w:themeColor="text1" w:themeTint="F2"/>
          <w:w w:val="115"/>
        </w:rPr>
        <w:t>—</w:t>
      </w:r>
      <w:r w:rsidRPr="007F7B62">
        <w:rPr>
          <w:rFonts w:ascii="Arial" w:hAnsi="Arial" w:cs="Arial"/>
          <w:color w:val="0D0D0D" w:themeColor="text1" w:themeTint="F2"/>
          <w:w w:val="115"/>
        </w:rPr>
        <w:t>short, medium or long term</w:t>
      </w:r>
      <w:r w:rsidR="007E73F3">
        <w:rPr>
          <w:rFonts w:ascii="Arial" w:hAnsi="Arial" w:cs="Arial"/>
          <w:color w:val="0D0D0D" w:themeColor="text1" w:themeTint="F2"/>
          <w:w w:val="115"/>
        </w:rPr>
        <w:t xml:space="preserve"> </w:t>
      </w:r>
      <w:r w:rsidRPr="007F7B62">
        <w:rPr>
          <w:rFonts w:ascii="Arial" w:hAnsi="Arial" w:cs="Arial"/>
          <w:b/>
          <w:color w:val="0D0D0D" w:themeColor="text1" w:themeTint="F2"/>
          <w:w w:val="115"/>
        </w:rPr>
        <w:t>—</w:t>
      </w:r>
      <w:r w:rsidRPr="007F7B62">
        <w:rPr>
          <w:rFonts w:ascii="Arial" w:hAnsi="Arial" w:cs="Arial"/>
          <w:b/>
          <w:color w:val="0D0D0D" w:themeColor="text1" w:themeTint="F2"/>
          <w:spacing w:val="1"/>
          <w:w w:val="115"/>
        </w:rPr>
        <w:t xml:space="preserve"> </w:t>
      </w:r>
      <w:r w:rsidRPr="007F7B62">
        <w:rPr>
          <w:rFonts w:ascii="Arial" w:hAnsi="Arial" w:cs="Arial"/>
          <w:color w:val="0D0D0D" w:themeColor="text1" w:themeTint="F2"/>
          <w:w w:val="115"/>
        </w:rPr>
        <w:t>the</w:t>
      </w:r>
      <w:r w:rsidRPr="007F7B62">
        <w:rPr>
          <w:rFonts w:ascii="Arial" w:hAnsi="Arial" w:cs="Arial"/>
          <w:color w:val="0D0D0D" w:themeColor="text1" w:themeTint="F2"/>
          <w:spacing w:val="1"/>
          <w:w w:val="115"/>
        </w:rPr>
        <w:t xml:space="preserve"> </w:t>
      </w:r>
      <w:r w:rsidRPr="007F7B62">
        <w:rPr>
          <w:rFonts w:ascii="Arial" w:hAnsi="Arial" w:cs="Arial"/>
          <w:color w:val="0D0D0D" w:themeColor="text1" w:themeTint="F2"/>
          <w:w w:val="115"/>
        </w:rPr>
        <w:t>effects</w:t>
      </w:r>
      <w:r w:rsidRPr="007F7B62">
        <w:rPr>
          <w:rFonts w:ascii="Arial" w:hAnsi="Arial" w:cs="Arial"/>
          <w:color w:val="0D0D0D" w:themeColor="text1" w:themeTint="F2"/>
          <w:spacing w:val="1"/>
          <w:w w:val="115"/>
        </w:rPr>
        <w:t xml:space="preserve"> </w:t>
      </w:r>
      <w:r w:rsidRPr="007F7B62">
        <w:rPr>
          <w:rFonts w:ascii="Arial" w:hAnsi="Arial" w:cs="Arial"/>
          <w:color w:val="0D0D0D" w:themeColor="text1" w:themeTint="F2"/>
          <w:w w:val="115"/>
        </w:rPr>
        <w:t>of</w:t>
      </w:r>
      <w:r w:rsidRPr="007F7B62">
        <w:rPr>
          <w:rFonts w:ascii="Arial" w:hAnsi="Arial" w:cs="Arial"/>
          <w:color w:val="0D0D0D" w:themeColor="text1" w:themeTint="F2"/>
          <w:spacing w:val="1"/>
          <w:w w:val="115"/>
        </w:rPr>
        <w:t xml:space="preserve"> </w:t>
      </w:r>
      <w:r w:rsidRPr="007F7B62">
        <w:rPr>
          <w:rFonts w:ascii="Arial" w:hAnsi="Arial" w:cs="Arial"/>
          <w:color w:val="0D0D0D" w:themeColor="text1" w:themeTint="F2"/>
          <w:w w:val="115"/>
        </w:rPr>
        <w:t>each</w:t>
      </w:r>
      <w:r w:rsidRPr="007F7B62">
        <w:rPr>
          <w:rFonts w:ascii="Arial" w:hAnsi="Arial" w:cs="Arial"/>
          <w:color w:val="0D0D0D" w:themeColor="text1" w:themeTint="F2"/>
          <w:spacing w:val="1"/>
          <w:w w:val="115"/>
        </w:rPr>
        <w:t xml:space="preserve"> </w:t>
      </w:r>
      <w:r w:rsidRPr="007F7B62">
        <w:rPr>
          <w:rFonts w:ascii="Arial" w:hAnsi="Arial" w:cs="Arial"/>
          <w:color w:val="0D0D0D" w:themeColor="text1" w:themeTint="F2"/>
          <w:w w:val="115"/>
        </w:rPr>
        <w:t>climate-related</w:t>
      </w:r>
      <w:r w:rsidRPr="007F7B62">
        <w:rPr>
          <w:rFonts w:ascii="Arial" w:hAnsi="Arial" w:cs="Arial"/>
          <w:color w:val="0D0D0D" w:themeColor="text1" w:themeTint="F2"/>
          <w:spacing w:val="1"/>
          <w:w w:val="115"/>
        </w:rPr>
        <w:t xml:space="preserve"> </w:t>
      </w:r>
      <w:r w:rsidRPr="007F7B62">
        <w:rPr>
          <w:rFonts w:ascii="Arial" w:hAnsi="Arial" w:cs="Arial"/>
          <w:color w:val="0D0D0D" w:themeColor="text1" w:themeTint="F2"/>
          <w:w w:val="115"/>
        </w:rPr>
        <w:t>risk</w:t>
      </w:r>
      <w:r w:rsidRPr="007F7B62">
        <w:rPr>
          <w:rFonts w:ascii="Arial" w:hAnsi="Arial" w:cs="Arial"/>
          <w:color w:val="0D0D0D" w:themeColor="text1" w:themeTint="F2"/>
          <w:spacing w:val="1"/>
          <w:w w:val="115"/>
        </w:rPr>
        <w:t xml:space="preserve"> </w:t>
      </w:r>
      <w:r w:rsidRPr="007F7B62">
        <w:rPr>
          <w:rFonts w:ascii="Arial" w:hAnsi="Arial" w:cs="Arial"/>
          <w:color w:val="0D0D0D" w:themeColor="text1" w:themeTint="F2"/>
          <w:w w:val="115"/>
        </w:rPr>
        <w:t>and</w:t>
      </w:r>
      <w:r w:rsidRPr="007F7B62">
        <w:rPr>
          <w:rFonts w:ascii="Arial" w:hAnsi="Arial" w:cs="Arial"/>
          <w:color w:val="0D0D0D" w:themeColor="text1" w:themeTint="F2"/>
          <w:spacing w:val="1"/>
          <w:w w:val="115"/>
        </w:rPr>
        <w:t xml:space="preserve"> </w:t>
      </w:r>
      <w:r w:rsidRPr="007F7B62">
        <w:rPr>
          <w:rFonts w:ascii="Arial" w:hAnsi="Arial" w:cs="Arial"/>
          <w:color w:val="0D0D0D" w:themeColor="text1" w:themeTint="F2"/>
          <w:w w:val="115"/>
        </w:rPr>
        <w:t>opportunity</w:t>
      </w:r>
      <w:r w:rsidRPr="007F7B62">
        <w:rPr>
          <w:rFonts w:ascii="Arial" w:hAnsi="Arial" w:cs="Arial"/>
          <w:color w:val="0D0D0D" w:themeColor="text1" w:themeTint="F2"/>
          <w:spacing w:val="1"/>
          <w:w w:val="115"/>
        </w:rPr>
        <w:t xml:space="preserve"> </w:t>
      </w:r>
      <w:r w:rsidRPr="007F7B62">
        <w:rPr>
          <w:rFonts w:ascii="Arial" w:hAnsi="Arial" w:cs="Arial"/>
          <w:color w:val="0D0D0D" w:themeColor="text1" w:themeTint="F2"/>
          <w:w w:val="115"/>
        </w:rPr>
        <w:t>could</w:t>
      </w:r>
      <w:r w:rsidRPr="007F7B62">
        <w:rPr>
          <w:rFonts w:ascii="Arial" w:hAnsi="Arial" w:cs="Arial"/>
          <w:color w:val="0D0D0D" w:themeColor="text1" w:themeTint="F2"/>
          <w:spacing w:val="1"/>
          <w:w w:val="115"/>
        </w:rPr>
        <w:t xml:space="preserve"> </w:t>
      </w:r>
      <w:r w:rsidRPr="007F7B62">
        <w:rPr>
          <w:rFonts w:ascii="Arial" w:hAnsi="Arial" w:cs="Arial"/>
          <w:color w:val="0D0D0D" w:themeColor="text1" w:themeTint="F2"/>
          <w:w w:val="115"/>
        </w:rPr>
        <w:t>reasonably</w:t>
      </w:r>
      <w:r w:rsidRPr="007F7B62">
        <w:rPr>
          <w:rFonts w:ascii="Arial" w:hAnsi="Arial" w:cs="Arial"/>
          <w:color w:val="0D0D0D" w:themeColor="text1" w:themeTint="F2"/>
          <w:spacing w:val="-5"/>
          <w:w w:val="115"/>
        </w:rPr>
        <w:t xml:space="preserve"> </w:t>
      </w:r>
      <w:r w:rsidRPr="007F7B62">
        <w:rPr>
          <w:rFonts w:ascii="Arial" w:hAnsi="Arial" w:cs="Arial"/>
          <w:color w:val="0D0D0D" w:themeColor="text1" w:themeTint="F2"/>
          <w:w w:val="115"/>
        </w:rPr>
        <w:t>be</w:t>
      </w:r>
      <w:r w:rsidRPr="007F7B62">
        <w:rPr>
          <w:rFonts w:ascii="Arial" w:hAnsi="Arial" w:cs="Arial"/>
          <w:color w:val="0D0D0D" w:themeColor="text1" w:themeTint="F2"/>
          <w:spacing w:val="-4"/>
          <w:w w:val="115"/>
        </w:rPr>
        <w:t xml:space="preserve"> </w:t>
      </w:r>
      <w:r w:rsidRPr="007F7B62">
        <w:rPr>
          <w:rFonts w:ascii="Arial" w:hAnsi="Arial" w:cs="Arial"/>
          <w:color w:val="0D0D0D" w:themeColor="text1" w:themeTint="F2"/>
          <w:w w:val="115"/>
        </w:rPr>
        <w:t>expected</w:t>
      </w:r>
      <w:r w:rsidRPr="007F7B62">
        <w:rPr>
          <w:rFonts w:ascii="Arial" w:hAnsi="Arial" w:cs="Arial"/>
          <w:color w:val="0D0D0D" w:themeColor="text1" w:themeTint="F2"/>
          <w:spacing w:val="-4"/>
          <w:w w:val="115"/>
        </w:rPr>
        <w:t xml:space="preserve"> </w:t>
      </w:r>
      <w:r w:rsidRPr="007F7B62">
        <w:rPr>
          <w:rFonts w:ascii="Arial" w:hAnsi="Arial" w:cs="Arial"/>
          <w:color w:val="0D0D0D" w:themeColor="text1" w:themeTint="F2"/>
          <w:w w:val="115"/>
        </w:rPr>
        <w:t>to</w:t>
      </w:r>
      <w:r w:rsidRPr="007F7B62">
        <w:rPr>
          <w:rFonts w:ascii="Arial" w:hAnsi="Arial" w:cs="Arial"/>
          <w:color w:val="0D0D0D" w:themeColor="text1" w:themeTint="F2"/>
          <w:spacing w:val="-4"/>
          <w:w w:val="115"/>
        </w:rPr>
        <w:t xml:space="preserve"> </w:t>
      </w:r>
      <w:r w:rsidRPr="007F7B62">
        <w:rPr>
          <w:rFonts w:ascii="Arial" w:hAnsi="Arial" w:cs="Arial"/>
          <w:color w:val="0D0D0D" w:themeColor="text1" w:themeTint="F2"/>
          <w:w w:val="115"/>
        </w:rPr>
        <w:t>occur;</w:t>
      </w:r>
      <w:r w:rsidRPr="007F7B62">
        <w:rPr>
          <w:rFonts w:ascii="Arial" w:hAnsi="Arial" w:cs="Arial"/>
          <w:color w:val="0D0D0D" w:themeColor="text1" w:themeTint="F2"/>
          <w:spacing w:val="-4"/>
          <w:w w:val="115"/>
        </w:rPr>
        <w:t xml:space="preserve"> </w:t>
      </w:r>
      <w:r w:rsidRPr="007F7B62">
        <w:rPr>
          <w:rFonts w:ascii="Arial" w:hAnsi="Arial" w:cs="Arial"/>
          <w:color w:val="0D0D0D" w:themeColor="text1" w:themeTint="F2"/>
          <w:w w:val="115"/>
        </w:rPr>
        <w:t>and</w:t>
      </w:r>
    </w:p>
    <w:p w14:paraId="32E9DD7C" w14:textId="02F7CF08" w:rsidR="00EC3D73" w:rsidRPr="007F7B62" w:rsidRDefault="00EC3D73" w:rsidP="000F0AEB">
      <w:pPr>
        <w:pStyle w:val="ListParagraph"/>
        <w:numPr>
          <w:ilvl w:val="0"/>
          <w:numId w:val="17"/>
        </w:numPr>
        <w:tabs>
          <w:tab w:val="left" w:pos="2487"/>
        </w:tabs>
        <w:spacing w:line="276" w:lineRule="auto"/>
        <w:ind w:right="-23"/>
        <w:rPr>
          <w:rFonts w:ascii="Arial" w:hAnsi="Arial" w:cs="Arial"/>
          <w:color w:val="0D0D0D" w:themeColor="text1" w:themeTint="F2"/>
        </w:rPr>
      </w:pPr>
      <w:r w:rsidRPr="007F7B62">
        <w:rPr>
          <w:rFonts w:ascii="Arial" w:hAnsi="Arial" w:cs="Arial"/>
          <w:color w:val="0D0D0D" w:themeColor="text1" w:themeTint="F2"/>
          <w:w w:val="115"/>
        </w:rPr>
        <w:t xml:space="preserve">explain how the entity defines </w:t>
      </w:r>
      <w:r w:rsidRPr="007F7B62">
        <w:rPr>
          <w:rFonts w:ascii="Arial" w:hAnsi="Arial" w:cs="Arial"/>
          <w:b/>
          <w:color w:val="0D0D0D" w:themeColor="text1" w:themeTint="F2"/>
          <w:w w:val="115"/>
        </w:rPr>
        <w:t>‘</w:t>
      </w:r>
      <w:r w:rsidRPr="007F7B62">
        <w:rPr>
          <w:rFonts w:ascii="Arial" w:hAnsi="Arial" w:cs="Arial"/>
          <w:color w:val="0D0D0D" w:themeColor="text1" w:themeTint="F2"/>
          <w:w w:val="115"/>
        </w:rPr>
        <w:t>short term</w:t>
      </w:r>
      <w:r w:rsidR="00B03459" w:rsidRPr="007F7B62">
        <w:rPr>
          <w:rFonts w:ascii="Arial" w:hAnsi="Arial" w:cs="Arial"/>
          <w:b/>
          <w:color w:val="0D0D0D" w:themeColor="text1" w:themeTint="F2"/>
          <w:w w:val="115"/>
        </w:rPr>
        <w:t>,’</w:t>
      </w:r>
      <w:r w:rsidRPr="007F7B62">
        <w:rPr>
          <w:rFonts w:ascii="Arial" w:hAnsi="Arial" w:cs="Arial"/>
          <w:color w:val="0D0D0D" w:themeColor="text1" w:themeTint="F2"/>
          <w:w w:val="115"/>
        </w:rPr>
        <w:t xml:space="preserve"> </w:t>
      </w:r>
      <w:r w:rsidRPr="007F7B62">
        <w:rPr>
          <w:rFonts w:ascii="Arial" w:hAnsi="Arial" w:cs="Arial"/>
          <w:b/>
          <w:color w:val="0D0D0D" w:themeColor="text1" w:themeTint="F2"/>
          <w:w w:val="115"/>
        </w:rPr>
        <w:t>‘</w:t>
      </w:r>
      <w:r w:rsidRPr="007F7B62">
        <w:rPr>
          <w:rFonts w:ascii="Arial" w:hAnsi="Arial" w:cs="Arial"/>
          <w:color w:val="0D0D0D" w:themeColor="text1" w:themeTint="F2"/>
          <w:w w:val="115"/>
        </w:rPr>
        <w:t>medium term</w:t>
      </w:r>
      <w:r w:rsidRPr="007F7B62">
        <w:rPr>
          <w:rFonts w:ascii="Arial" w:hAnsi="Arial" w:cs="Arial"/>
          <w:b/>
          <w:color w:val="0D0D0D" w:themeColor="text1" w:themeTint="F2"/>
          <w:w w:val="115"/>
        </w:rPr>
        <w:t xml:space="preserve">’ </w:t>
      </w:r>
      <w:r w:rsidRPr="007F7B62">
        <w:rPr>
          <w:rFonts w:ascii="Arial" w:hAnsi="Arial" w:cs="Arial"/>
          <w:color w:val="0D0D0D" w:themeColor="text1" w:themeTint="F2"/>
          <w:w w:val="115"/>
        </w:rPr>
        <w:t xml:space="preserve">and </w:t>
      </w:r>
      <w:r w:rsidRPr="007F7B62">
        <w:rPr>
          <w:rFonts w:ascii="Arial" w:hAnsi="Arial" w:cs="Arial"/>
          <w:b/>
          <w:color w:val="0D0D0D" w:themeColor="text1" w:themeTint="F2"/>
          <w:w w:val="115"/>
        </w:rPr>
        <w:t>‘</w:t>
      </w:r>
      <w:r w:rsidRPr="007F7B62">
        <w:rPr>
          <w:rFonts w:ascii="Arial" w:hAnsi="Arial" w:cs="Arial"/>
          <w:color w:val="0D0D0D" w:themeColor="text1" w:themeTint="F2"/>
          <w:w w:val="115"/>
        </w:rPr>
        <w:t>long</w:t>
      </w:r>
      <w:r w:rsidRPr="007F7B62">
        <w:rPr>
          <w:rFonts w:ascii="Arial" w:hAnsi="Arial" w:cs="Arial"/>
          <w:color w:val="0D0D0D" w:themeColor="text1" w:themeTint="F2"/>
          <w:spacing w:val="1"/>
          <w:w w:val="115"/>
        </w:rPr>
        <w:t xml:space="preserve"> </w:t>
      </w:r>
      <w:r w:rsidRPr="007F7B62">
        <w:rPr>
          <w:rFonts w:ascii="Arial" w:hAnsi="Arial" w:cs="Arial"/>
          <w:color w:val="0D0D0D" w:themeColor="text1" w:themeTint="F2"/>
          <w:w w:val="115"/>
        </w:rPr>
        <w:t>term</w:t>
      </w:r>
      <w:r w:rsidRPr="007F7B62">
        <w:rPr>
          <w:rFonts w:ascii="Arial" w:hAnsi="Arial" w:cs="Arial"/>
          <w:b/>
          <w:color w:val="0D0D0D" w:themeColor="text1" w:themeTint="F2"/>
          <w:w w:val="115"/>
        </w:rPr>
        <w:t xml:space="preserve">’ </w:t>
      </w:r>
      <w:r w:rsidRPr="007F7B62">
        <w:rPr>
          <w:rFonts w:ascii="Arial" w:hAnsi="Arial" w:cs="Arial"/>
          <w:color w:val="0D0D0D" w:themeColor="text1" w:themeTint="F2"/>
          <w:w w:val="115"/>
        </w:rPr>
        <w:t>and how these definitions are linked to the planning horizons</w:t>
      </w:r>
      <w:r w:rsidRPr="007F7B62">
        <w:rPr>
          <w:rFonts w:ascii="Arial" w:hAnsi="Arial" w:cs="Arial"/>
          <w:color w:val="0D0D0D" w:themeColor="text1" w:themeTint="F2"/>
          <w:spacing w:val="1"/>
          <w:w w:val="115"/>
        </w:rPr>
        <w:t xml:space="preserve"> </w:t>
      </w:r>
      <w:r w:rsidRPr="007F7B62">
        <w:rPr>
          <w:rFonts w:ascii="Arial" w:hAnsi="Arial" w:cs="Arial"/>
          <w:color w:val="0D0D0D" w:themeColor="text1" w:themeTint="F2"/>
          <w:w w:val="115"/>
        </w:rPr>
        <w:t>used</w:t>
      </w:r>
      <w:r w:rsidRPr="007F7B62">
        <w:rPr>
          <w:rFonts w:ascii="Arial" w:hAnsi="Arial" w:cs="Arial"/>
          <w:color w:val="0D0D0D" w:themeColor="text1" w:themeTint="F2"/>
          <w:spacing w:val="-5"/>
          <w:w w:val="115"/>
        </w:rPr>
        <w:t xml:space="preserve"> </w:t>
      </w:r>
      <w:r w:rsidRPr="007F7B62">
        <w:rPr>
          <w:rFonts w:ascii="Arial" w:hAnsi="Arial" w:cs="Arial"/>
          <w:color w:val="0D0D0D" w:themeColor="text1" w:themeTint="F2"/>
          <w:w w:val="115"/>
        </w:rPr>
        <w:t>by</w:t>
      </w:r>
      <w:r w:rsidRPr="007F7B62">
        <w:rPr>
          <w:rFonts w:ascii="Arial" w:hAnsi="Arial" w:cs="Arial"/>
          <w:color w:val="0D0D0D" w:themeColor="text1" w:themeTint="F2"/>
          <w:spacing w:val="-4"/>
          <w:w w:val="115"/>
        </w:rPr>
        <w:t xml:space="preserve"> </w:t>
      </w:r>
      <w:r w:rsidRPr="007F7B62">
        <w:rPr>
          <w:rFonts w:ascii="Arial" w:hAnsi="Arial" w:cs="Arial"/>
          <w:color w:val="0D0D0D" w:themeColor="text1" w:themeTint="F2"/>
          <w:w w:val="115"/>
        </w:rPr>
        <w:t>the</w:t>
      </w:r>
      <w:r w:rsidRPr="007F7B62">
        <w:rPr>
          <w:rFonts w:ascii="Arial" w:hAnsi="Arial" w:cs="Arial"/>
          <w:color w:val="0D0D0D" w:themeColor="text1" w:themeTint="F2"/>
          <w:spacing w:val="-4"/>
          <w:w w:val="115"/>
        </w:rPr>
        <w:t xml:space="preserve"> </w:t>
      </w:r>
      <w:r w:rsidRPr="007F7B62">
        <w:rPr>
          <w:rFonts w:ascii="Arial" w:hAnsi="Arial" w:cs="Arial"/>
          <w:color w:val="0D0D0D" w:themeColor="text1" w:themeTint="F2"/>
          <w:w w:val="115"/>
        </w:rPr>
        <w:t>entity</w:t>
      </w:r>
      <w:r w:rsidRPr="007F7B62">
        <w:rPr>
          <w:rFonts w:ascii="Arial" w:hAnsi="Arial" w:cs="Arial"/>
          <w:color w:val="0D0D0D" w:themeColor="text1" w:themeTint="F2"/>
          <w:spacing w:val="-5"/>
          <w:w w:val="115"/>
        </w:rPr>
        <w:t xml:space="preserve"> </w:t>
      </w:r>
      <w:r w:rsidRPr="007F7B62">
        <w:rPr>
          <w:rFonts w:ascii="Arial" w:hAnsi="Arial" w:cs="Arial"/>
          <w:color w:val="0D0D0D" w:themeColor="text1" w:themeTint="F2"/>
          <w:w w:val="115"/>
        </w:rPr>
        <w:t>for</w:t>
      </w:r>
      <w:r w:rsidRPr="007F7B62">
        <w:rPr>
          <w:rFonts w:ascii="Arial" w:hAnsi="Arial" w:cs="Arial"/>
          <w:color w:val="0D0D0D" w:themeColor="text1" w:themeTint="F2"/>
          <w:spacing w:val="-4"/>
          <w:w w:val="115"/>
        </w:rPr>
        <w:t xml:space="preserve"> </w:t>
      </w:r>
      <w:r w:rsidRPr="007F7B62">
        <w:rPr>
          <w:rFonts w:ascii="Arial" w:hAnsi="Arial" w:cs="Arial"/>
          <w:color w:val="0D0D0D" w:themeColor="text1" w:themeTint="F2"/>
          <w:w w:val="115"/>
        </w:rPr>
        <w:t>strategic</w:t>
      </w:r>
      <w:r w:rsidRPr="007F7B62">
        <w:rPr>
          <w:rFonts w:ascii="Arial" w:hAnsi="Arial" w:cs="Arial"/>
          <w:color w:val="0D0D0D" w:themeColor="text1" w:themeTint="F2"/>
          <w:spacing w:val="-4"/>
          <w:w w:val="115"/>
        </w:rPr>
        <w:t xml:space="preserve"> </w:t>
      </w:r>
      <w:r w:rsidRPr="007F7B62">
        <w:rPr>
          <w:rFonts w:ascii="Arial" w:hAnsi="Arial" w:cs="Arial"/>
          <w:color w:val="0D0D0D" w:themeColor="text1" w:themeTint="F2"/>
          <w:w w:val="115"/>
        </w:rPr>
        <w:t xml:space="preserve">decision-making. </w:t>
      </w:r>
    </w:p>
    <w:p w14:paraId="32816B82" w14:textId="334621DC" w:rsidR="00CA4D72" w:rsidRPr="007257AA" w:rsidRDefault="00CA4D72" w:rsidP="00E01D7B">
      <w:pPr>
        <w:tabs>
          <w:tab w:val="left" w:pos="1409"/>
          <w:tab w:val="left" w:pos="1410"/>
        </w:tabs>
        <w:spacing w:before="88" w:line="276" w:lineRule="auto"/>
        <w:ind w:right="-23"/>
        <w:jc w:val="both"/>
        <w:rPr>
          <w:rFonts w:ascii="Arial" w:hAnsi="Arial" w:cs="Arial"/>
          <w:b/>
          <w:color w:val="0D0D0D" w:themeColor="text1" w:themeTint="F2"/>
        </w:rPr>
      </w:pPr>
      <w:r w:rsidRPr="007257AA">
        <w:rPr>
          <w:rFonts w:ascii="Arial" w:hAnsi="Arial" w:cs="Arial"/>
          <w:color w:val="0D0D0D" w:themeColor="text1" w:themeTint="F2"/>
          <w:w w:val="115"/>
        </w:rPr>
        <w:t xml:space="preserve"> </w:t>
      </w:r>
      <w:r w:rsidRPr="007257AA">
        <w:rPr>
          <w:rFonts w:ascii="Arial" w:hAnsi="Arial" w:cs="Arial"/>
          <w:b/>
          <w:color w:val="0D0D0D" w:themeColor="text1" w:themeTint="F2"/>
        </w:rPr>
        <w:t>2. Determining</w:t>
      </w:r>
      <w:r w:rsidRPr="007257AA">
        <w:rPr>
          <w:rFonts w:ascii="Arial" w:hAnsi="Arial" w:cs="Arial"/>
          <w:b/>
          <w:color w:val="0D0D0D" w:themeColor="text1" w:themeTint="F2"/>
          <w:spacing w:val="-5"/>
        </w:rPr>
        <w:t xml:space="preserve"> </w:t>
      </w:r>
      <w:r w:rsidRPr="007257AA">
        <w:rPr>
          <w:rFonts w:ascii="Arial" w:hAnsi="Arial" w:cs="Arial"/>
          <w:b/>
          <w:color w:val="0D0D0D" w:themeColor="text1" w:themeTint="F2"/>
        </w:rPr>
        <w:t>the</w:t>
      </w:r>
      <w:r w:rsidRPr="007257AA">
        <w:rPr>
          <w:rFonts w:ascii="Arial" w:hAnsi="Arial" w:cs="Arial"/>
          <w:b/>
          <w:color w:val="0D0D0D" w:themeColor="text1" w:themeTint="F2"/>
          <w:spacing w:val="-4"/>
        </w:rPr>
        <w:t xml:space="preserve"> </w:t>
      </w:r>
      <w:r w:rsidRPr="007257AA">
        <w:rPr>
          <w:rFonts w:ascii="Arial" w:hAnsi="Arial" w:cs="Arial"/>
          <w:b/>
          <w:color w:val="0D0D0D" w:themeColor="text1" w:themeTint="F2"/>
        </w:rPr>
        <w:t>appropriate</w:t>
      </w:r>
      <w:r w:rsidRPr="007257AA">
        <w:rPr>
          <w:rFonts w:ascii="Arial" w:hAnsi="Arial" w:cs="Arial"/>
          <w:b/>
          <w:color w:val="0D0D0D" w:themeColor="text1" w:themeTint="F2"/>
          <w:spacing w:val="-4"/>
        </w:rPr>
        <w:t xml:space="preserve"> </w:t>
      </w:r>
      <w:r w:rsidRPr="007257AA">
        <w:rPr>
          <w:rFonts w:ascii="Arial" w:hAnsi="Arial" w:cs="Arial"/>
          <w:b/>
          <w:color w:val="0D0D0D" w:themeColor="text1" w:themeTint="F2"/>
        </w:rPr>
        <w:t>approach</w:t>
      </w:r>
      <w:r w:rsidR="00F84F7D">
        <w:rPr>
          <w:rStyle w:val="FootnoteReference"/>
          <w:rFonts w:ascii="Arial" w:hAnsi="Arial" w:cs="Arial"/>
          <w:b/>
          <w:color w:val="0D0D0D" w:themeColor="text1" w:themeTint="F2"/>
        </w:rPr>
        <w:footnoteReference w:id="4"/>
      </w:r>
    </w:p>
    <w:p w14:paraId="2A062E5F" w14:textId="248DC672" w:rsidR="00CA4D72" w:rsidRPr="007257AA" w:rsidRDefault="00CA4D72" w:rsidP="00A82814">
      <w:pPr>
        <w:pStyle w:val="Heading1"/>
        <w:spacing w:line="276" w:lineRule="auto"/>
        <w:ind w:right="-23"/>
        <w:jc w:val="both"/>
        <w:rPr>
          <w:rFonts w:ascii="Arial" w:eastAsia="Arial Unicode MS" w:hAnsi="Arial" w:cs="Arial"/>
          <w:color w:val="0D0D0D" w:themeColor="text1" w:themeTint="F2"/>
          <w:w w:val="115"/>
          <w:sz w:val="22"/>
          <w:szCs w:val="22"/>
        </w:rPr>
      </w:pPr>
      <w:r w:rsidRPr="007257AA">
        <w:rPr>
          <w:rFonts w:ascii="Arial" w:hAnsi="Arial" w:cs="Arial"/>
          <w:b/>
          <w:color w:val="0D0D0D" w:themeColor="text1" w:themeTint="F2"/>
          <w:w w:val="115"/>
          <w:sz w:val="22"/>
          <w:szCs w:val="22"/>
        </w:rPr>
        <w:t>2.1</w:t>
      </w:r>
      <w:r w:rsidRPr="007257AA">
        <w:rPr>
          <w:rFonts w:ascii="Arial" w:eastAsia="Arial Unicode MS" w:hAnsi="Arial" w:cs="Arial"/>
          <w:b/>
          <w:color w:val="0D0D0D" w:themeColor="text1" w:themeTint="F2"/>
          <w:w w:val="110"/>
          <w:sz w:val="22"/>
          <w:szCs w:val="22"/>
        </w:rPr>
        <w:t xml:space="preserve"> </w:t>
      </w:r>
      <w:r w:rsidRPr="007257AA">
        <w:rPr>
          <w:rFonts w:ascii="Arial" w:eastAsia="Arial Unicode MS" w:hAnsi="Arial" w:cs="Arial"/>
          <w:color w:val="0D0D0D" w:themeColor="text1" w:themeTint="F2"/>
          <w:w w:val="110"/>
          <w:sz w:val="22"/>
          <w:szCs w:val="22"/>
        </w:rPr>
        <w:t xml:space="preserve">An entity shall use an approach for disclosure of climate risk - related information that is appropriate and in line with the context and circumstances prevailing at the time the entity provides sustainability- related Information. </w:t>
      </w:r>
      <w:r w:rsidRPr="007257AA">
        <w:rPr>
          <w:rFonts w:ascii="Arial" w:eastAsia="Arial Unicode MS" w:hAnsi="Arial" w:cs="Arial"/>
          <w:color w:val="0D0D0D" w:themeColor="text1" w:themeTint="F2"/>
          <w:spacing w:val="1"/>
          <w:w w:val="115"/>
          <w:sz w:val="22"/>
          <w:szCs w:val="22"/>
        </w:rPr>
        <w:t xml:space="preserve">Context and </w:t>
      </w:r>
      <w:r w:rsidRPr="007257AA">
        <w:rPr>
          <w:rFonts w:ascii="Arial" w:eastAsia="Arial Unicode MS" w:hAnsi="Arial" w:cs="Arial"/>
          <w:color w:val="0D0D0D" w:themeColor="text1" w:themeTint="F2"/>
          <w:w w:val="115"/>
          <w:sz w:val="22"/>
          <w:szCs w:val="22"/>
        </w:rPr>
        <w:t xml:space="preserve">circumstances may be assessed based on consideration of the following </w:t>
      </w:r>
      <w:r w:rsidR="00B03459" w:rsidRPr="007257AA">
        <w:rPr>
          <w:rFonts w:ascii="Arial" w:eastAsia="Arial Unicode MS" w:hAnsi="Arial" w:cs="Arial"/>
          <w:color w:val="0D0D0D" w:themeColor="text1" w:themeTint="F2"/>
          <w:w w:val="115"/>
          <w:sz w:val="22"/>
          <w:szCs w:val="22"/>
        </w:rPr>
        <w:t>factors:</w:t>
      </w:r>
      <w:r w:rsidRPr="007257AA">
        <w:rPr>
          <w:rFonts w:ascii="Arial" w:eastAsia="Arial Unicode MS" w:hAnsi="Arial" w:cs="Arial"/>
          <w:color w:val="0D0D0D" w:themeColor="text1" w:themeTint="F2"/>
          <w:w w:val="115"/>
          <w:sz w:val="22"/>
          <w:szCs w:val="22"/>
        </w:rPr>
        <w:t xml:space="preserve"> </w:t>
      </w:r>
      <w:r w:rsidRPr="007257AA">
        <w:rPr>
          <w:rFonts w:ascii="Arial" w:eastAsia="Arial Unicode MS" w:hAnsi="Arial" w:cs="Arial"/>
          <w:color w:val="0D0D0D" w:themeColor="text1" w:themeTint="F2"/>
          <w:spacing w:val="-4"/>
          <w:w w:val="115"/>
          <w:sz w:val="22"/>
          <w:szCs w:val="22"/>
        </w:rPr>
        <w:t xml:space="preserve"> </w:t>
      </w:r>
    </w:p>
    <w:p w14:paraId="4A2DCBAD" w14:textId="2872EEC2" w:rsidR="00CA4D72" w:rsidRPr="007257AA" w:rsidRDefault="00CA4D72" w:rsidP="000F0AEB">
      <w:pPr>
        <w:pStyle w:val="ListParagraph"/>
        <w:numPr>
          <w:ilvl w:val="0"/>
          <w:numId w:val="3"/>
        </w:numPr>
        <w:spacing w:line="276" w:lineRule="auto"/>
        <w:ind w:right="-23"/>
        <w:rPr>
          <w:rFonts w:ascii="Arial" w:eastAsia="Arial Unicode MS" w:hAnsi="Arial" w:cs="Arial"/>
          <w:color w:val="0D0D0D" w:themeColor="text1" w:themeTint="F2"/>
          <w:w w:val="115"/>
        </w:rPr>
      </w:pPr>
      <w:r w:rsidRPr="007257AA">
        <w:rPr>
          <w:rFonts w:ascii="Arial" w:eastAsia="Arial Unicode MS" w:hAnsi="Arial" w:cs="Arial"/>
          <w:color w:val="0D0D0D" w:themeColor="text1" w:themeTint="F2"/>
          <w:w w:val="115"/>
        </w:rPr>
        <w:t xml:space="preserve">The susceptibility of the entity to </w:t>
      </w:r>
      <w:r w:rsidR="00B03459" w:rsidRPr="007257AA">
        <w:rPr>
          <w:rFonts w:ascii="Arial" w:eastAsia="Arial Unicode MS" w:hAnsi="Arial" w:cs="Arial"/>
          <w:color w:val="0D0D0D" w:themeColor="text1" w:themeTint="F2"/>
          <w:w w:val="115"/>
        </w:rPr>
        <w:t>climate</w:t>
      </w:r>
      <w:r w:rsidRPr="007257AA">
        <w:rPr>
          <w:rFonts w:ascii="Arial" w:eastAsia="Arial Unicode MS" w:hAnsi="Arial" w:cs="Arial"/>
          <w:color w:val="0D0D0D" w:themeColor="text1" w:themeTint="F2"/>
        </w:rPr>
        <w:t>-</w:t>
      </w:r>
      <w:r w:rsidRPr="007257AA">
        <w:rPr>
          <w:rFonts w:ascii="Arial" w:eastAsia="Arial Unicode MS" w:hAnsi="Arial" w:cs="Arial"/>
          <w:color w:val="0D0D0D" w:themeColor="text1" w:themeTint="F2"/>
          <w:w w:val="110"/>
        </w:rPr>
        <w:t xml:space="preserve">related risks </w:t>
      </w:r>
      <w:r w:rsidRPr="007257AA">
        <w:rPr>
          <w:rFonts w:ascii="Arial" w:eastAsia="Arial Unicode MS" w:hAnsi="Arial" w:cs="Arial"/>
          <w:color w:val="0D0D0D" w:themeColor="text1" w:themeTint="F2"/>
          <w:w w:val="115"/>
        </w:rPr>
        <w:t>and opportunities.</w:t>
      </w:r>
    </w:p>
    <w:p w14:paraId="59EB8B88" w14:textId="77777777" w:rsidR="00CA4D72" w:rsidRPr="007257AA" w:rsidRDefault="00CA4D72" w:rsidP="000F0AEB">
      <w:pPr>
        <w:pStyle w:val="ListParagraph"/>
        <w:numPr>
          <w:ilvl w:val="0"/>
          <w:numId w:val="3"/>
        </w:numPr>
        <w:spacing w:line="276" w:lineRule="auto"/>
        <w:ind w:right="-23"/>
        <w:rPr>
          <w:rFonts w:ascii="Arial" w:eastAsia="Arial Unicode MS" w:hAnsi="Arial" w:cs="Arial"/>
          <w:color w:val="0D0D0D" w:themeColor="text1" w:themeTint="F2"/>
          <w:w w:val="115"/>
          <w:lang w:val="en-IN"/>
        </w:rPr>
      </w:pPr>
      <w:r w:rsidRPr="007257AA">
        <w:rPr>
          <w:rFonts w:ascii="Arial" w:eastAsia="Arial Unicode MS" w:hAnsi="Arial" w:cs="Arial"/>
          <w:color w:val="0D0D0D" w:themeColor="text1" w:themeTint="F2"/>
        </w:rPr>
        <w:t xml:space="preserve">The availability of necessary skills and resources </w:t>
      </w:r>
      <w:r w:rsidRPr="007257AA">
        <w:rPr>
          <w:rFonts w:ascii="Arial" w:eastAsia="Arial Unicode MS" w:hAnsi="Arial" w:cs="Arial"/>
          <w:color w:val="0D0D0D" w:themeColor="text1" w:themeTint="F2"/>
          <w:w w:val="115"/>
        </w:rPr>
        <w:t>for providing climate risk - related disclosures.</w:t>
      </w:r>
    </w:p>
    <w:p w14:paraId="3C54B886" w14:textId="5C3E44A5" w:rsidR="00CA4D72" w:rsidRPr="007257AA" w:rsidRDefault="00CA4D72" w:rsidP="00A82814">
      <w:pPr>
        <w:pStyle w:val="BodyText"/>
        <w:spacing w:before="138" w:line="276" w:lineRule="auto"/>
        <w:ind w:right="-23"/>
        <w:jc w:val="both"/>
        <w:rPr>
          <w:rFonts w:ascii="Arial" w:hAnsi="Arial" w:cs="Arial"/>
          <w:color w:val="0D0D0D" w:themeColor="text1" w:themeTint="F2"/>
          <w:sz w:val="22"/>
          <w:szCs w:val="22"/>
        </w:rPr>
      </w:pPr>
      <w:r w:rsidRPr="007257AA">
        <w:rPr>
          <w:rFonts w:ascii="Arial" w:hAnsi="Arial" w:cs="Arial"/>
          <w:color w:val="0D0D0D" w:themeColor="text1" w:themeTint="F2"/>
          <w:w w:val="115"/>
          <w:sz w:val="22"/>
          <w:szCs w:val="22"/>
        </w:rPr>
        <w:t xml:space="preserve"> </w:t>
      </w:r>
      <w:r w:rsidRPr="007257AA">
        <w:rPr>
          <w:rFonts w:ascii="Arial" w:hAnsi="Arial" w:cs="Arial"/>
          <w:b/>
          <w:color w:val="0D0D0D" w:themeColor="text1" w:themeTint="F2"/>
          <w:w w:val="115"/>
          <w:sz w:val="22"/>
          <w:szCs w:val="22"/>
        </w:rPr>
        <w:t>2.2</w:t>
      </w:r>
      <w:r w:rsidRPr="007257AA">
        <w:rPr>
          <w:rFonts w:ascii="Arial" w:hAnsi="Arial" w:cs="Arial"/>
          <w:color w:val="0D0D0D" w:themeColor="text1" w:themeTint="F2"/>
          <w:w w:val="115"/>
          <w:sz w:val="22"/>
          <w:szCs w:val="22"/>
        </w:rPr>
        <w:t xml:space="preserve"> An entity shall determine an approach to climate-related scenario analysis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that enables it to consider all reasonable and supportable information that is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available to the entity at the reporting date without undue cost or effort. The</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determination of the approach shall be informed by the assessments of the</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entity</w:t>
      </w:r>
      <w:r w:rsidRPr="007257AA">
        <w:rPr>
          <w:rFonts w:ascii="Arial" w:hAnsi="Arial" w:cs="Arial"/>
          <w:b/>
          <w:color w:val="0D0D0D" w:themeColor="text1" w:themeTint="F2"/>
          <w:w w:val="115"/>
          <w:sz w:val="22"/>
          <w:szCs w:val="22"/>
        </w:rPr>
        <w:t>’</w:t>
      </w:r>
      <w:r w:rsidRPr="007257AA">
        <w:rPr>
          <w:rFonts w:ascii="Arial" w:hAnsi="Arial" w:cs="Arial"/>
          <w:color w:val="0D0D0D" w:themeColor="text1" w:themeTint="F2"/>
          <w:w w:val="115"/>
          <w:sz w:val="22"/>
          <w:szCs w:val="22"/>
        </w:rPr>
        <w:t>s exposure to climate-relat</w:t>
      </w:r>
      <w:r w:rsidR="0012009C">
        <w:rPr>
          <w:rFonts w:ascii="Arial" w:hAnsi="Arial" w:cs="Arial"/>
          <w:color w:val="0D0D0D" w:themeColor="text1" w:themeTint="F2"/>
          <w:w w:val="115"/>
          <w:sz w:val="22"/>
          <w:szCs w:val="22"/>
        </w:rPr>
        <w:t xml:space="preserve">ed risks and opportunities </w:t>
      </w:r>
      <w:r w:rsidRPr="007257AA">
        <w:rPr>
          <w:rFonts w:ascii="Arial" w:hAnsi="Arial" w:cs="Arial"/>
          <w:color w:val="0D0D0D" w:themeColor="text1" w:themeTint="F2"/>
          <w:w w:val="115"/>
          <w:sz w:val="22"/>
          <w:szCs w:val="22"/>
        </w:rPr>
        <w:t xml:space="preserve">and its available skills, </w:t>
      </w:r>
      <w:r w:rsidR="00B03459" w:rsidRPr="007257AA">
        <w:rPr>
          <w:rFonts w:ascii="Arial" w:hAnsi="Arial" w:cs="Arial"/>
          <w:color w:val="0D0D0D" w:themeColor="text1" w:themeTint="F2"/>
          <w:w w:val="115"/>
          <w:sz w:val="22"/>
          <w:szCs w:val="22"/>
        </w:rPr>
        <w:t>capabilities,</w:t>
      </w:r>
      <w:r w:rsidRPr="007257AA">
        <w:rPr>
          <w:rFonts w:ascii="Arial" w:hAnsi="Arial" w:cs="Arial"/>
          <w:color w:val="0D0D0D" w:themeColor="text1" w:themeTint="F2"/>
          <w:w w:val="115"/>
          <w:sz w:val="22"/>
          <w:szCs w:val="22"/>
        </w:rPr>
        <w:t xml:space="preserve"> and resources.</w:t>
      </w:r>
      <w:r w:rsidRPr="007257AA">
        <w:rPr>
          <w:rFonts w:ascii="Arial" w:hAnsi="Arial" w:cs="Arial"/>
          <w:color w:val="0D0D0D" w:themeColor="text1" w:themeTint="F2"/>
          <w:spacing w:val="-7"/>
          <w:w w:val="115"/>
          <w:sz w:val="22"/>
          <w:szCs w:val="22"/>
        </w:rPr>
        <w:t xml:space="preserve"> </w:t>
      </w:r>
      <w:r w:rsidRPr="007257AA">
        <w:rPr>
          <w:rFonts w:ascii="Arial" w:hAnsi="Arial" w:cs="Arial"/>
          <w:color w:val="0D0D0D" w:themeColor="text1" w:themeTint="F2"/>
          <w:w w:val="115"/>
          <w:sz w:val="22"/>
          <w:szCs w:val="22"/>
        </w:rPr>
        <w:t>Making</w:t>
      </w:r>
      <w:r w:rsidRPr="007257AA">
        <w:rPr>
          <w:rFonts w:ascii="Arial" w:hAnsi="Arial" w:cs="Arial"/>
          <w:color w:val="0D0D0D" w:themeColor="text1" w:themeTint="F2"/>
          <w:spacing w:val="-6"/>
          <w:w w:val="115"/>
          <w:sz w:val="22"/>
          <w:szCs w:val="22"/>
        </w:rPr>
        <w:t xml:space="preserve"> </w:t>
      </w:r>
      <w:r w:rsidRPr="007257AA">
        <w:rPr>
          <w:rFonts w:ascii="Arial" w:hAnsi="Arial" w:cs="Arial"/>
          <w:color w:val="0D0D0D" w:themeColor="text1" w:themeTint="F2"/>
          <w:w w:val="115"/>
          <w:sz w:val="22"/>
          <w:szCs w:val="22"/>
        </w:rPr>
        <w:t>such</w:t>
      </w:r>
      <w:r w:rsidRPr="007257AA">
        <w:rPr>
          <w:rFonts w:ascii="Arial" w:hAnsi="Arial" w:cs="Arial"/>
          <w:color w:val="0D0D0D" w:themeColor="text1" w:themeTint="F2"/>
          <w:spacing w:val="-6"/>
          <w:w w:val="115"/>
          <w:sz w:val="22"/>
          <w:szCs w:val="22"/>
        </w:rPr>
        <w:t xml:space="preserve"> </w:t>
      </w:r>
      <w:r w:rsidRPr="007257AA">
        <w:rPr>
          <w:rFonts w:ascii="Arial" w:hAnsi="Arial" w:cs="Arial"/>
          <w:color w:val="0D0D0D" w:themeColor="text1" w:themeTint="F2"/>
          <w:w w:val="115"/>
          <w:sz w:val="22"/>
          <w:szCs w:val="22"/>
        </w:rPr>
        <w:t>a</w:t>
      </w:r>
      <w:r w:rsidRPr="007257AA">
        <w:rPr>
          <w:rFonts w:ascii="Arial" w:hAnsi="Arial" w:cs="Arial"/>
          <w:color w:val="0D0D0D" w:themeColor="text1" w:themeTint="F2"/>
          <w:spacing w:val="-6"/>
          <w:w w:val="115"/>
          <w:sz w:val="22"/>
          <w:szCs w:val="22"/>
        </w:rPr>
        <w:t xml:space="preserve"> </w:t>
      </w:r>
      <w:r w:rsidRPr="007257AA">
        <w:rPr>
          <w:rFonts w:ascii="Arial" w:hAnsi="Arial" w:cs="Arial"/>
          <w:color w:val="0D0D0D" w:themeColor="text1" w:themeTint="F2"/>
          <w:w w:val="115"/>
          <w:sz w:val="22"/>
          <w:szCs w:val="22"/>
        </w:rPr>
        <w:t>determination</w:t>
      </w:r>
      <w:r w:rsidRPr="007257AA">
        <w:rPr>
          <w:rFonts w:ascii="Arial" w:hAnsi="Arial" w:cs="Arial"/>
          <w:color w:val="0D0D0D" w:themeColor="text1" w:themeTint="F2"/>
          <w:spacing w:val="-6"/>
          <w:w w:val="115"/>
          <w:sz w:val="22"/>
          <w:szCs w:val="22"/>
        </w:rPr>
        <w:t xml:space="preserve"> </w:t>
      </w:r>
      <w:r w:rsidRPr="007257AA">
        <w:rPr>
          <w:rFonts w:ascii="Arial" w:hAnsi="Arial" w:cs="Arial"/>
          <w:color w:val="0D0D0D" w:themeColor="text1" w:themeTint="F2"/>
          <w:w w:val="115"/>
          <w:sz w:val="22"/>
          <w:szCs w:val="22"/>
        </w:rPr>
        <w:t>involves:</w:t>
      </w:r>
    </w:p>
    <w:p w14:paraId="1937B789" w14:textId="77777777" w:rsidR="00CA4D72" w:rsidRPr="007257AA" w:rsidRDefault="00CA4D72" w:rsidP="000F0AEB">
      <w:pPr>
        <w:pStyle w:val="ListParagraph"/>
        <w:numPr>
          <w:ilvl w:val="0"/>
          <w:numId w:val="2"/>
        </w:numPr>
        <w:tabs>
          <w:tab w:val="left" w:pos="1092"/>
        </w:tabs>
        <w:spacing w:before="116" w:line="276" w:lineRule="auto"/>
        <w:ind w:right="-23"/>
        <w:rPr>
          <w:rFonts w:ascii="Arial" w:hAnsi="Arial" w:cs="Arial"/>
          <w:color w:val="0D0D0D" w:themeColor="text1" w:themeTint="F2"/>
        </w:rPr>
      </w:pPr>
      <w:r w:rsidRPr="007257AA">
        <w:rPr>
          <w:rFonts w:ascii="Arial" w:hAnsi="Arial" w:cs="Arial"/>
          <w:color w:val="0D0D0D" w:themeColor="text1" w:themeTint="F2"/>
          <w:w w:val="115"/>
        </w:rPr>
        <w:t>selecting</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inputs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to</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the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climate-related</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scenario</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analysis, and</w:t>
      </w:r>
    </w:p>
    <w:p w14:paraId="0988C7DB" w14:textId="77777777" w:rsidR="00CA4D72" w:rsidRPr="007257AA" w:rsidRDefault="00CA4D72" w:rsidP="000F0AEB">
      <w:pPr>
        <w:pStyle w:val="ListParagraph"/>
        <w:numPr>
          <w:ilvl w:val="0"/>
          <w:numId w:val="2"/>
        </w:numPr>
        <w:spacing w:line="276" w:lineRule="auto"/>
        <w:ind w:right="-23"/>
        <w:rPr>
          <w:rFonts w:ascii="Arial" w:hAnsi="Arial" w:cs="Arial"/>
          <w:color w:val="0D0D0D" w:themeColor="text1" w:themeTint="F2"/>
          <w:w w:val="115"/>
        </w:rPr>
      </w:pPr>
      <w:r w:rsidRPr="007257AA">
        <w:rPr>
          <w:rFonts w:ascii="Arial" w:hAnsi="Arial" w:cs="Arial"/>
          <w:color w:val="0D0D0D" w:themeColor="text1" w:themeTint="F2"/>
          <w:w w:val="115"/>
        </w:rPr>
        <w:t>making analytical choices about how to carry out the climate-related</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scenario</w:t>
      </w:r>
      <w:r w:rsidRPr="007257AA">
        <w:rPr>
          <w:rFonts w:ascii="Arial" w:hAnsi="Arial" w:cs="Arial"/>
          <w:color w:val="0D0D0D" w:themeColor="text1" w:themeTint="F2"/>
          <w:spacing w:val="-7"/>
          <w:w w:val="115"/>
        </w:rPr>
        <w:t xml:space="preserve"> </w:t>
      </w:r>
      <w:r w:rsidRPr="007257AA">
        <w:rPr>
          <w:rFonts w:ascii="Arial" w:hAnsi="Arial" w:cs="Arial"/>
          <w:color w:val="0D0D0D" w:themeColor="text1" w:themeTint="F2"/>
          <w:w w:val="115"/>
        </w:rPr>
        <w:t xml:space="preserve">analysis </w:t>
      </w:r>
    </w:p>
    <w:p w14:paraId="5F67E22A" w14:textId="77777777" w:rsidR="00CA4D72" w:rsidRPr="007257AA" w:rsidRDefault="00CA4D72" w:rsidP="00A82814">
      <w:pPr>
        <w:spacing w:line="276" w:lineRule="auto"/>
        <w:ind w:right="-23"/>
        <w:jc w:val="both"/>
        <w:rPr>
          <w:rFonts w:ascii="Arial" w:hAnsi="Arial" w:cs="Arial"/>
          <w:color w:val="0D0D0D" w:themeColor="text1" w:themeTint="F2"/>
          <w:w w:val="115"/>
        </w:rPr>
      </w:pPr>
      <w:r w:rsidRPr="007257AA">
        <w:rPr>
          <w:rFonts w:ascii="Arial" w:hAnsi="Arial" w:cs="Arial"/>
          <w:b/>
          <w:color w:val="0D0D0D" w:themeColor="text1" w:themeTint="F2"/>
          <w:w w:val="115"/>
        </w:rPr>
        <w:lastRenderedPageBreak/>
        <w:t>2.3</w:t>
      </w:r>
      <w:r w:rsidRPr="007257AA">
        <w:rPr>
          <w:rFonts w:ascii="Arial" w:hAnsi="Arial" w:cs="Arial"/>
          <w:color w:val="0D0D0D" w:themeColor="text1" w:themeTint="F2"/>
          <w:w w:val="115"/>
        </w:rPr>
        <w:t xml:space="preserve"> An entity will need to use judgement to determine the mix of inputs and</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analytical choices that will enable the entity to consider all reasonable and</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supportable information that is available to the entity at the reporting date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without</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undue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cost</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or</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effort.</w:t>
      </w:r>
    </w:p>
    <w:p w14:paraId="2F5C5BA5" w14:textId="77777777" w:rsidR="00775497" w:rsidRPr="007257AA" w:rsidRDefault="00775497" w:rsidP="00A82814">
      <w:pPr>
        <w:spacing w:line="276" w:lineRule="auto"/>
        <w:ind w:right="-23"/>
        <w:jc w:val="both"/>
        <w:rPr>
          <w:rFonts w:ascii="Arial" w:hAnsi="Arial" w:cs="Arial"/>
          <w:color w:val="0D0D0D" w:themeColor="text1" w:themeTint="F2"/>
          <w:w w:val="115"/>
        </w:rPr>
      </w:pPr>
      <w:r w:rsidRPr="007257AA">
        <w:rPr>
          <w:rFonts w:ascii="Arial" w:hAnsi="Arial" w:cs="Arial"/>
          <w:b/>
          <w:color w:val="0D0D0D" w:themeColor="text1" w:themeTint="F2"/>
          <w:w w:val="115"/>
        </w:rPr>
        <w:t>2.4</w:t>
      </w:r>
      <w:r w:rsidRPr="007257AA">
        <w:rPr>
          <w:rFonts w:ascii="Arial" w:hAnsi="Arial" w:cs="Arial"/>
          <w:color w:val="0D0D0D" w:themeColor="text1" w:themeTint="F2"/>
          <w:w w:val="115"/>
        </w:rPr>
        <w:t xml:space="preserve"> the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entity</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might</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carry</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out</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its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climate-related scenario analysis in line with its strategic planning cycle,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including a multi-year strategic planning cycle (for example, every three to</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five years).</w:t>
      </w:r>
    </w:p>
    <w:p w14:paraId="0534A27C" w14:textId="3D80E5B9" w:rsidR="00CA4D72" w:rsidRPr="007257AA" w:rsidRDefault="00775497" w:rsidP="00A82814">
      <w:pPr>
        <w:pStyle w:val="Heading3"/>
        <w:spacing w:line="276" w:lineRule="auto"/>
        <w:ind w:right="-23"/>
        <w:jc w:val="both"/>
        <w:rPr>
          <w:rFonts w:ascii="Arial" w:hAnsi="Arial" w:cs="Arial"/>
          <w:b/>
          <w:color w:val="0D0D0D" w:themeColor="text1" w:themeTint="F2"/>
          <w:sz w:val="22"/>
          <w:szCs w:val="22"/>
        </w:rPr>
      </w:pPr>
      <w:r w:rsidRPr="007257AA">
        <w:rPr>
          <w:rFonts w:ascii="Arial" w:hAnsi="Arial" w:cs="Arial"/>
          <w:b/>
          <w:color w:val="0D0D0D" w:themeColor="text1" w:themeTint="F2"/>
          <w:w w:val="115"/>
          <w:sz w:val="22"/>
          <w:szCs w:val="22"/>
        </w:rPr>
        <w:t>2.5</w:t>
      </w:r>
      <w:r w:rsidR="00CA4D72" w:rsidRPr="007257AA">
        <w:rPr>
          <w:rFonts w:ascii="Arial" w:hAnsi="Arial" w:cs="Arial"/>
          <w:b/>
          <w:color w:val="0D0D0D" w:themeColor="text1" w:themeTint="F2"/>
          <w:w w:val="115"/>
          <w:sz w:val="22"/>
          <w:szCs w:val="22"/>
        </w:rPr>
        <w:t xml:space="preserve"> </w:t>
      </w:r>
      <w:r w:rsidR="00CA4D72" w:rsidRPr="007257AA">
        <w:rPr>
          <w:rFonts w:ascii="Arial" w:hAnsi="Arial" w:cs="Arial"/>
          <w:b/>
          <w:color w:val="0D0D0D" w:themeColor="text1" w:themeTint="F2"/>
          <w:sz w:val="22"/>
          <w:szCs w:val="22"/>
        </w:rPr>
        <w:t>Selecting inputs</w:t>
      </w:r>
      <w:r w:rsidR="00CB5AE1">
        <w:rPr>
          <w:rStyle w:val="FootnoteReference"/>
          <w:rFonts w:ascii="Arial" w:hAnsi="Arial" w:cs="Arial"/>
          <w:b/>
          <w:color w:val="0D0D0D" w:themeColor="text1" w:themeTint="F2"/>
          <w:sz w:val="22"/>
          <w:szCs w:val="22"/>
        </w:rPr>
        <w:footnoteReference w:id="5"/>
      </w:r>
    </w:p>
    <w:p w14:paraId="4F4A24D8" w14:textId="74E83D0B" w:rsidR="00CA4D72" w:rsidRDefault="00775497" w:rsidP="00A82814">
      <w:pPr>
        <w:pStyle w:val="BodyText"/>
        <w:spacing w:before="137" w:line="276" w:lineRule="auto"/>
        <w:ind w:right="-23"/>
        <w:jc w:val="both"/>
        <w:rPr>
          <w:rFonts w:ascii="Arial" w:hAnsi="Arial" w:cs="Arial"/>
          <w:color w:val="0D0D0D" w:themeColor="text1" w:themeTint="F2"/>
          <w:w w:val="115"/>
          <w:sz w:val="22"/>
          <w:szCs w:val="22"/>
        </w:rPr>
      </w:pPr>
      <w:r w:rsidRPr="007257AA">
        <w:rPr>
          <w:rFonts w:ascii="Arial" w:hAnsi="Arial" w:cs="Arial"/>
          <w:b/>
          <w:color w:val="0D0D0D" w:themeColor="text1" w:themeTint="F2"/>
          <w:w w:val="115"/>
          <w:sz w:val="22"/>
          <w:szCs w:val="22"/>
        </w:rPr>
        <w:t>2.5</w:t>
      </w:r>
      <w:r w:rsidR="00CA4D72" w:rsidRPr="007257AA">
        <w:rPr>
          <w:rFonts w:ascii="Arial" w:hAnsi="Arial" w:cs="Arial"/>
          <w:b/>
          <w:color w:val="0D0D0D" w:themeColor="text1" w:themeTint="F2"/>
          <w:w w:val="115"/>
          <w:sz w:val="22"/>
          <w:szCs w:val="22"/>
        </w:rPr>
        <w:t>.1</w:t>
      </w:r>
      <w:r w:rsidR="00CA4D72" w:rsidRPr="007257AA">
        <w:rPr>
          <w:rFonts w:ascii="Arial" w:hAnsi="Arial" w:cs="Arial"/>
          <w:color w:val="0D0D0D" w:themeColor="text1" w:themeTint="F2"/>
          <w:w w:val="115"/>
          <w:sz w:val="22"/>
          <w:szCs w:val="22"/>
        </w:rPr>
        <w:t xml:space="preserve"> When</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an</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entity</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selects</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the</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inputs</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to</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use</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in</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its</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climate-related</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scenario</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analysis,</w:t>
      </w:r>
      <w:r w:rsidR="00CA4D72" w:rsidRPr="007257AA">
        <w:rPr>
          <w:rFonts w:ascii="Arial" w:hAnsi="Arial" w:cs="Arial"/>
          <w:color w:val="0D0D0D" w:themeColor="text1" w:themeTint="F2"/>
          <w:spacing w:val="7"/>
          <w:w w:val="115"/>
          <w:sz w:val="22"/>
          <w:szCs w:val="22"/>
        </w:rPr>
        <w:t xml:space="preserve"> </w:t>
      </w:r>
      <w:r w:rsidR="00CA4D72" w:rsidRPr="007257AA">
        <w:rPr>
          <w:rFonts w:ascii="Arial" w:hAnsi="Arial" w:cs="Arial"/>
          <w:color w:val="0D0D0D" w:themeColor="text1" w:themeTint="F2"/>
          <w:w w:val="115"/>
          <w:sz w:val="22"/>
          <w:szCs w:val="22"/>
        </w:rPr>
        <w:t>the</w:t>
      </w:r>
      <w:r w:rsidR="00CA4D72" w:rsidRPr="007257AA">
        <w:rPr>
          <w:rFonts w:ascii="Arial" w:hAnsi="Arial" w:cs="Arial"/>
          <w:color w:val="0D0D0D" w:themeColor="text1" w:themeTint="F2"/>
          <w:spacing w:val="7"/>
          <w:w w:val="115"/>
          <w:sz w:val="22"/>
          <w:szCs w:val="22"/>
        </w:rPr>
        <w:t xml:space="preserve"> </w:t>
      </w:r>
      <w:r w:rsidR="00CA4D72" w:rsidRPr="007257AA">
        <w:rPr>
          <w:rFonts w:ascii="Arial" w:hAnsi="Arial" w:cs="Arial"/>
          <w:color w:val="0D0D0D" w:themeColor="text1" w:themeTint="F2"/>
          <w:w w:val="115"/>
          <w:sz w:val="22"/>
          <w:szCs w:val="22"/>
        </w:rPr>
        <w:t>entity</w:t>
      </w:r>
      <w:r w:rsidR="00CA4D72" w:rsidRPr="007257AA">
        <w:rPr>
          <w:rFonts w:ascii="Arial" w:hAnsi="Arial" w:cs="Arial"/>
          <w:color w:val="0D0D0D" w:themeColor="text1" w:themeTint="F2"/>
          <w:spacing w:val="8"/>
          <w:w w:val="115"/>
          <w:sz w:val="22"/>
          <w:szCs w:val="22"/>
        </w:rPr>
        <w:t xml:space="preserve"> </w:t>
      </w:r>
      <w:r w:rsidR="00CA4D72" w:rsidRPr="007257AA">
        <w:rPr>
          <w:rFonts w:ascii="Arial" w:hAnsi="Arial" w:cs="Arial"/>
          <w:color w:val="0D0D0D" w:themeColor="text1" w:themeTint="F2"/>
          <w:w w:val="115"/>
          <w:sz w:val="22"/>
          <w:szCs w:val="22"/>
        </w:rPr>
        <w:t>shall</w:t>
      </w:r>
      <w:r w:rsidR="00CA4D72" w:rsidRPr="007257AA">
        <w:rPr>
          <w:rFonts w:ascii="Arial" w:hAnsi="Arial" w:cs="Arial"/>
          <w:color w:val="0D0D0D" w:themeColor="text1" w:themeTint="F2"/>
          <w:spacing w:val="7"/>
          <w:w w:val="115"/>
          <w:sz w:val="22"/>
          <w:szCs w:val="22"/>
        </w:rPr>
        <w:t xml:space="preserve"> </w:t>
      </w:r>
      <w:r w:rsidR="00CA4D72" w:rsidRPr="007257AA">
        <w:rPr>
          <w:rFonts w:ascii="Arial" w:hAnsi="Arial" w:cs="Arial"/>
          <w:color w:val="0D0D0D" w:themeColor="text1" w:themeTint="F2"/>
          <w:w w:val="115"/>
          <w:sz w:val="22"/>
          <w:szCs w:val="22"/>
        </w:rPr>
        <w:t>consider</w:t>
      </w:r>
      <w:r w:rsidR="00CA4D72" w:rsidRPr="007257AA">
        <w:rPr>
          <w:rFonts w:ascii="Arial" w:hAnsi="Arial" w:cs="Arial"/>
          <w:color w:val="0D0D0D" w:themeColor="text1" w:themeTint="F2"/>
          <w:spacing w:val="8"/>
          <w:w w:val="115"/>
          <w:sz w:val="22"/>
          <w:szCs w:val="22"/>
        </w:rPr>
        <w:t xml:space="preserve"> </w:t>
      </w:r>
      <w:r w:rsidR="00CA4D72" w:rsidRPr="007257AA">
        <w:rPr>
          <w:rFonts w:ascii="Arial" w:hAnsi="Arial" w:cs="Arial"/>
          <w:color w:val="0D0D0D" w:themeColor="text1" w:themeTint="F2"/>
          <w:w w:val="115"/>
          <w:sz w:val="22"/>
          <w:szCs w:val="22"/>
        </w:rPr>
        <w:t>all</w:t>
      </w:r>
      <w:r w:rsidR="00CA4D72" w:rsidRPr="007257AA">
        <w:rPr>
          <w:rFonts w:ascii="Arial" w:hAnsi="Arial" w:cs="Arial"/>
          <w:color w:val="0D0D0D" w:themeColor="text1" w:themeTint="F2"/>
          <w:spacing w:val="7"/>
          <w:w w:val="115"/>
          <w:sz w:val="22"/>
          <w:szCs w:val="22"/>
        </w:rPr>
        <w:t xml:space="preserve"> </w:t>
      </w:r>
      <w:r w:rsidR="00CA4D72" w:rsidRPr="007257AA">
        <w:rPr>
          <w:rFonts w:ascii="Arial" w:hAnsi="Arial" w:cs="Arial"/>
          <w:color w:val="0D0D0D" w:themeColor="text1" w:themeTint="F2"/>
          <w:w w:val="115"/>
          <w:sz w:val="22"/>
          <w:szCs w:val="22"/>
        </w:rPr>
        <w:t>reasonable</w:t>
      </w:r>
      <w:r w:rsidR="00CA4D72" w:rsidRPr="007257AA">
        <w:rPr>
          <w:rFonts w:ascii="Arial" w:hAnsi="Arial" w:cs="Arial"/>
          <w:color w:val="0D0D0D" w:themeColor="text1" w:themeTint="F2"/>
          <w:spacing w:val="7"/>
          <w:w w:val="115"/>
          <w:sz w:val="22"/>
          <w:szCs w:val="22"/>
        </w:rPr>
        <w:t xml:space="preserve"> </w:t>
      </w:r>
      <w:r w:rsidR="00CA4D72" w:rsidRPr="007257AA">
        <w:rPr>
          <w:rFonts w:ascii="Arial" w:hAnsi="Arial" w:cs="Arial"/>
          <w:color w:val="0D0D0D" w:themeColor="text1" w:themeTint="F2"/>
          <w:w w:val="115"/>
          <w:sz w:val="22"/>
          <w:szCs w:val="22"/>
        </w:rPr>
        <w:t>and</w:t>
      </w:r>
      <w:r w:rsidR="00CA4D72" w:rsidRPr="007257AA">
        <w:rPr>
          <w:rFonts w:ascii="Arial" w:hAnsi="Arial" w:cs="Arial"/>
          <w:color w:val="0D0D0D" w:themeColor="text1" w:themeTint="F2"/>
          <w:spacing w:val="8"/>
          <w:w w:val="115"/>
          <w:sz w:val="22"/>
          <w:szCs w:val="22"/>
        </w:rPr>
        <w:t xml:space="preserve"> </w:t>
      </w:r>
      <w:r w:rsidR="00CA4D72" w:rsidRPr="007257AA">
        <w:rPr>
          <w:rFonts w:ascii="Arial" w:hAnsi="Arial" w:cs="Arial"/>
          <w:color w:val="0D0D0D" w:themeColor="text1" w:themeTint="F2"/>
          <w:w w:val="115"/>
          <w:sz w:val="22"/>
          <w:szCs w:val="22"/>
        </w:rPr>
        <w:t>supportable</w:t>
      </w:r>
      <w:r w:rsidR="00CA4D72" w:rsidRPr="007257AA">
        <w:rPr>
          <w:rFonts w:ascii="Arial" w:hAnsi="Arial" w:cs="Arial"/>
          <w:color w:val="0D0D0D" w:themeColor="text1" w:themeTint="F2"/>
          <w:spacing w:val="7"/>
          <w:w w:val="115"/>
          <w:sz w:val="22"/>
          <w:szCs w:val="22"/>
        </w:rPr>
        <w:t xml:space="preserve"> </w:t>
      </w:r>
      <w:r w:rsidR="00CA4D72" w:rsidRPr="007257AA">
        <w:rPr>
          <w:rFonts w:ascii="Arial" w:hAnsi="Arial" w:cs="Arial"/>
          <w:color w:val="0D0D0D" w:themeColor="text1" w:themeTint="F2"/>
          <w:w w:val="115"/>
          <w:sz w:val="22"/>
          <w:szCs w:val="22"/>
        </w:rPr>
        <w:t>information—including scenarios, variables and other inputs which may be quantitative or qualitative</w:t>
      </w:r>
      <w:r w:rsidR="005E58BE">
        <w:rPr>
          <w:rFonts w:ascii="Arial" w:hAnsi="Arial" w:cs="Arial"/>
          <w:color w:val="0D0D0D" w:themeColor="text1" w:themeTint="F2"/>
          <w:w w:val="115"/>
          <w:sz w:val="22"/>
          <w:szCs w:val="22"/>
        </w:rPr>
        <w:t xml:space="preserve"> that are</w:t>
      </w:r>
      <w:r w:rsidR="008955F6">
        <w:rPr>
          <w:rFonts w:ascii="Arial" w:hAnsi="Arial" w:cs="Arial"/>
          <w:color w:val="0D0D0D" w:themeColor="text1" w:themeTint="F2"/>
          <w:w w:val="115"/>
          <w:sz w:val="22"/>
          <w:szCs w:val="22"/>
        </w:rPr>
        <w:t xml:space="preserve"> </w:t>
      </w:r>
      <w:r w:rsidR="00CA4D72" w:rsidRPr="007257AA">
        <w:rPr>
          <w:rFonts w:ascii="Arial" w:hAnsi="Arial" w:cs="Arial"/>
          <w:color w:val="0D0D0D" w:themeColor="text1" w:themeTint="F2"/>
          <w:w w:val="115"/>
          <w:sz w:val="22"/>
          <w:szCs w:val="22"/>
        </w:rPr>
        <w:t>available to the entity at</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the reporting date without undue cost or effort.</w:t>
      </w:r>
    </w:p>
    <w:p w14:paraId="30F3C45C" w14:textId="2FD07F7A" w:rsidR="00BA2567" w:rsidRPr="00CF51A7" w:rsidRDefault="00BA2567" w:rsidP="00BA2567">
      <w:pPr>
        <w:pStyle w:val="BodyText"/>
        <w:spacing w:before="137" w:line="276" w:lineRule="auto"/>
        <w:ind w:right="-23"/>
        <w:jc w:val="both"/>
        <w:rPr>
          <w:rFonts w:ascii="Arial" w:hAnsi="Arial" w:cs="Arial"/>
          <w:color w:val="0D0D0D" w:themeColor="text1" w:themeTint="F2"/>
          <w:w w:val="115"/>
          <w:sz w:val="22"/>
          <w:szCs w:val="22"/>
          <w:lang w:val="en-IN"/>
        </w:rPr>
      </w:pPr>
      <w:r w:rsidRPr="00BA2567">
        <w:rPr>
          <w:rFonts w:ascii="Arial" w:hAnsi="Arial" w:cs="Arial"/>
          <w:color w:val="0D0D0D" w:themeColor="text1" w:themeTint="F2"/>
          <w:w w:val="115"/>
          <w:sz w:val="22"/>
          <w:szCs w:val="22"/>
        </w:rPr>
        <w:t xml:space="preserve">2.5.2 It is recommended </w:t>
      </w:r>
      <w:r w:rsidRPr="00CF51A7">
        <w:rPr>
          <w:rFonts w:ascii="Arial" w:hAnsi="Arial" w:cs="Arial"/>
          <w:color w:val="0D0D0D" w:themeColor="text1" w:themeTint="F2"/>
          <w:w w:val="115"/>
          <w:sz w:val="22"/>
          <w:szCs w:val="22"/>
          <w:lang w:val="en-IN"/>
        </w:rPr>
        <w:t xml:space="preserve">that entities also access external data sources via third-party systems, such as open application programming interfaces (APIs), to support their sustainability reporting. For this purpose, data from sources like the IPCC and the International Energy Agency (IEA) can help inform assumptions and parameters used in scenario analysis when evaluating climate-related risks, including both physical and transition risks. </w:t>
      </w:r>
    </w:p>
    <w:p w14:paraId="53641C06" w14:textId="77777777" w:rsidR="00BA2567" w:rsidRPr="007257AA" w:rsidRDefault="00BA2567" w:rsidP="00A82814">
      <w:pPr>
        <w:pStyle w:val="BodyText"/>
        <w:spacing w:before="137" w:line="276" w:lineRule="auto"/>
        <w:ind w:right="-23"/>
        <w:jc w:val="both"/>
        <w:rPr>
          <w:rFonts w:ascii="Arial" w:hAnsi="Arial" w:cs="Arial"/>
          <w:color w:val="0D0D0D" w:themeColor="text1" w:themeTint="F2"/>
          <w:w w:val="115"/>
          <w:sz w:val="22"/>
          <w:szCs w:val="22"/>
        </w:rPr>
      </w:pPr>
    </w:p>
    <w:p w14:paraId="6A745C57" w14:textId="2BE8BEC5" w:rsidR="00CA4D72" w:rsidRPr="007257AA" w:rsidRDefault="00775497" w:rsidP="00A82814">
      <w:pPr>
        <w:pStyle w:val="BodyText"/>
        <w:spacing w:before="137" w:line="276" w:lineRule="auto"/>
        <w:ind w:right="-23"/>
        <w:jc w:val="both"/>
        <w:rPr>
          <w:rFonts w:ascii="Arial" w:hAnsi="Arial" w:cs="Arial"/>
          <w:color w:val="0D0D0D" w:themeColor="text1" w:themeTint="F2"/>
          <w:w w:val="115"/>
          <w:sz w:val="22"/>
          <w:szCs w:val="22"/>
        </w:rPr>
      </w:pPr>
      <w:r w:rsidRPr="007257AA">
        <w:rPr>
          <w:rFonts w:ascii="Arial" w:hAnsi="Arial" w:cs="Arial"/>
          <w:b/>
          <w:color w:val="0D0D0D" w:themeColor="text1" w:themeTint="F2"/>
          <w:w w:val="115"/>
          <w:sz w:val="22"/>
          <w:szCs w:val="22"/>
        </w:rPr>
        <w:t>2.5</w:t>
      </w:r>
      <w:r w:rsidR="00CA4D72" w:rsidRPr="007257AA">
        <w:rPr>
          <w:rFonts w:ascii="Arial" w:hAnsi="Arial" w:cs="Arial"/>
          <w:b/>
          <w:color w:val="0D0D0D" w:themeColor="text1" w:themeTint="F2"/>
          <w:w w:val="115"/>
          <w:sz w:val="22"/>
          <w:szCs w:val="22"/>
        </w:rPr>
        <w:t>.</w:t>
      </w:r>
      <w:r w:rsidR="00BA2567">
        <w:rPr>
          <w:rFonts w:ascii="Arial" w:hAnsi="Arial" w:cs="Arial"/>
          <w:b/>
          <w:color w:val="0D0D0D" w:themeColor="text1" w:themeTint="F2"/>
          <w:w w:val="115"/>
          <w:sz w:val="22"/>
          <w:szCs w:val="22"/>
        </w:rPr>
        <w:t>3</w:t>
      </w:r>
      <w:r w:rsidR="00CA4D72" w:rsidRPr="007257AA">
        <w:rPr>
          <w:rFonts w:ascii="Arial" w:hAnsi="Arial" w:cs="Arial"/>
          <w:color w:val="0D0D0D" w:themeColor="text1" w:themeTint="F2"/>
          <w:w w:val="115"/>
          <w:sz w:val="22"/>
          <w:szCs w:val="22"/>
        </w:rPr>
        <w:t xml:space="preserve"> In considering whether the selected inputs are reasonable and supportable, an</w:t>
      </w:r>
      <w:r w:rsidR="00CA4D72" w:rsidRPr="007257AA">
        <w:rPr>
          <w:rFonts w:ascii="Arial" w:hAnsi="Arial" w:cs="Arial"/>
          <w:color w:val="0D0D0D" w:themeColor="text1" w:themeTint="F2"/>
          <w:spacing w:val="-46"/>
          <w:w w:val="115"/>
          <w:sz w:val="22"/>
          <w:szCs w:val="22"/>
        </w:rPr>
        <w:t xml:space="preserve"> </w:t>
      </w:r>
      <w:r w:rsidR="00CA4D72" w:rsidRPr="007257AA">
        <w:rPr>
          <w:rFonts w:ascii="Arial" w:hAnsi="Arial" w:cs="Arial"/>
          <w:color w:val="0D0D0D" w:themeColor="text1" w:themeTint="F2"/>
          <w:w w:val="115"/>
          <w:sz w:val="22"/>
          <w:szCs w:val="22"/>
        </w:rPr>
        <w:t>entity shall consider the objective of ISS 1 which requires the entity</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to disclose information that enables stakeholders to understand the impact and  resilience of the entity’s strategy and business model to</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climate-related</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changes,</w:t>
      </w:r>
      <w:r w:rsidR="00CA4D72" w:rsidRPr="007257AA">
        <w:rPr>
          <w:rFonts w:ascii="Arial" w:hAnsi="Arial" w:cs="Arial"/>
          <w:color w:val="0D0D0D" w:themeColor="text1" w:themeTint="F2"/>
          <w:spacing w:val="1"/>
          <w:w w:val="115"/>
          <w:sz w:val="22"/>
          <w:szCs w:val="22"/>
        </w:rPr>
        <w:t xml:space="preserve"> </w:t>
      </w:r>
      <w:r w:rsidR="00B03459" w:rsidRPr="007257AA">
        <w:rPr>
          <w:rFonts w:ascii="Arial" w:hAnsi="Arial" w:cs="Arial"/>
          <w:color w:val="0D0D0D" w:themeColor="text1" w:themeTint="F2"/>
          <w:w w:val="115"/>
          <w:sz w:val="22"/>
          <w:szCs w:val="22"/>
        </w:rPr>
        <w:t>developments,</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and</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uncertainties,</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taking</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into</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consideration the entity’s identified climate-related risks and opportunities.</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This means that the inputs to the entity’s climate-related scenario analysis</w:t>
      </w:r>
      <w:r w:rsidR="00CA4D72" w:rsidRPr="007257AA">
        <w:rPr>
          <w:rFonts w:ascii="Arial" w:hAnsi="Arial" w:cs="Arial"/>
          <w:color w:val="0D0D0D" w:themeColor="text1" w:themeTint="F2"/>
          <w:spacing w:val="1"/>
          <w:w w:val="115"/>
          <w:sz w:val="22"/>
          <w:szCs w:val="22"/>
        </w:rPr>
        <w:t xml:space="preserve"> </w:t>
      </w:r>
      <w:r w:rsidR="00CA4D72" w:rsidRPr="007257AA">
        <w:rPr>
          <w:rFonts w:ascii="Arial" w:hAnsi="Arial" w:cs="Arial"/>
          <w:color w:val="0D0D0D" w:themeColor="text1" w:themeTint="F2"/>
          <w:w w:val="115"/>
          <w:sz w:val="22"/>
          <w:szCs w:val="22"/>
        </w:rPr>
        <w:t>shall be relevant to the entity’s circumstances,</w:t>
      </w:r>
    </w:p>
    <w:p w14:paraId="0D0768B3" w14:textId="1AEB5EE4" w:rsidR="00B514DB" w:rsidRPr="007257AA" w:rsidRDefault="00775497" w:rsidP="00A82814">
      <w:pPr>
        <w:pStyle w:val="BodyText"/>
        <w:spacing w:before="194" w:line="276" w:lineRule="auto"/>
        <w:ind w:right="-23"/>
        <w:jc w:val="both"/>
        <w:rPr>
          <w:rFonts w:ascii="Arial" w:hAnsi="Arial" w:cs="Arial"/>
          <w:b/>
          <w:color w:val="0D0D0D" w:themeColor="text1" w:themeTint="F2"/>
          <w:w w:val="110"/>
          <w:sz w:val="22"/>
          <w:szCs w:val="22"/>
        </w:rPr>
      </w:pPr>
      <w:r w:rsidRPr="007257AA">
        <w:rPr>
          <w:rFonts w:ascii="Arial" w:eastAsiaTheme="majorEastAsia" w:hAnsi="Arial" w:cs="Arial"/>
          <w:b/>
          <w:color w:val="0D0D0D" w:themeColor="text1" w:themeTint="F2"/>
          <w:sz w:val="22"/>
          <w:szCs w:val="22"/>
          <w:lang w:val="en-IN"/>
        </w:rPr>
        <w:t>2.6</w:t>
      </w:r>
      <w:r w:rsidR="00B514DB" w:rsidRPr="007257AA">
        <w:rPr>
          <w:rFonts w:ascii="Arial" w:eastAsiaTheme="majorEastAsia" w:hAnsi="Arial" w:cs="Arial"/>
          <w:b/>
          <w:color w:val="0D0D0D" w:themeColor="text1" w:themeTint="F2"/>
          <w:sz w:val="22"/>
          <w:szCs w:val="22"/>
          <w:lang w:val="en-IN"/>
        </w:rPr>
        <w:t xml:space="preserve"> Assessing Impacts</w:t>
      </w:r>
      <w:r w:rsidR="005B68A4">
        <w:rPr>
          <w:rStyle w:val="FootnoteReference"/>
          <w:rFonts w:ascii="Arial" w:eastAsiaTheme="majorEastAsia" w:hAnsi="Arial" w:cs="Arial"/>
          <w:b/>
          <w:color w:val="0D0D0D" w:themeColor="text1" w:themeTint="F2"/>
          <w:sz w:val="22"/>
          <w:szCs w:val="22"/>
          <w:lang w:val="en-IN"/>
        </w:rPr>
        <w:footnoteReference w:id="6"/>
      </w:r>
    </w:p>
    <w:p w14:paraId="70484E80" w14:textId="77777777" w:rsidR="00B514DB" w:rsidRPr="007257AA" w:rsidRDefault="00775497" w:rsidP="00A82814">
      <w:pPr>
        <w:pStyle w:val="BodyText"/>
        <w:spacing w:before="194" w:line="276" w:lineRule="auto"/>
        <w:ind w:right="-23"/>
        <w:jc w:val="both"/>
        <w:rPr>
          <w:rFonts w:ascii="Arial" w:eastAsia="Arial Unicode MS" w:hAnsi="Arial" w:cs="Arial"/>
          <w:color w:val="0D0D0D" w:themeColor="text1" w:themeTint="F2"/>
          <w:sz w:val="22"/>
          <w:szCs w:val="22"/>
          <w:lang w:eastAsia="en-IN"/>
        </w:rPr>
      </w:pPr>
      <w:r w:rsidRPr="007257AA">
        <w:rPr>
          <w:rFonts w:ascii="Arial" w:hAnsi="Arial" w:cs="Arial"/>
          <w:color w:val="0D0D0D" w:themeColor="text1" w:themeTint="F2"/>
          <w:w w:val="110"/>
          <w:sz w:val="22"/>
          <w:szCs w:val="22"/>
        </w:rPr>
        <w:t xml:space="preserve"> </w:t>
      </w:r>
      <w:r w:rsidR="00B514DB" w:rsidRPr="007257AA">
        <w:rPr>
          <w:rFonts w:ascii="Arial" w:eastAsia="Arial Unicode MS" w:hAnsi="Arial" w:cs="Arial"/>
          <w:color w:val="0D0D0D" w:themeColor="text1" w:themeTint="F2"/>
          <w:sz w:val="22"/>
          <w:szCs w:val="22"/>
        </w:rPr>
        <w:t xml:space="preserve">Each type of climate risk exposure shall be treated as distinct. </w:t>
      </w:r>
      <w:r w:rsidR="00B514DB" w:rsidRPr="007257AA">
        <w:rPr>
          <w:rFonts w:ascii="Arial" w:eastAsia="Arial Unicode MS" w:hAnsi="Arial" w:cs="Arial"/>
          <w:color w:val="0D0D0D" w:themeColor="text1" w:themeTint="F2"/>
          <w:sz w:val="22"/>
          <w:szCs w:val="22"/>
          <w:lang w:eastAsia="en-IN"/>
        </w:rPr>
        <w:t>The process for determining material climate risk exposure shall be as under:</w:t>
      </w:r>
    </w:p>
    <w:p w14:paraId="20F87C8A" w14:textId="77777777" w:rsidR="00B514DB" w:rsidRPr="007257AA" w:rsidRDefault="00B514DB" w:rsidP="000F0AEB">
      <w:pPr>
        <w:pStyle w:val="ListParagraph"/>
        <w:numPr>
          <w:ilvl w:val="0"/>
          <w:numId w:val="4"/>
        </w:numPr>
        <w:shd w:val="clear" w:color="auto" w:fill="FFFFFF"/>
        <w:spacing w:line="276" w:lineRule="auto"/>
        <w:ind w:right="-23"/>
        <w:rPr>
          <w:rFonts w:ascii="Arial" w:eastAsia="Arial Unicode MS" w:hAnsi="Arial" w:cs="Arial"/>
          <w:color w:val="0D0D0D" w:themeColor="text1" w:themeTint="F2"/>
          <w:lang w:eastAsia="en-IN"/>
        </w:rPr>
      </w:pPr>
      <w:r w:rsidRPr="007257AA">
        <w:rPr>
          <w:rFonts w:ascii="Arial" w:eastAsia="Arial Unicode MS" w:hAnsi="Arial" w:cs="Arial"/>
          <w:color w:val="0D0D0D" w:themeColor="text1" w:themeTint="F2"/>
          <w:lang w:eastAsia="en-IN"/>
        </w:rPr>
        <w:t>Understand the entity’s context and circumstances.</w:t>
      </w:r>
    </w:p>
    <w:p w14:paraId="77CE6D4E" w14:textId="77777777" w:rsidR="00B514DB" w:rsidRPr="007257AA" w:rsidRDefault="00B514DB" w:rsidP="000F0AEB">
      <w:pPr>
        <w:pStyle w:val="ListParagraph"/>
        <w:numPr>
          <w:ilvl w:val="0"/>
          <w:numId w:val="4"/>
        </w:numPr>
        <w:shd w:val="clear" w:color="auto" w:fill="FFFFFF"/>
        <w:spacing w:line="276" w:lineRule="auto"/>
        <w:ind w:right="-23"/>
        <w:rPr>
          <w:rFonts w:ascii="Arial" w:eastAsia="Arial Unicode MS" w:hAnsi="Arial" w:cs="Arial"/>
          <w:color w:val="0D0D0D" w:themeColor="text1" w:themeTint="F2"/>
          <w:lang w:eastAsia="en-IN"/>
        </w:rPr>
      </w:pPr>
      <w:r w:rsidRPr="007257AA">
        <w:rPr>
          <w:rFonts w:ascii="Arial" w:eastAsia="Arial Unicode MS" w:hAnsi="Arial" w:cs="Arial"/>
          <w:color w:val="0D0D0D" w:themeColor="text1" w:themeTint="F2"/>
          <w:lang w:eastAsia="en-IN"/>
        </w:rPr>
        <w:t>Identify actual and potential risks and their likely impacts.</w:t>
      </w:r>
    </w:p>
    <w:p w14:paraId="45444BDC" w14:textId="77777777" w:rsidR="00B514DB" w:rsidRPr="007257AA" w:rsidRDefault="00B514DB" w:rsidP="000F0AEB">
      <w:pPr>
        <w:pStyle w:val="ListParagraph"/>
        <w:numPr>
          <w:ilvl w:val="0"/>
          <w:numId w:val="4"/>
        </w:numPr>
        <w:shd w:val="clear" w:color="auto" w:fill="FFFFFF"/>
        <w:spacing w:line="276" w:lineRule="auto"/>
        <w:ind w:right="-23"/>
        <w:rPr>
          <w:rFonts w:ascii="Arial" w:eastAsia="Arial Unicode MS" w:hAnsi="Arial" w:cs="Arial"/>
          <w:color w:val="0D0D0D" w:themeColor="text1" w:themeTint="F2"/>
          <w:lang w:eastAsia="en-IN"/>
        </w:rPr>
      </w:pPr>
      <w:r w:rsidRPr="007257AA">
        <w:rPr>
          <w:rFonts w:ascii="Arial" w:eastAsia="Arial Unicode MS" w:hAnsi="Arial" w:cs="Arial"/>
          <w:color w:val="0D0D0D" w:themeColor="text1" w:themeTint="F2"/>
          <w:lang w:eastAsia="en-IN"/>
        </w:rPr>
        <w:t>Assess the significance of the risks and their impact.</w:t>
      </w:r>
    </w:p>
    <w:p w14:paraId="06C5EC9A" w14:textId="631F6E01" w:rsidR="00A45916" w:rsidRPr="00E01D7B" w:rsidRDefault="00B514DB" w:rsidP="000F0AEB">
      <w:pPr>
        <w:pStyle w:val="ListParagraph"/>
        <w:numPr>
          <w:ilvl w:val="0"/>
          <w:numId w:val="4"/>
        </w:numPr>
        <w:shd w:val="clear" w:color="auto" w:fill="FFFFFF"/>
        <w:spacing w:after="240" w:line="276" w:lineRule="auto"/>
        <w:ind w:right="-23"/>
        <w:rPr>
          <w:rFonts w:ascii="Arial" w:eastAsia="Arial Unicode MS" w:hAnsi="Arial" w:cs="Arial"/>
          <w:color w:val="0D0D0D" w:themeColor="text1" w:themeTint="F2"/>
          <w:lang w:eastAsia="en-IN"/>
        </w:rPr>
      </w:pPr>
      <w:r w:rsidRPr="007257AA">
        <w:rPr>
          <w:rFonts w:ascii="Arial" w:eastAsia="Arial Unicode MS" w:hAnsi="Arial" w:cs="Arial"/>
          <w:color w:val="0D0D0D" w:themeColor="text1" w:themeTint="F2"/>
          <w:lang w:eastAsia="en-IN"/>
        </w:rPr>
        <w:t xml:space="preserve">Prioritize the most significant risks and their impacts for climate risk reporting.  </w:t>
      </w:r>
    </w:p>
    <w:p w14:paraId="0D3FBE95" w14:textId="31E6604C" w:rsidR="00775497" w:rsidRDefault="007E73F3" w:rsidP="00A82814">
      <w:pPr>
        <w:spacing w:line="276" w:lineRule="auto"/>
        <w:ind w:right="-23"/>
        <w:jc w:val="both"/>
        <w:rPr>
          <w:rFonts w:ascii="Arial" w:eastAsia="Arial Unicode MS" w:hAnsi="Arial" w:cs="Arial"/>
          <w:color w:val="0D0D0D" w:themeColor="text1" w:themeTint="F2"/>
          <w:lang w:eastAsia="en-IN"/>
        </w:rPr>
      </w:pPr>
      <w:r>
        <w:rPr>
          <w:rFonts w:ascii="Arial" w:eastAsia="Arial Unicode MS" w:hAnsi="Arial" w:cs="Arial"/>
          <w:color w:val="0D0D0D" w:themeColor="text1" w:themeTint="F2"/>
          <w:lang w:eastAsia="en-IN"/>
        </w:rPr>
        <w:t xml:space="preserve">ISS 2 describes the Resource Consumption Model (RCM), Resource to Value Mapping (RVM), Impact Analysis, Environmental Cost Analysis (ECA), and Activity Based Management (ABM) as </w:t>
      </w:r>
      <w:r>
        <w:rPr>
          <w:rFonts w:ascii="Arial" w:eastAsia="Arial Unicode MS" w:hAnsi="Arial" w:cs="Arial"/>
          <w:color w:val="0D0D0D" w:themeColor="text1" w:themeTint="F2"/>
          <w:lang w:eastAsia="en-IN"/>
        </w:rPr>
        <w:lastRenderedPageBreak/>
        <w:t xml:space="preserve">the tools to </w:t>
      </w:r>
      <w:r w:rsidR="00B03459">
        <w:rPr>
          <w:rFonts w:ascii="Arial" w:eastAsia="Arial Unicode MS" w:hAnsi="Arial" w:cs="Arial"/>
          <w:color w:val="0D0D0D" w:themeColor="text1" w:themeTint="F2"/>
          <w:lang w:eastAsia="en-IN"/>
        </w:rPr>
        <w:t>assess</w:t>
      </w:r>
      <w:r>
        <w:rPr>
          <w:rFonts w:ascii="Arial" w:eastAsia="Arial Unicode MS" w:hAnsi="Arial" w:cs="Arial"/>
          <w:color w:val="0D0D0D" w:themeColor="text1" w:themeTint="F2"/>
          <w:lang w:eastAsia="en-IN"/>
        </w:rPr>
        <w:t xml:space="preserve"> the impact of climate-related risks on the entity. A note on the use of these tools in the Guidance Note on ISS 1 may be referred to.</w:t>
      </w:r>
    </w:p>
    <w:p w14:paraId="2D51BEAD" w14:textId="4439B9E1" w:rsidR="00B7493D" w:rsidRDefault="00B7493D" w:rsidP="00A82814">
      <w:pPr>
        <w:spacing w:line="276" w:lineRule="auto"/>
        <w:ind w:right="-23"/>
        <w:jc w:val="both"/>
        <w:rPr>
          <w:rFonts w:ascii="Arial" w:eastAsia="Arial Unicode MS" w:hAnsi="Arial" w:cs="Arial"/>
          <w:color w:val="0D0D0D" w:themeColor="text1" w:themeTint="F2"/>
          <w:lang w:eastAsia="en-IN"/>
        </w:rPr>
      </w:pPr>
      <w:r>
        <w:rPr>
          <w:rFonts w:ascii="Arial" w:eastAsia="Arial Unicode MS" w:hAnsi="Arial" w:cs="Arial"/>
          <w:color w:val="0D0D0D" w:themeColor="text1" w:themeTint="F2"/>
          <w:lang w:eastAsia="en-IN"/>
        </w:rPr>
        <w:t xml:space="preserve">ISS 2 requires that the details of measurement of impacts of climate-related risks on the performance, prospects and cash flows over the short, medium and long terms should be disclosed. It requires the entity to embed the climate-related risk and opportunity management processes in its business model and business planning. Disclosures describing this inclusion are required. The risk mitigation strategies and the </w:t>
      </w:r>
      <w:r w:rsidR="00B03459">
        <w:rPr>
          <w:rFonts w:ascii="Arial" w:eastAsia="Arial Unicode MS" w:hAnsi="Arial" w:cs="Arial"/>
          <w:color w:val="0D0D0D" w:themeColor="text1" w:themeTint="F2"/>
          <w:lang w:eastAsia="en-IN"/>
        </w:rPr>
        <w:t>way</w:t>
      </w:r>
      <w:r>
        <w:rPr>
          <w:rFonts w:ascii="Arial" w:eastAsia="Arial Unicode MS" w:hAnsi="Arial" w:cs="Arial"/>
          <w:color w:val="0D0D0D" w:themeColor="text1" w:themeTint="F2"/>
          <w:lang w:eastAsia="en-IN"/>
        </w:rPr>
        <w:t xml:space="preserve"> the entity plans to take advantage of the climate-related opportunities should be measured and disclosed. The plans for investments/ divestments, disposal/ acquisition of assets, technology and innovation, expansion/ diversification etc. are some examples of strategic adaptations to climate-related risks and opportunities that </w:t>
      </w:r>
      <w:r w:rsidR="00B03459">
        <w:rPr>
          <w:rFonts w:ascii="Arial" w:eastAsia="Arial Unicode MS" w:hAnsi="Arial" w:cs="Arial"/>
          <w:color w:val="0D0D0D" w:themeColor="text1" w:themeTint="F2"/>
          <w:lang w:eastAsia="en-IN"/>
        </w:rPr>
        <w:t>should</w:t>
      </w:r>
      <w:r>
        <w:rPr>
          <w:rFonts w:ascii="Arial" w:eastAsia="Arial Unicode MS" w:hAnsi="Arial" w:cs="Arial"/>
          <w:color w:val="0D0D0D" w:themeColor="text1" w:themeTint="F2"/>
          <w:lang w:eastAsia="en-IN"/>
        </w:rPr>
        <w:t xml:space="preserve"> be disclosed. The ISS 2 requires a detailed disclosure of the </w:t>
      </w:r>
      <w:r w:rsidR="003526C4">
        <w:rPr>
          <w:rFonts w:ascii="Arial" w:eastAsia="Arial Unicode MS" w:hAnsi="Arial" w:cs="Arial"/>
          <w:color w:val="0D0D0D" w:themeColor="text1" w:themeTint="F2"/>
          <w:lang w:eastAsia="en-IN"/>
        </w:rPr>
        <w:t xml:space="preserve">climate-related risks and opportunities, the level of exposure, the </w:t>
      </w:r>
      <w:r w:rsidR="00B03459">
        <w:rPr>
          <w:rFonts w:ascii="Arial" w:eastAsia="Arial Unicode MS" w:hAnsi="Arial" w:cs="Arial"/>
          <w:color w:val="0D0D0D" w:themeColor="text1" w:themeTint="F2"/>
          <w:lang w:eastAsia="en-IN"/>
        </w:rPr>
        <w:t>way</w:t>
      </w:r>
      <w:r w:rsidR="003526C4">
        <w:rPr>
          <w:rFonts w:ascii="Arial" w:eastAsia="Arial Unicode MS" w:hAnsi="Arial" w:cs="Arial"/>
          <w:color w:val="0D0D0D" w:themeColor="text1" w:themeTint="F2"/>
          <w:lang w:eastAsia="en-IN"/>
        </w:rPr>
        <w:t xml:space="preserve"> the entity identifies, measures, prioritises and deals with/ plans to deal with them, and an assessment of the impact on the performance, prospects and cash flows in the short, medium and long terms, as on the date of disclosure.</w:t>
      </w:r>
    </w:p>
    <w:p w14:paraId="45A69270" w14:textId="328B448F" w:rsidR="00FD749B" w:rsidRPr="007257AA" w:rsidRDefault="00FD749B" w:rsidP="00A82814">
      <w:pPr>
        <w:spacing w:line="276" w:lineRule="auto"/>
        <w:ind w:right="-23"/>
        <w:jc w:val="both"/>
        <w:rPr>
          <w:rFonts w:ascii="Arial" w:eastAsia="Arial Unicode MS" w:hAnsi="Arial" w:cs="Arial"/>
          <w:color w:val="0D0D0D" w:themeColor="text1" w:themeTint="F2"/>
          <w:lang w:eastAsia="en-IN"/>
        </w:rPr>
      </w:pPr>
      <w:r>
        <w:rPr>
          <w:rFonts w:ascii="Arial" w:eastAsia="Arial Unicode MS" w:hAnsi="Arial" w:cs="Arial"/>
          <w:color w:val="0D0D0D" w:themeColor="text1" w:themeTint="F2"/>
          <w:lang w:eastAsia="en-IN"/>
        </w:rPr>
        <w:t>The Management Accounting Guideline IV of the ICMAI provides the tools and techniques of environmental accounting, which are useful in linking the monetary and non-monetary aspects of climate-related risks and opportunities and their impacts.</w:t>
      </w:r>
      <w:r>
        <w:rPr>
          <w:rStyle w:val="FootnoteReference"/>
          <w:rFonts w:ascii="Arial" w:eastAsia="Arial Unicode MS" w:hAnsi="Arial" w:cs="Arial"/>
          <w:color w:val="0D0D0D" w:themeColor="text1" w:themeTint="F2"/>
          <w:lang w:eastAsia="en-IN"/>
        </w:rPr>
        <w:footnoteReference w:id="7"/>
      </w:r>
    </w:p>
    <w:p w14:paraId="60FD9334" w14:textId="19C834FE" w:rsidR="00F22986" w:rsidRPr="007257AA" w:rsidRDefault="009C37CC" w:rsidP="00A82814">
      <w:pPr>
        <w:spacing w:before="120" w:after="240" w:line="276" w:lineRule="auto"/>
        <w:ind w:right="-23"/>
        <w:jc w:val="both"/>
        <w:rPr>
          <w:rFonts w:ascii="Arial" w:eastAsia="Times New Roman" w:hAnsi="Arial" w:cs="Arial"/>
          <w:color w:val="0D0D0D" w:themeColor="text1" w:themeTint="F2"/>
          <w:spacing w:val="6"/>
          <w:lang w:eastAsia="en-IN"/>
        </w:rPr>
      </w:pPr>
      <w:r w:rsidRPr="009C37CC">
        <w:rPr>
          <w:rFonts w:ascii="Arial" w:eastAsia="Times New Roman" w:hAnsi="Arial" w:cs="Arial"/>
          <w:b/>
          <w:color w:val="0D0D0D" w:themeColor="text1" w:themeTint="F2"/>
          <w:spacing w:val="6"/>
          <w:lang w:eastAsia="en-IN"/>
        </w:rPr>
        <w:t>2.6.1</w:t>
      </w:r>
      <w:r>
        <w:rPr>
          <w:rFonts w:ascii="Arial" w:eastAsia="Times New Roman" w:hAnsi="Arial" w:cs="Arial"/>
          <w:color w:val="0D0D0D" w:themeColor="text1" w:themeTint="F2"/>
          <w:spacing w:val="6"/>
          <w:lang w:eastAsia="en-IN"/>
        </w:rPr>
        <w:t xml:space="preserve"> </w:t>
      </w:r>
      <w:r w:rsidR="00F22986" w:rsidRPr="007257AA">
        <w:rPr>
          <w:rFonts w:ascii="Arial" w:eastAsia="Times New Roman" w:hAnsi="Arial" w:cs="Arial"/>
          <w:color w:val="0D0D0D" w:themeColor="text1" w:themeTint="F2"/>
          <w:spacing w:val="6"/>
          <w:lang w:eastAsia="en-IN"/>
        </w:rPr>
        <w:t>Climate related metrics</w:t>
      </w:r>
      <w:r w:rsidR="00C11D4C">
        <w:rPr>
          <w:rFonts w:ascii="Arial" w:eastAsia="Times New Roman" w:hAnsi="Arial" w:cs="Arial"/>
          <w:color w:val="0D0D0D" w:themeColor="text1" w:themeTint="F2"/>
          <w:spacing w:val="6"/>
          <w:lang w:eastAsia="en-IN"/>
        </w:rPr>
        <w:t xml:space="preserve"> </w:t>
      </w:r>
      <w:r w:rsidR="00F22986" w:rsidRPr="007257AA">
        <w:rPr>
          <w:rFonts w:ascii="Arial" w:eastAsia="Times New Roman" w:hAnsi="Arial" w:cs="Arial"/>
          <w:color w:val="0D0D0D" w:themeColor="text1" w:themeTint="F2"/>
          <w:spacing w:val="6"/>
          <w:lang w:eastAsia="en-IN"/>
        </w:rPr>
        <w:t>cover a wide range of activities impacting climate, waste, and energy use.</w:t>
      </w:r>
      <w:r w:rsidRPr="007257AA">
        <w:rPr>
          <w:rFonts w:ascii="Arial" w:eastAsia="Times New Roman" w:hAnsi="Arial" w:cs="Arial"/>
          <w:color w:val="0D0D0D" w:themeColor="text1" w:themeTint="F2"/>
          <w:spacing w:val="6"/>
          <w:lang w:eastAsia="en-IN"/>
        </w:rPr>
        <w:t xml:space="preserve"> </w:t>
      </w:r>
      <w:r w:rsidR="00F22986" w:rsidRPr="007257AA">
        <w:rPr>
          <w:rFonts w:ascii="Arial" w:eastAsia="Times New Roman" w:hAnsi="Arial" w:cs="Arial"/>
          <w:color w:val="0D0D0D" w:themeColor="text1" w:themeTint="F2"/>
          <w:spacing w:val="6"/>
          <w:lang w:eastAsia="en-IN"/>
        </w:rPr>
        <w:t>Climate related KPIs include:</w:t>
      </w:r>
      <w:r w:rsidR="00C11D4C">
        <w:rPr>
          <w:rStyle w:val="FootnoteReference"/>
          <w:rFonts w:ascii="Arial" w:eastAsia="Times New Roman" w:hAnsi="Arial" w:cs="Arial"/>
          <w:color w:val="0D0D0D" w:themeColor="text1" w:themeTint="F2"/>
          <w:spacing w:val="6"/>
          <w:lang w:eastAsia="en-IN"/>
        </w:rPr>
        <w:footnoteReference w:id="8"/>
      </w:r>
    </w:p>
    <w:p w14:paraId="7B052A99" w14:textId="77777777" w:rsidR="00F22986" w:rsidRPr="007257AA" w:rsidRDefault="00F22986" w:rsidP="000F0AEB">
      <w:pPr>
        <w:numPr>
          <w:ilvl w:val="0"/>
          <w:numId w:val="7"/>
        </w:numPr>
        <w:spacing w:after="0" w:line="276" w:lineRule="auto"/>
        <w:ind w:left="0" w:right="-23"/>
        <w:jc w:val="both"/>
        <w:rPr>
          <w:rFonts w:ascii="Arial" w:eastAsia="Times New Roman" w:hAnsi="Arial" w:cs="Arial"/>
          <w:color w:val="0D0D0D" w:themeColor="text1" w:themeTint="F2"/>
          <w:spacing w:val="5"/>
          <w:lang w:eastAsia="en-IN"/>
        </w:rPr>
      </w:pPr>
      <w:r w:rsidRPr="007257AA">
        <w:rPr>
          <w:rFonts w:ascii="Arial" w:eastAsia="Times New Roman" w:hAnsi="Arial" w:cs="Arial"/>
          <w:color w:val="0D0D0D" w:themeColor="text1" w:themeTint="F2"/>
          <w:spacing w:val="5"/>
          <w:lang w:eastAsia="en-IN"/>
        </w:rPr>
        <w:t>CO</w:t>
      </w:r>
      <w:r w:rsidRPr="00E01D7B">
        <w:rPr>
          <w:rFonts w:ascii="Arial" w:eastAsia="Times New Roman" w:hAnsi="Arial" w:cs="Arial"/>
          <w:color w:val="0D0D0D" w:themeColor="text1" w:themeTint="F2"/>
          <w:spacing w:val="5"/>
          <w:vertAlign w:val="subscript"/>
          <w:lang w:eastAsia="en-IN"/>
        </w:rPr>
        <w:t>2</w:t>
      </w:r>
      <w:r w:rsidRPr="007257AA">
        <w:rPr>
          <w:rFonts w:ascii="Arial" w:eastAsia="Times New Roman" w:hAnsi="Arial" w:cs="Arial"/>
          <w:color w:val="0D0D0D" w:themeColor="text1" w:themeTint="F2"/>
          <w:spacing w:val="5"/>
          <w:lang w:eastAsia="en-IN"/>
        </w:rPr>
        <w:t xml:space="preserve"> emissions reduction in kt</w:t>
      </w:r>
    </w:p>
    <w:p w14:paraId="10402154" w14:textId="77777777" w:rsidR="00F22986" w:rsidRPr="007257AA" w:rsidRDefault="00F22986" w:rsidP="000F0AEB">
      <w:pPr>
        <w:numPr>
          <w:ilvl w:val="0"/>
          <w:numId w:val="7"/>
        </w:numPr>
        <w:spacing w:after="0" w:line="276" w:lineRule="auto"/>
        <w:ind w:left="0" w:right="-23"/>
        <w:jc w:val="both"/>
        <w:rPr>
          <w:rFonts w:ascii="Arial" w:eastAsia="Times New Roman" w:hAnsi="Arial" w:cs="Arial"/>
          <w:color w:val="0D0D0D" w:themeColor="text1" w:themeTint="F2"/>
          <w:spacing w:val="5"/>
          <w:lang w:eastAsia="en-IN"/>
        </w:rPr>
      </w:pPr>
      <w:r w:rsidRPr="007257AA">
        <w:rPr>
          <w:rFonts w:ascii="Arial" w:eastAsia="Times New Roman" w:hAnsi="Arial" w:cs="Arial"/>
          <w:color w:val="0D0D0D" w:themeColor="text1" w:themeTint="F2"/>
          <w:spacing w:val="5"/>
          <w:lang w:eastAsia="en-IN"/>
        </w:rPr>
        <w:t>Energy consumption in kWh</w:t>
      </w:r>
    </w:p>
    <w:p w14:paraId="074B3CCE" w14:textId="77777777" w:rsidR="00F22986" w:rsidRPr="007257AA" w:rsidRDefault="00F22986" w:rsidP="000F0AEB">
      <w:pPr>
        <w:numPr>
          <w:ilvl w:val="0"/>
          <w:numId w:val="7"/>
        </w:numPr>
        <w:spacing w:after="0" w:line="276" w:lineRule="auto"/>
        <w:ind w:left="0" w:right="-23"/>
        <w:jc w:val="both"/>
        <w:rPr>
          <w:rFonts w:ascii="Arial" w:eastAsia="Times New Roman" w:hAnsi="Arial" w:cs="Arial"/>
          <w:color w:val="0D0D0D" w:themeColor="text1" w:themeTint="F2"/>
          <w:spacing w:val="5"/>
          <w:lang w:eastAsia="en-IN"/>
        </w:rPr>
      </w:pPr>
      <w:r w:rsidRPr="007257AA">
        <w:rPr>
          <w:rFonts w:ascii="Arial" w:eastAsia="Times New Roman" w:hAnsi="Arial" w:cs="Arial"/>
          <w:color w:val="0D0D0D" w:themeColor="text1" w:themeTint="F2"/>
          <w:spacing w:val="5"/>
          <w:lang w:eastAsia="en-IN"/>
        </w:rPr>
        <w:t>Water usage in metric tons</w:t>
      </w:r>
    </w:p>
    <w:p w14:paraId="6C686188" w14:textId="77777777" w:rsidR="00F22986" w:rsidRPr="007257AA" w:rsidRDefault="00F22986" w:rsidP="000F0AEB">
      <w:pPr>
        <w:numPr>
          <w:ilvl w:val="0"/>
          <w:numId w:val="7"/>
        </w:numPr>
        <w:spacing w:after="0" w:line="276" w:lineRule="auto"/>
        <w:ind w:left="0" w:right="-23"/>
        <w:jc w:val="both"/>
        <w:rPr>
          <w:rFonts w:ascii="Arial" w:eastAsia="Times New Roman" w:hAnsi="Arial" w:cs="Arial"/>
          <w:color w:val="0D0D0D" w:themeColor="text1" w:themeTint="F2"/>
          <w:spacing w:val="5"/>
          <w:lang w:eastAsia="en-IN"/>
        </w:rPr>
      </w:pPr>
      <w:r w:rsidRPr="007257AA">
        <w:rPr>
          <w:rFonts w:ascii="Arial" w:eastAsia="Times New Roman" w:hAnsi="Arial" w:cs="Arial"/>
          <w:color w:val="0D0D0D" w:themeColor="text1" w:themeTint="F2"/>
          <w:spacing w:val="5"/>
          <w:lang w:eastAsia="en-IN"/>
        </w:rPr>
        <w:t>Waste reduction in cubic meters</w:t>
      </w:r>
    </w:p>
    <w:p w14:paraId="7B728F2C" w14:textId="77777777" w:rsidR="00F22986" w:rsidRPr="007257AA" w:rsidRDefault="00F22986" w:rsidP="000F0AEB">
      <w:pPr>
        <w:numPr>
          <w:ilvl w:val="0"/>
          <w:numId w:val="7"/>
        </w:numPr>
        <w:spacing w:after="0" w:line="276" w:lineRule="auto"/>
        <w:ind w:left="0" w:right="-23"/>
        <w:jc w:val="both"/>
        <w:rPr>
          <w:rFonts w:ascii="Arial" w:eastAsia="Times New Roman" w:hAnsi="Arial" w:cs="Arial"/>
          <w:color w:val="0D0D0D" w:themeColor="text1" w:themeTint="F2"/>
          <w:spacing w:val="5"/>
          <w:lang w:eastAsia="en-IN"/>
        </w:rPr>
      </w:pPr>
      <w:r w:rsidRPr="007257AA">
        <w:rPr>
          <w:rFonts w:ascii="Arial" w:eastAsia="Times New Roman" w:hAnsi="Arial" w:cs="Arial"/>
          <w:color w:val="0D0D0D" w:themeColor="text1" w:themeTint="F2"/>
          <w:spacing w:val="5"/>
          <w:lang w:eastAsia="en-IN"/>
        </w:rPr>
        <w:t>Plastic reduction in metric tons</w:t>
      </w:r>
    </w:p>
    <w:p w14:paraId="74EB730F" w14:textId="77777777" w:rsidR="00F22986" w:rsidRPr="007257AA" w:rsidRDefault="00F22986" w:rsidP="000F0AEB">
      <w:pPr>
        <w:numPr>
          <w:ilvl w:val="0"/>
          <w:numId w:val="7"/>
        </w:numPr>
        <w:spacing w:after="0" w:line="276" w:lineRule="auto"/>
        <w:ind w:left="0" w:right="-23"/>
        <w:jc w:val="both"/>
        <w:rPr>
          <w:rFonts w:ascii="Arial" w:eastAsia="Times New Roman" w:hAnsi="Arial" w:cs="Arial"/>
          <w:color w:val="0D0D0D" w:themeColor="text1" w:themeTint="F2"/>
          <w:spacing w:val="5"/>
          <w:lang w:eastAsia="en-IN"/>
        </w:rPr>
      </w:pPr>
      <w:r w:rsidRPr="007257AA">
        <w:rPr>
          <w:rFonts w:ascii="Arial" w:eastAsia="Times New Roman" w:hAnsi="Arial" w:cs="Arial"/>
          <w:color w:val="0D0D0D" w:themeColor="text1" w:themeTint="F2"/>
          <w:spacing w:val="5"/>
          <w:lang w:eastAsia="en-IN"/>
        </w:rPr>
        <w:t>Material efficiency in material input per unit of service (MIPS)</w:t>
      </w:r>
    </w:p>
    <w:p w14:paraId="07A9EBD5" w14:textId="77777777" w:rsidR="00F22986" w:rsidRPr="007257AA" w:rsidRDefault="00F22986" w:rsidP="000F0AEB">
      <w:pPr>
        <w:numPr>
          <w:ilvl w:val="0"/>
          <w:numId w:val="7"/>
        </w:numPr>
        <w:spacing w:after="0" w:line="276" w:lineRule="auto"/>
        <w:ind w:left="0" w:right="-23"/>
        <w:jc w:val="both"/>
        <w:rPr>
          <w:rFonts w:ascii="Arial" w:eastAsia="Times New Roman" w:hAnsi="Arial" w:cs="Arial"/>
          <w:color w:val="0D0D0D" w:themeColor="text1" w:themeTint="F2"/>
          <w:spacing w:val="5"/>
          <w:lang w:eastAsia="en-IN"/>
        </w:rPr>
      </w:pPr>
      <w:r w:rsidRPr="007257AA">
        <w:rPr>
          <w:rFonts w:ascii="Arial" w:eastAsia="Times New Roman" w:hAnsi="Arial" w:cs="Arial"/>
          <w:color w:val="0D0D0D" w:themeColor="text1" w:themeTint="F2"/>
          <w:spacing w:val="5"/>
          <w:lang w:eastAsia="en-IN"/>
        </w:rPr>
        <w:t>Noise pollution in decibels</w:t>
      </w:r>
    </w:p>
    <w:p w14:paraId="1CC8F4B7" w14:textId="77777777" w:rsidR="00F22986" w:rsidRPr="007257AA" w:rsidRDefault="00F22986" w:rsidP="000F0AEB">
      <w:pPr>
        <w:numPr>
          <w:ilvl w:val="0"/>
          <w:numId w:val="7"/>
        </w:numPr>
        <w:spacing w:after="0" w:line="276" w:lineRule="auto"/>
        <w:ind w:left="0" w:right="-23"/>
        <w:jc w:val="both"/>
        <w:rPr>
          <w:rFonts w:ascii="Arial" w:eastAsia="Times New Roman" w:hAnsi="Arial" w:cs="Arial"/>
          <w:color w:val="0D0D0D" w:themeColor="text1" w:themeTint="F2"/>
          <w:spacing w:val="5"/>
          <w:lang w:eastAsia="en-IN"/>
        </w:rPr>
      </w:pPr>
      <w:r w:rsidRPr="007257AA">
        <w:rPr>
          <w:rFonts w:ascii="Arial" w:eastAsia="Times New Roman" w:hAnsi="Arial" w:cs="Arial"/>
          <w:color w:val="0D0D0D" w:themeColor="text1" w:themeTint="F2"/>
          <w:spacing w:val="5"/>
          <w:lang w:eastAsia="en-IN"/>
        </w:rPr>
        <w:t>Compliance with chemical safety requirements</w:t>
      </w:r>
    </w:p>
    <w:p w14:paraId="6460DC02" w14:textId="77777777" w:rsidR="00F22986" w:rsidRPr="007257AA" w:rsidRDefault="00F22986" w:rsidP="000F0AEB">
      <w:pPr>
        <w:numPr>
          <w:ilvl w:val="0"/>
          <w:numId w:val="7"/>
        </w:numPr>
        <w:spacing w:after="0" w:line="276" w:lineRule="auto"/>
        <w:ind w:left="0" w:right="-23"/>
        <w:jc w:val="both"/>
        <w:rPr>
          <w:rFonts w:ascii="Arial" w:eastAsia="Times New Roman" w:hAnsi="Arial" w:cs="Arial"/>
          <w:color w:val="0D0D0D" w:themeColor="text1" w:themeTint="F2"/>
          <w:spacing w:val="5"/>
          <w:lang w:eastAsia="en-IN"/>
        </w:rPr>
      </w:pPr>
      <w:r w:rsidRPr="007257AA">
        <w:rPr>
          <w:rFonts w:ascii="Arial" w:eastAsia="Times New Roman" w:hAnsi="Arial" w:cs="Arial"/>
          <w:color w:val="0D0D0D" w:themeColor="text1" w:themeTint="F2"/>
          <w:spacing w:val="5"/>
          <w:lang w:eastAsia="en-IN"/>
        </w:rPr>
        <w:t>Compliance with environmental standards</w:t>
      </w:r>
    </w:p>
    <w:p w14:paraId="72E51629" w14:textId="77777777" w:rsidR="00F22986" w:rsidRPr="007257AA" w:rsidRDefault="00F22986" w:rsidP="000F0AEB">
      <w:pPr>
        <w:numPr>
          <w:ilvl w:val="0"/>
          <w:numId w:val="7"/>
        </w:numPr>
        <w:spacing w:after="0" w:line="276" w:lineRule="auto"/>
        <w:ind w:left="0" w:right="-23"/>
        <w:jc w:val="both"/>
        <w:rPr>
          <w:rFonts w:ascii="Arial" w:eastAsia="Times New Roman" w:hAnsi="Arial" w:cs="Arial"/>
          <w:color w:val="0D0D0D" w:themeColor="text1" w:themeTint="F2"/>
          <w:spacing w:val="5"/>
          <w:lang w:eastAsia="en-IN"/>
        </w:rPr>
      </w:pPr>
      <w:r w:rsidRPr="007257AA">
        <w:rPr>
          <w:rFonts w:ascii="Arial" w:eastAsia="Times New Roman" w:hAnsi="Arial" w:cs="Arial"/>
          <w:color w:val="0D0D0D" w:themeColor="text1" w:themeTint="F2"/>
          <w:spacing w:val="5"/>
          <w:lang w:eastAsia="en-IN"/>
        </w:rPr>
        <w:t>Number of suppliers audited against environmental standards</w:t>
      </w:r>
    </w:p>
    <w:p w14:paraId="59901024" w14:textId="77777777" w:rsidR="00D90C3E" w:rsidRPr="007257AA" w:rsidRDefault="00F22986" w:rsidP="000F0AEB">
      <w:pPr>
        <w:numPr>
          <w:ilvl w:val="0"/>
          <w:numId w:val="7"/>
        </w:numPr>
        <w:spacing w:after="0" w:line="276" w:lineRule="auto"/>
        <w:ind w:left="0" w:right="-23"/>
        <w:jc w:val="both"/>
        <w:rPr>
          <w:rFonts w:ascii="Arial" w:eastAsia="Times New Roman" w:hAnsi="Arial" w:cs="Arial"/>
          <w:color w:val="0D0D0D" w:themeColor="text1" w:themeTint="F2"/>
          <w:spacing w:val="5"/>
          <w:lang w:eastAsia="en-IN"/>
        </w:rPr>
      </w:pPr>
      <w:r w:rsidRPr="007257AA">
        <w:rPr>
          <w:rStyle w:val="Strong"/>
          <w:rFonts w:ascii="Arial" w:hAnsi="Arial" w:cs="Arial"/>
          <w:b w:val="0"/>
          <w:color w:val="0D0D0D" w:themeColor="text1" w:themeTint="F2"/>
        </w:rPr>
        <w:t>Greenhouse Gas (GHG) emissions</w:t>
      </w:r>
      <w:r w:rsidRPr="007257AA">
        <w:rPr>
          <w:rFonts w:ascii="Arial" w:hAnsi="Arial" w:cs="Arial"/>
          <w:b/>
          <w:color w:val="0D0D0D" w:themeColor="text1" w:themeTint="F2"/>
        </w:rPr>
        <w:t>:</w:t>
      </w:r>
      <w:r w:rsidRPr="007257AA">
        <w:rPr>
          <w:rFonts w:ascii="Arial" w:hAnsi="Arial" w:cs="Arial"/>
          <w:color w:val="0D0D0D" w:themeColor="text1" w:themeTint="F2"/>
        </w:rPr>
        <w:t xml:space="preserve"> A company may report on its </w:t>
      </w:r>
      <w:hyperlink r:id="rId13" w:history="1">
        <w:r w:rsidRPr="007257AA">
          <w:rPr>
            <w:rStyle w:val="Hyperlink"/>
            <w:rFonts w:ascii="Arial" w:hAnsi="Arial" w:cs="Arial"/>
            <w:color w:val="0D0D0D" w:themeColor="text1" w:themeTint="F2"/>
            <w:u w:val="none"/>
          </w:rPr>
          <w:t>Scope 1, Scope 2, and Scope 3 emissions</w:t>
        </w:r>
      </w:hyperlink>
      <w:r w:rsidRPr="007257AA">
        <w:rPr>
          <w:rFonts w:ascii="Arial" w:hAnsi="Arial" w:cs="Arial"/>
          <w:color w:val="0D0D0D" w:themeColor="text1" w:themeTint="F2"/>
        </w:rPr>
        <w:t>, measured in metric tons of CO2 equivalent (CO2e). </w:t>
      </w:r>
    </w:p>
    <w:p w14:paraId="06C808A1" w14:textId="77777777" w:rsidR="00D90C3E" w:rsidRPr="007257AA" w:rsidRDefault="00F22986" w:rsidP="000F0AEB">
      <w:pPr>
        <w:numPr>
          <w:ilvl w:val="0"/>
          <w:numId w:val="7"/>
        </w:numPr>
        <w:spacing w:after="0" w:line="276" w:lineRule="auto"/>
        <w:ind w:left="0" w:right="-23"/>
        <w:jc w:val="both"/>
        <w:rPr>
          <w:rFonts w:ascii="Arial" w:eastAsia="Times New Roman" w:hAnsi="Arial" w:cs="Arial"/>
          <w:color w:val="0D0D0D" w:themeColor="text1" w:themeTint="F2"/>
          <w:spacing w:val="5"/>
          <w:lang w:eastAsia="en-IN"/>
        </w:rPr>
      </w:pPr>
      <w:r w:rsidRPr="007257AA">
        <w:rPr>
          <w:rStyle w:val="Strong"/>
          <w:rFonts w:ascii="Arial" w:hAnsi="Arial" w:cs="Arial"/>
          <w:b w:val="0"/>
          <w:color w:val="0D0D0D" w:themeColor="text1" w:themeTint="F2"/>
        </w:rPr>
        <w:t>Energy consumption</w:t>
      </w:r>
      <w:r w:rsidRPr="007257AA">
        <w:rPr>
          <w:rFonts w:ascii="Arial" w:hAnsi="Arial" w:cs="Arial"/>
          <w:b/>
          <w:color w:val="0D0D0D" w:themeColor="text1" w:themeTint="F2"/>
        </w:rPr>
        <w:t>:</w:t>
      </w:r>
      <w:r w:rsidRPr="007257AA">
        <w:rPr>
          <w:rFonts w:ascii="Arial" w:hAnsi="Arial" w:cs="Arial"/>
          <w:color w:val="0D0D0D" w:themeColor="text1" w:themeTint="F2"/>
        </w:rPr>
        <w:t xml:space="preserve"> Total energy usage is measured in megawatt-hours (MWh) or gigajoules (GJ). It can be further divided into renewable vs. non-renewable energy usage.</w:t>
      </w:r>
    </w:p>
    <w:p w14:paraId="42FFA9E8" w14:textId="77777777" w:rsidR="00D90C3E" w:rsidRPr="007257AA" w:rsidRDefault="00F22986" w:rsidP="000F0AEB">
      <w:pPr>
        <w:numPr>
          <w:ilvl w:val="0"/>
          <w:numId w:val="7"/>
        </w:numPr>
        <w:spacing w:after="0" w:line="276" w:lineRule="auto"/>
        <w:ind w:left="0" w:right="-23"/>
        <w:jc w:val="both"/>
        <w:rPr>
          <w:rFonts w:ascii="Arial" w:eastAsia="Times New Roman" w:hAnsi="Arial" w:cs="Arial"/>
          <w:color w:val="0D0D0D" w:themeColor="text1" w:themeTint="F2"/>
          <w:spacing w:val="5"/>
          <w:lang w:eastAsia="en-IN"/>
        </w:rPr>
      </w:pPr>
      <w:r w:rsidRPr="007257AA">
        <w:rPr>
          <w:rStyle w:val="Strong"/>
          <w:rFonts w:ascii="Arial" w:hAnsi="Arial" w:cs="Arial"/>
          <w:b w:val="0"/>
          <w:color w:val="0D0D0D" w:themeColor="text1" w:themeTint="F2"/>
        </w:rPr>
        <w:t>Water usage</w:t>
      </w:r>
      <w:r w:rsidRPr="007257AA">
        <w:rPr>
          <w:rFonts w:ascii="Arial" w:hAnsi="Arial" w:cs="Arial"/>
          <w:b/>
          <w:color w:val="0D0D0D" w:themeColor="text1" w:themeTint="F2"/>
        </w:rPr>
        <w:t>:</w:t>
      </w:r>
      <w:r w:rsidRPr="007257AA">
        <w:rPr>
          <w:rFonts w:ascii="Arial" w:hAnsi="Arial" w:cs="Arial"/>
          <w:color w:val="0D0D0D" w:themeColor="text1" w:themeTint="F2"/>
        </w:rPr>
        <w:t xml:space="preserve"> This metric typically measures the total amount of water a company withdraws, consumes, or discharges.</w:t>
      </w:r>
    </w:p>
    <w:p w14:paraId="65260391" w14:textId="77777777" w:rsidR="00D90C3E" w:rsidRPr="007257AA" w:rsidRDefault="00F22986" w:rsidP="000F0AEB">
      <w:pPr>
        <w:numPr>
          <w:ilvl w:val="0"/>
          <w:numId w:val="7"/>
        </w:numPr>
        <w:spacing w:after="0" w:line="276" w:lineRule="auto"/>
        <w:ind w:left="0" w:right="-23"/>
        <w:jc w:val="both"/>
        <w:rPr>
          <w:rFonts w:ascii="Arial" w:eastAsia="Times New Roman" w:hAnsi="Arial" w:cs="Arial"/>
          <w:color w:val="0D0D0D" w:themeColor="text1" w:themeTint="F2"/>
          <w:spacing w:val="5"/>
          <w:lang w:eastAsia="en-IN"/>
        </w:rPr>
      </w:pPr>
      <w:r w:rsidRPr="007257AA">
        <w:rPr>
          <w:rStyle w:val="Strong"/>
          <w:rFonts w:ascii="Arial" w:hAnsi="Arial" w:cs="Arial"/>
          <w:b w:val="0"/>
          <w:color w:val="0D0D0D" w:themeColor="text1" w:themeTint="F2"/>
        </w:rPr>
        <w:t>Waste management</w:t>
      </w:r>
      <w:r w:rsidRPr="007257AA">
        <w:rPr>
          <w:rFonts w:ascii="Arial" w:hAnsi="Arial" w:cs="Arial"/>
          <w:b/>
          <w:color w:val="0D0D0D" w:themeColor="text1" w:themeTint="F2"/>
        </w:rPr>
        <w:t>:</w:t>
      </w:r>
      <w:r w:rsidRPr="007257AA">
        <w:rPr>
          <w:rFonts w:ascii="Arial" w:hAnsi="Arial" w:cs="Arial"/>
          <w:color w:val="0D0D0D" w:themeColor="text1" w:themeTint="F2"/>
        </w:rPr>
        <w:t xml:space="preserve"> The amount of waste generated, diverted from landfills, or recycled, reported in metric tons.</w:t>
      </w:r>
    </w:p>
    <w:p w14:paraId="3B234558" w14:textId="77777777" w:rsidR="00026994" w:rsidRDefault="00F22986" w:rsidP="00026994">
      <w:pPr>
        <w:spacing w:after="0" w:line="276" w:lineRule="auto"/>
        <w:ind w:right="-23"/>
        <w:jc w:val="both"/>
        <w:rPr>
          <w:rFonts w:ascii="Arial" w:hAnsi="Arial" w:cs="Arial"/>
          <w:color w:val="0D0D0D" w:themeColor="text1" w:themeTint="F2"/>
        </w:rPr>
      </w:pPr>
      <w:r w:rsidRPr="007257AA">
        <w:rPr>
          <w:rFonts w:ascii="Arial" w:hAnsi="Arial" w:cs="Arial"/>
          <w:color w:val="0D0D0D" w:themeColor="text1" w:themeTint="F2"/>
        </w:rPr>
        <w:t>.</w:t>
      </w:r>
    </w:p>
    <w:p w14:paraId="1F259AE9" w14:textId="432768C2" w:rsidR="00276C65" w:rsidRPr="007257AA" w:rsidRDefault="00276C65" w:rsidP="00E01D7B">
      <w:pPr>
        <w:spacing w:after="0" w:line="276" w:lineRule="auto"/>
        <w:ind w:right="-23"/>
        <w:jc w:val="both"/>
        <w:rPr>
          <w:rFonts w:ascii="Arial" w:hAnsi="Arial" w:cs="Arial"/>
          <w:color w:val="0D0D0D" w:themeColor="text1" w:themeTint="F2"/>
        </w:rPr>
      </w:pPr>
      <w:r w:rsidRPr="009C37CC">
        <w:rPr>
          <w:rFonts w:ascii="Arial" w:hAnsi="Arial" w:cs="Arial"/>
          <w:b/>
          <w:color w:val="0D0D0D" w:themeColor="text1" w:themeTint="F2"/>
          <w:w w:val="105"/>
        </w:rPr>
        <w:lastRenderedPageBreak/>
        <w:t>2.6.2</w:t>
      </w:r>
      <w:r>
        <w:rPr>
          <w:rFonts w:ascii="Arial" w:hAnsi="Arial" w:cs="Arial"/>
          <w:color w:val="0D0D0D" w:themeColor="text1" w:themeTint="F2"/>
          <w:w w:val="105"/>
        </w:rPr>
        <w:t xml:space="preserve"> </w:t>
      </w:r>
      <w:r w:rsidRPr="007257AA">
        <w:rPr>
          <w:rFonts w:ascii="Arial" w:hAnsi="Arial" w:cs="Arial"/>
          <w:color w:val="0D0D0D" w:themeColor="text1" w:themeTint="F2"/>
          <w:w w:val="105"/>
        </w:rPr>
        <w:t>Entities should discuss how</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identified</w:t>
      </w:r>
      <w:r w:rsidRPr="007257AA">
        <w:rPr>
          <w:rFonts w:ascii="Arial" w:hAnsi="Arial" w:cs="Arial"/>
          <w:color w:val="0D0D0D" w:themeColor="text1" w:themeTint="F2"/>
          <w:spacing w:val="-5"/>
          <w:w w:val="105"/>
        </w:rPr>
        <w:t xml:space="preserve"> </w:t>
      </w:r>
      <w:r w:rsidRPr="007257AA">
        <w:rPr>
          <w:rFonts w:ascii="Arial" w:hAnsi="Arial" w:cs="Arial"/>
          <w:color w:val="0D0D0D" w:themeColor="text1" w:themeTint="F2"/>
          <w:w w:val="105"/>
        </w:rPr>
        <w:t>climate-related</w:t>
      </w:r>
      <w:r w:rsidRPr="007257AA">
        <w:rPr>
          <w:rFonts w:ascii="Arial" w:hAnsi="Arial" w:cs="Arial"/>
          <w:color w:val="0D0D0D" w:themeColor="text1" w:themeTint="F2"/>
          <w:spacing w:val="-5"/>
          <w:w w:val="105"/>
        </w:rPr>
        <w:t xml:space="preserve"> </w:t>
      </w:r>
      <w:r w:rsidRPr="007257AA">
        <w:rPr>
          <w:rFonts w:ascii="Arial" w:hAnsi="Arial" w:cs="Arial"/>
          <w:color w:val="0D0D0D" w:themeColor="text1" w:themeTint="F2"/>
          <w:w w:val="105"/>
        </w:rPr>
        <w:t>issues</w:t>
      </w:r>
      <w:r w:rsidRPr="007257AA">
        <w:rPr>
          <w:rFonts w:ascii="Arial" w:hAnsi="Arial" w:cs="Arial"/>
          <w:color w:val="0D0D0D" w:themeColor="text1" w:themeTint="F2"/>
          <w:spacing w:val="-5"/>
          <w:w w:val="105"/>
        </w:rPr>
        <w:t xml:space="preserve"> </w:t>
      </w:r>
      <w:r w:rsidRPr="007257AA">
        <w:rPr>
          <w:rFonts w:ascii="Arial" w:hAnsi="Arial" w:cs="Arial"/>
          <w:color w:val="0D0D0D" w:themeColor="text1" w:themeTint="F2"/>
          <w:w w:val="105"/>
        </w:rPr>
        <w:t>have</w:t>
      </w:r>
      <w:r w:rsidRPr="007257AA">
        <w:rPr>
          <w:rFonts w:ascii="Arial" w:hAnsi="Arial" w:cs="Arial"/>
          <w:color w:val="0D0D0D" w:themeColor="text1" w:themeTint="F2"/>
          <w:spacing w:val="-5"/>
          <w:w w:val="105"/>
        </w:rPr>
        <w:t xml:space="preserve"> </w:t>
      </w:r>
      <w:r w:rsidRPr="007257AA">
        <w:rPr>
          <w:rFonts w:ascii="Arial" w:hAnsi="Arial" w:cs="Arial"/>
          <w:color w:val="0D0D0D" w:themeColor="text1" w:themeTint="F2"/>
          <w:w w:val="105"/>
        </w:rPr>
        <w:t>affected</w:t>
      </w:r>
      <w:r w:rsidRPr="007257AA">
        <w:rPr>
          <w:rFonts w:ascii="Arial" w:hAnsi="Arial" w:cs="Arial"/>
          <w:color w:val="0D0D0D" w:themeColor="text1" w:themeTint="F2"/>
          <w:spacing w:val="-3"/>
          <w:w w:val="105"/>
        </w:rPr>
        <w:t xml:space="preserve"> </w:t>
      </w:r>
      <w:r w:rsidRPr="007257AA">
        <w:rPr>
          <w:rFonts w:ascii="Arial" w:hAnsi="Arial" w:cs="Arial"/>
          <w:color w:val="0D0D0D" w:themeColor="text1" w:themeTint="F2"/>
          <w:w w:val="105"/>
        </w:rPr>
        <w:t>their</w:t>
      </w:r>
      <w:r w:rsidRPr="007257AA">
        <w:rPr>
          <w:rFonts w:ascii="Arial" w:hAnsi="Arial" w:cs="Arial"/>
          <w:color w:val="0D0D0D" w:themeColor="text1" w:themeTint="F2"/>
          <w:spacing w:val="-6"/>
          <w:w w:val="105"/>
        </w:rPr>
        <w:t xml:space="preserve"> </w:t>
      </w:r>
      <w:r w:rsidRPr="007257AA">
        <w:rPr>
          <w:rFonts w:ascii="Arial" w:hAnsi="Arial" w:cs="Arial"/>
          <w:color w:val="0D0D0D" w:themeColor="text1" w:themeTint="F2"/>
          <w:w w:val="105"/>
        </w:rPr>
        <w:t>businesses,</w:t>
      </w:r>
      <w:r w:rsidRPr="007257AA">
        <w:rPr>
          <w:rFonts w:ascii="Arial" w:hAnsi="Arial" w:cs="Arial"/>
          <w:color w:val="0D0D0D" w:themeColor="text1" w:themeTint="F2"/>
          <w:spacing w:val="-4"/>
          <w:w w:val="105"/>
        </w:rPr>
        <w:t xml:space="preserve"> </w:t>
      </w:r>
      <w:r w:rsidRPr="007257AA">
        <w:rPr>
          <w:rFonts w:ascii="Arial" w:hAnsi="Arial" w:cs="Arial"/>
          <w:color w:val="0D0D0D" w:themeColor="text1" w:themeTint="F2"/>
          <w:w w:val="105"/>
        </w:rPr>
        <w:t>strategy,</w:t>
      </w:r>
      <w:r w:rsidRPr="007257AA">
        <w:rPr>
          <w:rFonts w:ascii="Arial" w:hAnsi="Arial" w:cs="Arial"/>
          <w:color w:val="0D0D0D" w:themeColor="text1" w:themeTint="F2"/>
          <w:spacing w:val="-4"/>
          <w:w w:val="105"/>
        </w:rPr>
        <w:t xml:space="preserve"> </w:t>
      </w:r>
      <w:r w:rsidRPr="007257AA">
        <w:rPr>
          <w:rFonts w:ascii="Arial" w:hAnsi="Arial" w:cs="Arial"/>
          <w:color w:val="0D0D0D" w:themeColor="text1" w:themeTint="F2"/>
          <w:w w:val="105"/>
        </w:rPr>
        <w:t>and</w:t>
      </w:r>
      <w:r w:rsidRPr="007257AA">
        <w:rPr>
          <w:rFonts w:ascii="Arial" w:hAnsi="Arial" w:cs="Arial"/>
          <w:color w:val="0D0D0D" w:themeColor="text1" w:themeTint="F2"/>
          <w:spacing w:val="-41"/>
          <w:w w:val="105"/>
        </w:rPr>
        <w:t xml:space="preserve"> </w:t>
      </w:r>
      <w:r w:rsidRPr="007257AA">
        <w:rPr>
          <w:rFonts w:ascii="Arial" w:hAnsi="Arial" w:cs="Arial"/>
          <w:color w:val="0D0D0D" w:themeColor="text1" w:themeTint="F2"/>
          <w:w w:val="105"/>
        </w:rPr>
        <w:t>financial</w:t>
      </w:r>
      <w:r w:rsidRPr="007257AA">
        <w:rPr>
          <w:rFonts w:ascii="Arial" w:hAnsi="Arial" w:cs="Arial"/>
          <w:color w:val="0D0D0D" w:themeColor="text1" w:themeTint="F2"/>
          <w:spacing w:val="-4"/>
          <w:w w:val="105"/>
        </w:rPr>
        <w:t xml:space="preserve"> </w:t>
      </w:r>
      <w:r w:rsidRPr="007257AA">
        <w:rPr>
          <w:rFonts w:ascii="Arial" w:hAnsi="Arial" w:cs="Arial"/>
          <w:color w:val="0D0D0D" w:themeColor="text1" w:themeTint="F2"/>
          <w:w w:val="105"/>
        </w:rPr>
        <w:t xml:space="preserve">planning. </w:t>
      </w:r>
      <w:r w:rsidR="00B03459" w:rsidRPr="007257AA">
        <w:rPr>
          <w:rFonts w:ascii="Arial" w:hAnsi="Arial" w:cs="Arial"/>
          <w:color w:val="0D0D0D" w:themeColor="text1" w:themeTint="F2"/>
          <w:w w:val="105"/>
        </w:rPr>
        <w:t xml:space="preserve">Entities </w:t>
      </w:r>
      <w:r w:rsidR="00B03459" w:rsidRPr="007257AA">
        <w:rPr>
          <w:rFonts w:ascii="Arial" w:hAnsi="Arial" w:cs="Arial"/>
          <w:color w:val="0D0D0D" w:themeColor="text1" w:themeTint="F2"/>
          <w:spacing w:val="1"/>
          <w:w w:val="105"/>
        </w:rPr>
        <w:t>should</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consider</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including</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the impact</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on</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their</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businesses and</w:t>
      </w:r>
      <w:r w:rsidRPr="007257AA">
        <w:rPr>
          <w:rFonts w:ascii="Arial" w:hAnsi="Arial" w:cs="Arial"/>
          <w:color w:val="0D0D0D" w:themeColor="text1" w:themeTint="F2"/>
          <w:spacing w:val="-42"/>
          <w:w w:val="105"/>
        </w:rPr>
        <w:t xml:space="preserve"> </w:t>
      </w:r>
      <w:r w:rsidRPr="007257AA">
        <w:rPr>
          <w:rFonts w:ascii="Arial" w:hAnsi="Arial" w:cs="Arial"/>
          <w:color w:val="0D0D0D" w:themeColor="text1" w:themeTint="F2"/>
          <w:w w:val="105"/>
        </w:rPr>
        <w:t>strategy</w:t>
      </w:r>
      <w:r w:rsidRPr="007257AA">
        <w:rPr>
          <w:rFonts w:ascii="Arial" w:hAnsi="Arial" w:cs="Arial"/>
          <w:color w:val="0D0D0D" w:themeColor="text1" w:themeTint="F2"/>
          <w:spacing w:val="-3"/>
          <w:w w:val="105"/>
        </w:rPr>
        <w:t xml:space="preserve"> </w:t>
      </w:r>
      <w:r w:rsidRPr="007257AA">
        <w:rPr>
          <w:rFonts w:ascii="Arial" w:hAnsi="Arial" w:cs="Arial"/>
          <w:color w:val="0D0D0D" w:themeColor="text1" w:themeTint="F2"/>
          <w:w w:val="105"/>
        </w:rPr>
        <w:t>in</w:t>
      </w:r>
      <w:r w:rsidRPr="007257AA">
        <w:rPr>
          <w:rFonts w:ascii="Arial" w:hAnsi="Arial" w:cs="Arial"/>
          <w:color w:val="0D0D0D" w:themeColor="text1" w:themeTint="F2"/>
          <w:spacing w:val="-3"/>
          <w:w w:val="105"/>
        </w:rPr>
        <w:t xml:space="preserve"> </w:t>
      </w:r>
      <w:r w:rsidRPr="007257AA">
        <w:rPr>
          <w:rFonts w:ascii="Arial" w:hAnsi="Arial" w:cs="Arial"/>
          <w:color w:val="0D0D0D" w:themeColor="text1" w:themeTint="F2"/>
          <w:w w:val="105"/>
        </w:rPr>
        <w:t>the</w:t>
      </w:r>
      <w:r w:rsidRPr="007257AA">
        <w:rPr>
          <w:rFonts w:ascii="Arial" w:hAnsi="Arial" w:cs="Arial"/>
          <w:color w:val="0D0D0D" w:themeColor="text1" w:themeTint="F2"/>
          <w:spacing w:val="-2"/>
          <w:w w:val="105"/>
        </w:rPr>
        <w:t xml:space="preserve"> </w:t>
      </w:r>
      <w:r w:rsidRPr="007257AA">
        <w:rPr>
          <w:rFonts w:ascii="Arial" w:hAnsi="Arial" w:cs="Arial"/>
          <w:color w:val="0D0D0D" w:themeColor="text1" w:themeTint="F2"/>
          <w:w w:val="105"/>
        </w:rPr>
        <w:t>following</w:t>
      </w:r>
      <w:r w:rsidRPr="007257AA">
        <w:rPr>
          <w:rFonts w:ascii="Arial" w:hAnsi="Arial" w:cs="Arial"/>
          <w:color w:val="0D0D0D" w:themeColor="text1" w:themeTint="F2"/>
          <w:spacing w:val="-3"/>
          <w:w w:val="105"/>
        </w:rPr>
        <w:t xml:space="preserve"> </w:t>
      </w:r>
      <w:r w:rsidRPr="007257AA">
        <w:rPr>
          <w:rFonts w:ascii="Arial" w:hAnsi="Arial" w:cs="Arial"/>
          <w:color w:val="0D0D0D" w:themeColor="text1" w:themeTint="F2"/>
          <w:w w:val="105"/>
        </w:rPr>
        <w:t>areas</w:t>
      </w:r>
      <w:r w:rsidR="00FD12FC">
        <w:rPr>
          <w:rStyle w:val="FootnoteReference"/>
          <w:rFonts w:ascii="Arial" w:hAnsi="Arial" w:cs="Arial"/>
          <w:color w:val="0D0D0D" w:themeColor="text1" w:themeTint="F2"/>
          <w:w w:val="105"/>
        </w:rPr>
        <w:footnoteReference w:id="9"/>
      </w:r>
      <w:r w:rsidRPr="007257AA">
        <w:rPr>
          <w:rFonts w:ascii="Arial" w:hAnsi="Arial" w:cs="Arial"/>
          <w:color w:val="0D0D0D" w:themeColor="text1" w:themeTint="F2"/>
          <w:w w:val="105"/>
        </w:rPr>
        <w:t xml:space="preserve">: </w:t>
      </w:r>
    </w:p>
    <w:p w14:paraId="5CDED90E" w14:textId="2C35BB8A" w:rsidR="00276C65" w:rsidRPr="00E01D7B" w:rsidRDefault="00276C65" w:rsidP="000F0AEB">
      <w:pPr>
        <w:pStyle w:val="ListParagraph"/>
        <w:numPr>
          <w:ilvl w:val="0"/>
          <w:numId w:val="20"/>
        </w:numPr>
        <w:spacing w:line="276" w:lineRule="auto"/>
        <w:ind w:right="-23"/>
        <w:rPr>
          <w:rFonts w:ascii="Arial" w:hAnsi="Arial" w:cs="Arial"/>
          <w:color w:val="0D0D0D" w:themeColor="text1" w:themeTint="F2"/>
          <w:w w:val="105"/>
        </w:rPr>
      </w:pPr>
      <w:r w:rsidRPr="00E01D7B">
        <w:rPr>
          <w:rFonts w:ascii="Arial" w:hAnsi="Arial" w:cs="Arial"/>
          <w:color w:val="0D0D0D" w:themeColor="text1" w:themeTint="F2"/>
          <w:w w:val="105"/>
        </w:rPr>
        <w:t>Products</w:t>
      </w:r>
      <w:r w:rsidRPr="00E01D7B">
        <w:rPr>
          <w:rFonts w:ascii="Arial" w:hAnsi="Arial" w:cs="Arial"/>
          <w:color w:val="0D0D0D" w:themeColor="text1" w:themeTint="F2"/>
          <w:spacing w:val="-9"/>
          <w:w w:val="105"/>
        </w:rPr>
        <w:t xml:space="preserve"> </w:t>
      </w:r>
      <w:r w:rsidRPr="00E01D7B">
        <w:rPr>
          <w:rFonts w:ascii="Arial" w:hAnsi="Arial" w:cs="Arial"/>
          <w:color w:val="0D0D0D" w:themeColor="text1" w:themeTint="F2"/>
          <w:w w:val="105"/>
        </w:rPr>
        <w:t>and</w:t>
      </w:r>
      <w:r w:rsidRPr="00E01D7B">
        <w:rPr>
          <w:rFonts w:ascii="Arial" w:hAnsi="Arial" w:cs="Arial"/>
          <w:color w:val="0D0D0D" w:themeColor="text1" w:themeTint="F2"/>
          <w:spacing w:val="-7"/>
          <w:w w:val="105"/>
        </w:rPr>
        <w:t xml:space="preserve"> </w:t>
      </w:r>
      <w:r w:rsidRPr="00E01D7B">
        <w:rPr>
          <w:rFonts w:ascii="Arial" w:hAnsi="Arial" w:cs="Arial"/>
          <w:color w:val="0D0D0D" w:themeColor="text1" w:themeTint="F2"/>
          <w:w w:val="105"/>
        </w:rPr>
        <w:t xml:space="preserve">services   </w:t>
      </w:r>
    </w:p>
    <w:p w14:paraId="60B30BAD" w14:textId="4BFB7540" w:rsidR="00276C65" w:rsidRPr="00E01D7B" w:rsidRDefault="00276C65" w:rsidP="000F0AEB">
      <w:pPr>
        <w:pStyle w:val="ListParagraph"/>
        <w:numPr>
          <w:ilvl w:val="0"/>
          <w:numId w:val="20"/>
        </w:numPr>
        <w:spacing w:line="276" w:lineRule="auto"/>
        <w:ind w:right="-23"/>
        <w:rPr>
          <w:rFonts w:ascii="Arial" w:hAnsi="Arial" w:cs="Arial"/>
          <w:color w:val="0D0D0D" w:themeColor="text1" w:themeTint="F2"/>
          <w:w w:val="105"/>
        </w:rPr>
      </w:pPr>
      <w:r w:rsidRPr="00E01D7B">
        <w:rPr>
          <w:rFonts w:ascii="Arial" w:hAnsi="Arial" w:cs="Arial"/>
          <w:color w:val="0D0D0D" w:themeColor="text1" w:themeTint="F2"/>
          <w:w w:val="105"/>
        </w:rPr>
        <w:t>Supply</w:t>
      </w:r>
      <w:r w:rsidRPr="00E01D7B">
        <w:rPr>
          <w:rFonts w:ascii="Arial" w:hAnsi="Arial" w:cs="Arial"/>
          <w:color w:val="0D0D0D" w:themeColor="text1" w:themeTint="F2"/>
          <w:spacing w:val="-5"/>
          <w:w w:val="105"/>
        </w:rPr>
        <w:t xml:space="preserve"> </w:t>
      </w:r>
      <w:r w:rsidRPr="00E01D7B">
        <w:rPr>
          <w:rFonts w:ascii="Arial" w:hAnsi="Arial" w:cs="Arial"/>
          <w:color w:val="0D0D0D" w:themeColor="text1" w:themeTint="F2"/>
          <w:w w:val="105"/>
        </w:rPr>
        <w:t>chain</w:t>
      </w:r>
      <w:r w:rsidRPr="00E01D7B">
        <w:rPr>
          <w:rFonts w:ascii="Arial" w:hAnsi="Arial" w:cs="Arial"/>
          <w:color w:val="0D0D0D" w:themeColor="text1" w:themeTint="F2"/>
          <w:spacing w:val="-4"/>
          <w:w w:val="105"/>
        </w:rPr>
        <w:t xml:space="preserve"> </w:t>
      </w:r>
      <w:r w:rsidRPr="00E01D7B">
        <w:rPr>
          <w:rFonts w:ascii="Arial" w:hAnsi="Arial" w:cs="Arial"/>
          <w:color w:val="0D0D0D" w:themeColor="text1" w:themeTint="F2"/>
          <w:w w:val="105"/>
        </w:rPr>
        <w:t>and/or</w:t>
      </w:r>
      <w:r w:rsidRPr="00E01D7B">
        <w:rPr>
          <w:rFonts w:ascii="Arial" w:hAnsi="Arial" w:cs="Arial"/>
          <w:color w:val="0D0D0D" w:themeColor="text1" w:themeTint="F2"/>
          <w:spacing w:val="-5"/>
          <w:w w:val="105"/>
        </w:rPr>
        <w:t xml:space="preserve"> </w:t>
      </w:r>
      <w:r w:rsidRPr="00E01D7B">
        <w:rPr>
          <w:rFonts w:ascii="Arial" w:hAnsi="Arial" w:cs="Arial"/>
          <w:color w:val="0D0D0D" w:themeColor="text1" w:themeTint="F2"/>
          <w:w w:val="105"/>
        </w:rPr>
        <w:t>value</w:t>
      </w:r>
      <w:r w:rsidRPr="00E01D7B">
        <w:rPr>
          <w:rFonts w:ascii="Arial" w:hAnsi="Arial" w:cs="Arial"/>
          <w:color w:val="0D0D0D" w:themeColor="text1" w:themeTint="F2"/>
          <w:spacing w:val="-4"/>
          <w:w w:val="105"/>
        </w:rPr>
        <w:t xml:space="preserve"> </w:t>
      </w:r>
      <w:r w:rsidRPr="00E01D7B">
        <w:rPr>
          <w:rFonts w:ascii="Arial" w:hAnsi="Arial" w:cs="Arial"/>
          <w:color w:val="0D0D0D" w:themeColor="text1" w:themeTint="F2"/>
          <w:w w:val="105"/>
        </w:rPr>
        <w:t>chain</w:t>
      </w:r>
    </w:p>
    <w:p w14:paraId="6F9E11DB" w14:textId="7B607F18" w:rsidR="00276C65" w:rsidRPr="00E01D7B" w:rsidRDefault="00276C65" w:rsidP="000F0AEB">
      <w:pPr>
        <w:pStyle w:val="ListParagraph"/>
        <w:numPr>
          <w:ilvl w:val="0"/>
          <w:numId w:val="20"/>
        </w:numPr>
        <w:spacing w:line="276" w:lineRule="auto"/>
        <w:ind w:right="-23"/>
        <w:rPr>
          <w:rFonts w:ascii="Arial" w:hAnsi="Arial" w:cs="Arial"/>
          <w:color w:val="0D0D0D" w:themeColor="text1" w:themeTint="F2"/>
          <w:w w:val="105"/>
        </w:rPr>
      </w:pPr>
      <w:r w:rsidRPr="00E01D7B">
        <w:rPr>
          <w:rFonts w:ascii="Arial" w:hAnsi="Arial" w:cs="Arial"/>
          <w:color w:val="0D0D0D" w:themeColor="text1" w:themeTint="F2"/>
          <w:w w:val="105"/>
        </w:rPr>
        <w:t>Adaptation</w:t>
      </w:r>
      <w:r w:rsidRPr="00E01D7B">
        <w:rPr>
          <w:rFonts w:ascii="Arial" w:hAnsi="Arial" w:cs="Arial"/>
          <w:color w:val="0D0D0D" w:themeColor="text1" w:themeTint="F2"/>
          <w:spacing w:val="1"/>
          <w:w w:val="105"/>
        </w:rPr>
        <w:t xml:space="preserve"> </w:t>
      </w:r>
      <w:r w:rsidRPr="00E01D7B">
        <w:rPr>
          <w:rFonts w:ascii="Arial" w:hAnsi="Arial" w:cs="Arial"/>
          <w:color w:val="0D0D0D" w:themeColor="text1" w:themeTint="F2"/>
          <w:w w:val="105"/>
        </w:rPr>
        <w:t>and</w:t>
      </w:r>
      <w:r w:rsidRPr="00E01D7B">
        <w:rPr>
          <w:rFonts w:ascii="Arial" w:hAnsi="Arial" w:cs="Arial"/>
          <w:color w:val="0D0D0D" w:themeColor="text1" w:themeTint="F2"/>
          <w:spacing w:val="2"/>
          <w:w w:val="105"/>
        </w:rPr>
        <w:t xml:space="preserve"> </w:t>
      </w:r>
      <w:r w:rsidRPr="00E01D7B">
        <w:rPr>
          <w:rFonts w:ascii="Arial" w:hAnsi="Arial" w:cs="Arial"/>
          <w:color w:val="0D0D0D" w:themeColor="text1" w:themeTint="F2"/>
          <w:w w:val="105"/>
        </w:rPr>
        <w:t>mitigation</w:t>
      </w:r>
      <w:r w:rsidRPr="00E01D7B">
        <w:rPr>
          <w:rFonts w:ascii="Arial" w:hAnsi="Arial" w:cs="Arial"/>
          <w:color w:val="0D0D0D" w:themeColor="text1" w:themeTint="F2"/>
          <w:spacing w:val="1"/>
          <w:w w:val="105"/>
        </w:rPr>
        <w:t xml:space="preserve"> </w:t>
      </w:r>
      <w:r w:rsidRPr="00E01D7B">
        <w:rPr>
          <w:rFonts w:ascii="Arial" w:hAnsi="Arial" w:cs="Arial"/>
          <w:color w:val="0D0D0D" w:themeColor="text1" w:themeTint="F2"/>
          <w:w w:val="105"/>
        </w:rPr>
        <w:t>activities</w:t>
      </w:r>
    </w:p>
    <w:p w14:paraId="380520B9" w14:textId="50187F84" w:rsidR="00276C65" w:rsidRPr="00E01D7B" w:rsidRDefault="00276C65" w:rsidP="000F0AEB">
      <w:pPr>
        <w:pStyle w:val="ListParagraph"/>
        <w:numPr>
          <w:ilvl w:val="0"/>
          <w:numId w:val="20"/>
        </w:numPr>
        <w:spacing w:line="276" w:lineRule="auto"/>
        <w:ind w:right="-23"/>
        <w:rPr>
          <w:rFonts w:ascii="Arial" w:hAnsi="Arial" w:cs="Arial"/>
          <w:color w:val="0D0D0D" w:themeColor="text1" w:themeTint="F2"/>
          <w:w w:val="105"/>
        </w:rPr>
      </w:pPr>
      <w:r w:rsidRPr="00E01D7B">
        <w:rPr>
          <w:rFonts w:ascii="Arial" w:hAnsi="Arial" w:cs="Arial"/>
          <w:color w:val="0D0D0D" w:themeColor="text1" w:themeTint="F2"/>
          <w:w w:val="105"/>
        </w:rPr>
        <w:t>Investment</w:t>
      </w:r>
      <w:r w:rsidRPr="00E01D7B">
        <w:rPr>
          <w:rFonts w:ascii="Arial" w:hAnsi="Arial" w:cs="Arial"/>
          <w:color w:val="0D0D0D" w:themeColor="text1" w:themeTint="F2"/>
          <w:spacing w:val="-1"/>
          <w:w w:val="105"/>
        </w:rPr>
        <w:t xml:space="preserve"> </w:t>
      </w:r>
      <w:r w:rsidRPr="00E01D7B">
        <w:rPr>
          <w:rFonts w:ascii="Arial" w:hAnsi="Arial" w:cs="Arial"/>
          <w:color w:val="0D0D0D" w:themeColor="text1" w:themeTint="F2"/>
          <w:w w:val="105"/>
        </w:rPr>
        <w:t>in research and</w:t>
      </w:r>
      <w:r w:rsidRPr="00E01D7B">
        <w:rPr>
          <w:rFonts w:ascii="Arial" w:hAnsi="Arial" w:cs="Arial"/>
          <w:color w:val="0D0D0D" w:themeColor="text1" w:themeTint="F2"/>
          <w:spacing w:val="1"/>
          <w:w w:val="105"/>
        </w:rPr>
        <w:t xml:space="preserve"> </w:t>
      </w:r>
      <w:r w:rsidRPr="00E01D7B">
        <w:rPr>
          <w:rFonts w:ascii="Arial" w:hAnsi="Arial" w:cs="Arial"/>
          <w:color w:val="0D0D0D" w:themeColor="text1" w:themeTint="F2"/>
          <w:w w:val="105"/>
        </w:rPr>
        <w:t>development</w:t>
      </w:r>
    </w:p>
    <w:p w14:paraId="29ED492E" w14:textId="29EACA5D" w:rsidR="00276C65" w:rsidRDefault="00276C65" w:rsidP="000F0AEB">
      <w:pPr>
        <w:pStyle w:val="TableParagraph"/>
        <w:numPr>
          <w:ilvl w:val="0"/>
          <w:numId w:val="20"/>
        </w:numPr>
        <w:spacing w:before="40" w:line="276" w:lineRule="auto"/>
        <w:ind w:right="-23"/>
        <w:jc w:val="both"/>
        <w:rPr>
          <w:rFonts w:ascii="Arial" w:hAnsi="Arial" w:cs="Arial"/>
          <w:color w:val="0D0D0D" w:themeColor="text1" w:themeTint="F2"/>
          <w:w w:val="105"/>
        </w:rPr>
      </w:pPr>
      <w:r w:rsidRPr="007257AA">
        <w:rPr>
          <w:rFonts w:ascii="Arial" w:hAnsi="Arial" w:cs="Arial"/>
          <w:color w:val="0D0D0D" w:themeColor="text1" w:themeTint="F2"/>
          <w:w w:val="105"/>
        </w:rPr>
        <w:t>Operations</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(including</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types</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of</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operations</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and</w:t>
      </w:r>
      <w:r w:rsidRPr="007257AA">
        <w:rPr>
          <w:rFonts w:ascii="Arial" w:hAnsi="Arial" w:cs="Arial"/>
          <w:color w:val="0D0D0D" w:themeColor="text1" w:themeTint="F2"/>
          <w:spacing w:val="2"/>
          <w:w w:val="105"/>
        </w:rPr>
        <w:t xml:space="preserve"> </w:t>
      </w:r>
      <w:r w:rsidRPr="007257AA">
        <w:rPr>
          <w:rFonts w:ascii="Arial" w:hAnsi="Arial" w:cs="Arial"/>
          <w:color w:val="0D0D0D" w:themeColor="text1" w:themeTint="F2"/>
          <w:w w:val="105"/>
        </w:rPr>
        <w:t>location</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of</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facilities)</w:t>
      </w:r>
    </w:p>
    <w:p w14:paraId="7AF36C2F" w14:textId="75BB624E" w:rsidR="00276C65" w:rsidRDefault="00276C65" w:rsidP="00276C65">
      <w:pPr>
        <w:pStyle w:val="TableParagraph"/>
        <w:spacing w:before="40" w:line="276" w:lineRule="auto"/>
        <w:ind w:left="115" w:right="-23"/>
        <w:jc w:val="both"/>
        <w:rPr>
          <w:rFonts w:ascii="Arial" w:hAnsi="Arial" w:cs="Arial"/>
          <w:color w:val="0D0D0D" w:themeColor="text1" w:themeTint="F2"/>
          <w:w w:val="105"/>
        </w:rPr>
      </w:pPr>
      <w:r>
        <w:rPr>
          <w:rFonts w:ascii="Arial" w:hAnsi="Arial" w:cs="Arial"/>
          <w:color w:val="0D0D0D" w:themeColor="text1" w:themeTint="F2"/>
          <w:w w:val="105"/>
        </w:rPr>
        <w:t>The e</w:t>
      </w:r>
      <w:r w:rsidRPr="007257AA">
        <w:rPr>
          <w:rFonts w:ascii="Arial" w:hAnsi="Arial" w:cs="Arial"/>
          <w:color w:val="0D0D0D" w:themeColor="text1" w:themeTint="F2"/>
          <w:w w:val="105"/>
        </w:rPr>
        <w:t>ntity should provide a holistic</w:t>
      </w:r>
      <w:r w:rsidRPr="007257AA">
        <w:rPr>
          <w:rFonts w:ascii="Arial" w:hAnsi="Arial" w:cs="Arial"/>
          <w:color w:val="0D0D0D" w:themeColor="text1" w:themeTint="F2"/>
          <w:spacing w:val="5"/>
          <w:w w:val="105"/>
        </w:rPr>
        <w:t xml:space="preserve"> </w:t>
      </w:r>
      <w:r w:rsidRPr="007257AA">
        <w:rPr>
          <w:rFonts w:ascii="Arial" w:hAnsi="Arial" w:cs="Arial"/>
          <w:color w:val="0D0D0D" w:themeColor="text1" w:themeTint="F2"/>
          <w:w w:val="105"/>
        </w:rPr>
        <w:t>picture</w:t>
      </w:r>
      <w:r w:rsidRPr="007257AA">
        <w:rPr>
          <w:rFonts w:ascii="Arial" w:hAnsi="Arial" w:cs="Arial"/>
          <w:color w:val="0D0D0D" w:themeColor="text1" w:themeTint="F2"/>
          <w:spacing w:val="8"/>
          <w:w w:val="105"/>
        </w:rPr>
        <w:t xml:space="preserve"> </w:t>
      </w:r>
      <w:r w:rsidRPr="007257AA">
        <w:rPr>
          <w:rFonts w:ascii="Arial" w:hAnsi="Arial" w:cs="Arial"/>
          <w:color w:val="0D0D0D" w:themeColor="text1" w:themeTint="F2"/>
          <w:w w:val="105"/>
        </w:rPr>
        <w:t>of</w:t>
      </w:r>
      <w:r w:rsidRPr="007257AA">
        <w:rPr>
          <w:rFonts w:ascii="Arial" w:hAnsi="Arial" w:cs="Arial"/>
          <w:color w:val="0D0D0D" w:themeColor="text1" w:themeTint="F2"/>
          <w:spacing w:val="6"/>
          <w:w w:val="105"/>
        </w:rPr>
        <w:t xml:space="preserve"> </w:t>
      </w:r>
      <w:r w:rsidRPr="007257AA">
        <w:rPr>
          <w:rFonts w:ascii="Arial" w:hAnsi="Arial" w:cs="Arial"/>
          <w:color w:val="0D0D0D" w:themeColor="text1" w:themeTint="F2"/>
          <w:w w:val="105"/>
        </w:rPr>
        <w:t>the</w:t>
      </w:r>
      <w:r w:rsidRPr="007257AA">
        <w:rPr>
          <w:rFonts w:ascii="Arial" w:hAnsi="Arial" w:cs="Arial"/>
          <w:color w:val="0D0D0D" w:themeColor="text1" w:themeTint="F2"/>
          <w:spacing w:val="8"/>
          <w:w w:val="105"/>
        </w:rPr>
        <w:t xml:space="preserve"> </w:t>
      </w:r>
      <w:r w:rsidRPr="007257AA">
        <w:rPr>
          <w:rFonts w:ascii="Arial" w:hAnsi="Arial" w:cs="Arial"/>
          <w:color w:val="0D0D0D" w:themeColor="text1" w:themeTint="F2"/>
          <w:w w:val="105"/>
        </w:rPr>
        <w:t>interdependencies</w:t>
      </w:r>
      <w:r w:rsidRPr="007257AA">
        <w:rPr>
          <w:rFonts w:ascii="Arial" w:hAnsi="Arial" w:cs="Arial"/>
          <w:color w:val="0D0D0D" w:themeColor="text1" w:themeTint="F2"/>
          <w:spacing w:val="6"/>
          <w:w w:val="105"/>
        </w:rPr>
        <w:t xml:space="preserve"> </w:t>
      </w:r>
      <w:r w:rsidRPr="007257AA">
        <w:rPr>
          <w:rFonts w:ascii="Arial" w:hAnsi="Arial" w:cs="Arial"/>
          <w:color w:val="0D0D0D" w:themeColor="text1" w:themeTint="F2"/>
          <w:w w:val="105"/>
        </w:rPr>
        <w:t>among</w:t>
      </w:r>
      <w:r w:rsidRPr="007257AA">
        <w:rPr>
          <w:rFonts w:ascii="Arial" w:hAnsi="Arial" w:cs="Arial"/>
          <w:color w:val="0D0D0D" w:themeColor="text1" w:themeTint="F2"/>
          <w:spacing w:val="7"/>
          <w:w w:val="105"/>
        </w:rPr>
        <w:t xml:space="preserve"> </w:t>
      </w:r>
      <w:r w:rsidRPr="007257AA">
        <w:rPr>
          <w:rFonts w:ascii="Arial" w:hAnsi="Arial" w:cs="Arial"/>
          <w:color w:val="0D0D0D" w:themeColor="text1" w:themeTint="F2"/>
          <w:w w:val="105"/>
        </w:rPr>
        <w:t>the</w:t>
      </w:r>
      <w:r w:rsidRPr="007257AA">
        <w:rPr>
          <w:rFonts w:ascii="Arial" w:hAnsi="Arial" w:cs="Arial"/>
          <w:color w:val="0D0D0D" w:themeColor="text1" w:themeTint="F2"/>
          <w:spacing w:val="9"/>
          <w:w w:val="105"/>
        </w:rPr>
        <w:t xml:space="preserve"> </w:t>
      </w:r>
      <w:r w:rsidRPr="007257AA">
        <w:rPr>
          <w:rFonts w:ascii="Arial" w:hAnsi="Arial" w:cs="Arial"/>
          <w:color w:val="0D0D0D" w:themeColor="text1" w:themeTint="F2"/>
          <w:w w:val="105"/>
        </w:rPr>
        <w:t>factors</w:t>
      </w:r>
      <w:r w:rsidRPr="007257AA">
        <w:rPr>
          <w:rFonts w:ascii="Arial" w:hAnsi="Arial" w:cs="Arial"/>
          <w:color w:val="0D0D0D" w:themeColor="text1" w:themeTint="F2"/>
          <w:spacing w:val="6"/>
          <w:w w:val="105"/>
        </w:rPr>
        <w:t xml:space="preserve"> </w:t>
      </w:r>
      <w:r w:rsidRPr="007257AA">
        <w:rPr>
          <w:rFonts w:ascii="Arial" w:hAnsi="Arial" w:cs="Arial"/>
          <w:color w:val="0D0D0D" w:themeColor="text1" w:themeTint="F2"/>
          <w:w w:val="105"/>
        </w:rPr>
        <w:t>that</w:t>
      </w:r>
      <w:r w:rsidRPr="007257AA">
        <w:rPr>
          <w:rFonts w:ascii="Arial" w:hAnsi="Arial" w:cs="Arial"/>
          <w:color w:val="0D0D0D" w:themeColor="text1" w:themeTint="F2"/>
          <w:spacing w:val="7"/>
          <w:w w:val="105"/>
        </w:rPr>
        <w:t xml:space="preserve"> </w:t>
      </w:r>
      <w:r w:rsidRPr="007257AA">
        <w:rPr>
          <w:rFonts w:ascii="Arial" w:hAnsi="Arial" w:cs="Arial"/>
          <w:color w:val="0D0D0D" w:themeColor="text1" w:themeTint="F2"/>
          <w:w w:val="105"/>
        </w:rPr>
        <w:t>affect</w:t>
      </w:r>
      <w:r w:rsidRPr="007257AA">
        <w:rPr>
          <w:rFonts w:ascii="Arial" w:hAnsi="Arial" w:cs="Arial"/>
          <w:color w:val="0D0D0D" w:themeColor="text1" w:themeTint="F2"/>
          <w:spacing w:val="7"/>
          <w:w w:val="105"/>
        </w:rPr>
        <w:t xml:space="preserve"> </w:t>
      </w:r>
      <w:r w:rsidRPr="007257AA">
        <w:rPr>
          <w:rFonts w:ascii="Arial" w:hAnsi="Arial" w:cs="Arial"/>
          <w:color w:val="0D0D0D" w:themeColor="text1" w:themeTint="F2"/>
          <w:w w:val="105"/>
        </w:rPr>
        <w:t>their performance, prospects and cash flows in the short, medium and long term.</w:t>
      </w:r>
    </w:p>
    <w:p w14:paraId="1797CA20" w14:textId="77777777" w:rsidR="00276C65" w:rsidRDefault="00276C65" w:rsidP="00276C65">
      <w:pPr>
        <w:spacing w:after="0" w:line="276" w:lineRule="auto"/>
        <w:ind w:right="-23"/>
        <w:jc w:val="both"/>
        <w:rPr>
          <w:rFonts w:ascii="Arial" w:eastAsia="Times New Roman" w:hAnsi="Arial" w:cs="Arial"/>
          <w:color w:val="0D0D0D" w:themeColor="text1" w:themeTint="F2"/>
          <w:spacing w:val="5"/>
          <w:lang w:eastAsia="en-IN"/>
        </w:rPr>
      </w:pPr>
    </w:p>
    <w:p w14:paraId="10ED820E" w14:textId="4D492F7F" w:rsidR="00276C65" w:rsidRDefault="00276C65" w:rsidP="00276C65">
      <w:pPr>
        <w:spacing w:after="0" w:line="276" w:lineRule="auto"/>
        <w:ind w:right="-23"/>
        <w:jc w:val="both"/>
        <w:rPr>
          <w:w w:val="105"/>
        </w:rPr>
      </w:pPr>
      <w:r w:rsidRPr="009C37CC">
        <w:rPr>
          <w:rFonts w:ascii="Arial" w:hAnsi="Arial" w:cs="Arial"/>
          <w:b/>
          <w:color w:val="0D0D0D" w:themeColor="text1" w:themeTint="F2"/>
          <w:w w:val="105"/>
        </w:rPr>
        <w:t>2.6.3</w:t>
      </w:r>
      <w:r>
        <w:rPr>
          <w:rFonts w:ascii="Arial" w:hAnsi="Arial" w:cs="Arial"/>
          <w:color w:val="0D0D0D" w:themeColor="text1" w:themeTint="F2"/>
          <w:w w:val="105"/>
        </w:rPr>
        <w:t xml:space="preserve"> The e</w:t>
      </w:r>
      <w:r w:rsidRPr="007257AA">
        <w:rPr>
          <w:rFonts w:ascii="Arial" w:hAnsi="Arial" w:cs="Arial"/>
          <w:color w:val="0D0D0D" w:themeColor="text1" w:themeTint="F2"/>
          <w:w w:val="105"/>
        </w:rPr>
        <w:t>ntities should</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also</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consider including</w:t>
      </w:r>
      <w:r>
        <w:rPr>
          <w:rFonts w:ascii="Arial" w:hAnsi="Arial" w:cs="Arial"/>
          <w:color w:val="0D0D0D" w:themeColor="text1" w:themeTint="F2"/>
          <w:w w:val="105"/>
        </w:rPr>
        <w:t xml:space="preserve"> </w:t>
      </w:r>
      <w:r w:rsidRPr="007257AA">
        <w:rPr>
          <w:w w:val="105"/>
        </w:rPr>
        <w:t>in</w:t>
      </w:r>
      <w:r w:rsidRPr="007257AA">
        <w:rPr>
          <w:spacing w:val="2"/>
          <w:w w:val="105"/>
        </w:rPr>
        <w:t xml:space="preserve"> </w:t>
      </w:r>
      <w:r w:rsidRPr="007257AA">
        <w:rPr>
          <w:w w:val="105"/>
        </w:rPr>
        <w:t>their</w:t>
      </w:r>
      <w:r w:rsidRPr="007257AA">
        <w:rPr>
          <w:spacing w:val="1"/>
          <w:w w:val="105"/>
        </w:rPr>
        <w:t xml:space="preserve"> </w:t>
      </w:r>
      <w:r w:rsidRPr="007257AA">
        <w:rPr>
          <w:w w:val="105"/>
        </w:rPr>
        <w:t>disclosures</w:t>
      </w:r>
      <w:r w:rsidRPr="007257AA">
        <w:rPr>
          <w:spacing w:val="2"/>
          <w:w w:val="105"/>
        </w:rPr>
        <w:t xml:space="preserve"> </w:t>
      </w:r>
      <w:r w:rsidRPr="007257AA">
        <w:rPr>
          <w:w w:val="105"/>
        </w:rPr>
        <w:t>the</w:t>
      </w:r>
      <w:r w:rsidRPr="007257AA">
        <w:rPr>
          <w:spacing w:val="2"/>
          <w:w w:val="105"/>
        </w:rPr>
        <w:t xml:space="preserve"> </w:t>
      </w:r>
      <w:r w:rsidRPr="007257AA">
        <w:rPr>
          <w:w w:val="105"/>
        </w:rPr>
        <w:t>impact</w:t>
      </w:r>
      <w:r w:rsidRPr="007257AA">
        <w:rPr>
          <w:spacing w:val="1"/>
          <w:w w:val="105"/>
        </w:rPr>
        <w:t xml:space="preserve"> </w:t>
      </w:r>
      <w:r w:rsidRPr="007257AA">
        <w:rPr>
          <w:w w:val="105"/>
        </w:rPr>
        <w:t>on</w:t>
      </w:r>
      <w:r w:rsidRPr="007257AA">
        <w:rPr>
          <w:spacing w:val="3"/>
          <w:w w:val="105"/>
        </w:rPr>
        <w:t xml:space="preserve"> </w:t>
      </w:r>
      <w:r w:rsidRPr="007257AA">
        <w:rPr>
          <w:w w:val="105"/>
        </w:rPr>
        <w:t>financial</w:t>
      </w:r>
      <w:r w:rsidRPr="007257AA">
        <w:rPr>
          <w:spacing w:val="2"/>
          <w:w w:val="105"/>
        </w:rPr>
        <w:t xml:space="preserve"> </w:t>
      </w:r>
      <w:r w:rsidRPr="007257AA">
        <w:rPr>
          <w:w w:val="105"/>
        </w:rPr>
        <w:t>planning</w:t>
      </w:r>
      <w:r w:rsidRPr="007257AA">
        <w:rPr>
          <w:spacing w:val="3"/>
          <w:w w:val="105"/>
        </w:rPr>
        <w:t xml:space="preserve"> </w:t>
      </w:r>
      <w:r w:rsidRPr="007257AA">
        <w:rPr>
          <w:w w:val="105"/>
        </w:rPr>
        <w:t>in</w:t>
      </w:r>
      <w:r w:rsidRPr="007257AA">
        <w:rPr>
          <w:spacing w:val="2"/>
          <w:w w:val="105"/>
        </w:rPr>
        <w:t xml:space="preserve"> </w:t>
      </w:r>
      <w:r w:rsidRPr="007257AA">
        <w:rPr>
          <w:w w:val="105"/>
        </w:rPr>
        <w:t>the</w:t>
      </w:r>
      <w:r w:rsidRPr="007257AA">
        <w:rPr>
          <w:spacing w:val="2"/>
          <w:w w:val="105"/>
        </w:rPr>
        <w:t xml:space="preserve"> </w:t>
      </w:r>
      <w:r w:rsidRPr="007257AA">
        <w:rPr>
          <w:w w:val="105"/>
        </w:rPr>
        <w:t>following</w:t>
      </w:r>
      <w:r w:rsidRPr="007257AA">
        <w:rPr>
          <w:spacing w:val="3"/>
          <w:w w:val="105"/>
        </w:rPr>
        <w:t xml:space="preserve"> </w:t>
      </w:r>
      <w:r w:rsidRPr="007257AA">
        <w:rPr>
          <w:w w:val="105"/>
        </w:rPr>
        <w:t>areas:</w:t>
      </w:r>
    </w:p>
    <w:p w14:paraId="5A83DC5B" w14:textId="1CF09D95" w:rsidR="00276C65" w:rsidRPr="00E01D7B" w:rsidRDefault="00276C65" w:rsidP="000F0AEB">
      <w:pPr>
        <w:pStyle w:val="ListParagraph"/>
        <w:numPr>
          <w:ilvl w:val="0"/>
          <w:numId w:val="21"/>
        </w:numPr>
        <w:spacing w:line="276" w:lineRule="auto"/>
        <w:ind w:right="-23"/>
        <w:rPr>
          <w:rFonts w:ascii="Arial" w:hAnsi="Arial" w:cs="Arial"/>
          <w:color w:val="0D0D0D" w:themeColor="text1" w:themeTint="F2"/>
          <w:w w:val="105"/>
        </w:rPr>
      </w:pPr>
      <w:r w:rsidRPr="00E01D7B">
        <w:rPr>
          <w:rFonts w:ascii="Arial" w:hAnsi="Arial" w:cs="Arial"/>
          <w:color w:val="0D0D0D" w:themeColor="text1" w:themeTint="F2"/>
          <w:w w:val="105"/>
        </w:rPr>
        <w:t>Operating</w:t>
      </w:r>
      <w:r w:rsidRPr="00E01D7B">
        <w:rPr>
          <w:rFonts w:ascii="Arial" w:hAnsi="Arial" w:cs="Arial"/>
          <w:color w:val="0D0D0D" w:themeColor="text1" w:themeTint="F2"/>
          <w:spacing w:val="-5"/>
          <w:w w:val="105"/>
        </w:rPr>
        <w:t xml:space="preserve"> </w:t>
      </w:r>
      <w:r w:rsidRPr="00E01D7B">
        <w:rPr>
          <w:rFonts w:ascii="Arial" w:hAnsi="Arial" w:cs="Arial"/>
          <w:color w:val="0D0D0D" w:themeColor="text1" w:themeTint="F2"/>
          <w:w w:val="105"/>
        </w:rPr>
        <w:t>costs</w:t>
      </w:r>
      <w:r w:rsidRPr="00E01D7B">
        <w:rPr>
          <w:rFonts w:ascii="Arial" w:hAnsi="Arial" w:cs="Arial"/>
          <w:color w:val="0D0D0D" w:themeColor="text1" w:themeTint="F2"/>
          <w:spacing w:val="-6"/>
          <w:w w:val="105"/>
        </w:rPr>
        <w:t xml:space="preserve"> </w:t>
      </w:r>
      <w:r w:rsidRPr="00E01D7B">
        <w:rPr>
          <w:rFonts w:ascii="Arial" w:hAnsi="Arial" w:cs="Arial"/>
          <w:color w:val="0D0D0D" w:themeColor="text1" w:themeTint="F2"/>
          <w:w w:val="105"/>
        </w:rPr>
        <w:t>and</w:t>
      </w:r>
      <w:r w:rsidRPr="00E01D7B">
        <w:rPr>
          <w:rFonts w:ascii="Arial" w:hAnsi="Arial" w:cs="Arial"/>
          <w:color w:val="0D0D0D" w:themeColor="text1" w:themeTint="F2"/>
          <w:spacing w:val="-4"/>
          <w:w w:val="105"/>
        </w:rPr>
        <w:t xml:space="preserve"> </w:t>
      </w:r>
      <w:r w:rsidRPr="00E01D7B">
        <w:rPr>
          <w:rFonts w:ascii="Arial" w:hAnsi="Arial" w:cs="Arial"/>
          <w:color w:val="0D0D0D" w:themeColor="text1" w:themeTint="F2"/>
          <w:w w:val="105"/>
        </w:rPr>
        <w:t>revenues</w:t>
      </w:r>
    </w:p>
    <w:p w14:paraId="517A4922" w14:textId="40741E71" w:rsidR="00276C65" w:rsidRPr="00E01D7B" w:rsidRDefault="00276C65" w:rsidP="000F0AEB">
      <w:pPr>
        <w:pStyle w:val="ListParagraph"/>
        <w:numPr>
          <w:ilvl w:val="0"/>
          <w:numId w:val="21"/>
        </w:numPr>
        <w:spacing w:line="276" w:lineRule="auto"/>
        <w:ind w:right="-23"/>
        <w:rPr>
          <w:rFonts w:ascii="Arial" w:hAnsi="Arial" w:cs="Arial"/>
          <w:color w:val="0D0D0D" w:themeColor="text1" w:themeTint="F2"/>
          <w:w w:val="105"/>
        </w:rPr>
      </w:pPr>
      <w:r w:rsidRPr="00E01D7B">
        <w:rPr>
          <w:rFonts w:ascii="Arial" w:hAnsi="Arial" w:cs="Arial"/>
          <w:color w:val="0D0D0D" w:themeColor="text1" w:themeTint="F2"/>
          <w:w w:val="105"/>
        </w:rPr>
        <w:t>Capital</w:t>
      </w:r>
      <w:r w:rsidRPr="00E01D7B">
        <w:rPr>
          <w:rFonts w:ascii="Arial" w:hAnsi="Arial" w:cs="Arial"/>
          <w:color w:val="0D0D0D" w:themeColor="text1" w:themeTint="F2"/>
          <w:spacing w:val="-3"/>
          <w:w w:val="105"/>
        </w:rPr>
        <w:t xml:space="preserve"> </w:t>
      </w:r>
      <w:r w:rsidRPr="00E01D7B">
        <w:rPr>
          <w:rFonts w:ascii="Arial" w:hAnsi="Arial" w:cs="Arial"/>
          <w:color w:val="0D0D0D" w:themeColor="text1" w:themeTint="F2"/>
          <w:w w:val="105"/>
        </w:rPr>
        <w:t>expenditures</w:t>
      </w:r>
      <w:r w:rsidRPr="00E01D7B">
        <w:rPr>
          <w:rFonts w:ascii="Arial" w:hAnsi="Arial" w:cs="Arial"/>
          <w:color w:val="0D0D0D" w:themeColor="text1" w:themeTint="F2"/>
          <w:spacing w:val="-3"/>
          <w:w w:val="105"/>
        </w:rPr>
        <w:t xml:space="preserve"> </w:t>
      </w:r>
      <w:r w:rsidRPr="00E01D7B">
        <w:rPr>
          <w:rFonts w:ascii="Arial" w:hAnsi="Arial" w:cs="Arial"/>
          <w:color w:val="0D0D0D" w:themeColor="text1" w:themeTint="F2"/>
          <w:w w:val="105"/>
        </w:rPr>
        <w:t>and</w:t>
      </w:r>
      <w:r w:rsidRPr="00E01D7B">
        <w:rPr>
          <w:rFonts w:ascii="Arial" w:hAnsi="Arial" w:cs="Arial"/>
          <w:color w:val="0D0D0D" w:themeColor="text1" w:themeTint="F2"/>
          <w:spacing w:val="-2"/>
          <w:w w:val="105"/>
        </w:rPr>
        <w:t xml:space="preserve"> </w:t>
      </w:r>
      <w:r w:rsidRPr="00E01D7B">
        <w:rPr>
          <w:rFonts w:ascii="Arial" w:hAnsi="Arial" w:cs="Arial"/>
          <w:color w:val="0D0D0D" w:themeColor="text1" w:themeTint="F2"/>
          <w:w w:val="105"/>
        </w:rPr>
        <w:t>capital</w:t>
      </w:r>
      <w:r w:rsidRPr="00E01D7B">
        <w:rPr>
          <w:rFonts w:ascii="Arial" w:hAnsi="Arial" w:cs="Arial"/>
          <w:color w:val="0D0D0D" w:themeColor="text1" w:themeTint="F2"/>
          <w:spacing w:val="-2"/>
          <w:w w:val="105"/>
        </w:rPr>
        <w:t xml:space="preserve"> </w:t>
      </w:r>
      <w:r w:rsidRPr="00E01D7B">
        <w:rPr>
          <w:rFonts w:ascii="Arial" w:hAnsi="Arial" w:cs="Arial"/>
          <w:color w:val="0D0D0D" w:themeColor="text1" w:themeTint="F2"/>
          <w:w w:val="105"/>
        </w:rPr>
        <w:t>allocation</w:t>
      </w:r>
    </w:p>
    <w:p w14:paraId="0981A4D3" w14:textId="147E559F" w:rsidR="00276C65" w:rsidRPr="00E01D7B" w:rsidRDefault="00276C65" w:rsidP="000F0AEB">
      <w:pPr>
        <w:pStyle w:val="ListParagraph"/>
        <w:numPr>
          <w:ilvl w:val="0"/>
          <w:numId w:val="21"/>
        </w:numPr>
        <w:spacing w:line="276" w:lineRule="auto"/>
        <w:ind w:right="-23"/>
        <w:rPr>
          <w:rFonts w:ascii="Arial" w:hAnsi="Arial" w:cs="Arial"/>
          <w:color w:val="0D0D0D" w:themeColor="text1" w:themeTint="F2"/>
          <w:w w:val="105"/>
        </w:rPr>
      </w:pPr>
      <w:r w:rsidRPr="00E01D7B">
        <w:rPr>
          <w:rFonts w:ascii="Arial" w:hAnsi="Arial" w:cs="Arial"/>
          <w:color w:val="0D0D0D" w:themeColor="text1" w:themeTint="F2"/>
          <w:w w:val="105"/>
        </w:rPr>
        <w:t>Acquisitions</w:t>
      </w:r>
      <w:r w:rsidRPr="00E01D7B">
        <w:rPr>
          <w:rFonts w:ascii="Arial" w:hAnsi="Arial" w:cs="Arial"/>
          <w:color w:val="0D0D0D" w:themeColor="text1" w:themeTint="F2"/>
          <w:spacing w:val="-3"/>
          <w:w w:val="105"/>
        </w:rPr>
        <w:t xml:space="preserve"> </w:t>
      </w:r>
      <w:r w:rsidRPr="00E01D7B">
        <w:rPr>
          <w:rFonts w:ascii="Arial" w:hAnsi="Arial" w:cs="Arial"/>
          <w:color w:val="0D0D0D" w:themeColor="text1" w:themeTint="F2"/>
          <w:w w:val="105"/>
        </w:rPr>
        <w:t>or</w:t>
      </w:r>
      <w:r w:rsidRPr="00E01D7B">
        <w:rPr>
          <w:rFonts w:ascii="Arial" w:hAnsi="Arial" w:cs="Arial"/>
          <w:color w:val="0D0D0D" w:themeColor="text1" w:themeTint="F2"/>
          <w:spacing w:val="-2"/>
          <w:w w:val="105"/>
        </w:rPr>
        <w:t xml:space="preserve"> </w:t>
      </w:r>
      <w:r w:rsidRPr="00E01D7B">
        <w:rPr>
          <w:rFonts w:ascii="Arial" w:hAnsi="Arial" w:cs="Arial"/>
          <w:color w:val="0D0D0D" w:themeColor="text1" w:themeTint="F2"/>
          <w:w w:val="105"/>
        </w:rPr>
        <w:t>divestments</w:t>
      </w:r>
    </w:p>
    <w:p w14:paraId="5928E44C" w14:textId="29A90214" w:rsidR="00276C65" w:rsidRPr="00E01D7B" w:rsidRDefault="00276C65" w:rsidP="000F0AEB">
      <w:pPr>
        <w:pStyle w:val="ListParagraph"/>
        <w:numPr>
          <w:ilvl w:val="0"/>
          <w:numId w:val="21"/>
        </w:numPr>
        <w:spacing w:line="276" w:lineRule="auto"/>
        <w:ind w:right="-23"/>
        <w:rPr>
          <w:rFonts w:ascii="Arial" w:hAnsi="Arial" w:cs="Arial"/>
          <w:color w:val="0D0D0D" w:themeColor="text1" w:themeTint="F2"/>
          <w:spacing w:val="5"/>
          <w:lang w:eastAsia="en-IN"/>
        </w:rPr>
      </w:pPr>
      <w:r w:rsidRPr="00E01D7B">
        <w:rPr>
          <w:rFonts w:ascii="Arial" w:hAnsi="Arial" w:cs="Arial"/>
          <w:color w:val="0D0D0D" w:themeColor="text1" w:themeTint="F2"/>
          <w:w w:val="105"/>
        </w:rPr>
        <w:t>Access</w:t>
      </w:r>
      <w:r w:rsidRPr="00E01D7B">
        <w:rPr>
          <w:rFonts w:ascii="Arial" w:hAnsi="Arial" w:cs="Arial"/>
          <w:color w:val="0D0D0D" w:themeColor="text1" w:themeTint="F2"/>
          <w:spacing w:val="-11"/>
          <w:w w:val="105"/>
        </w:rPr>
        <w:t xml:space="preserve"> </w:t>
      </w:r>
      <w:r w:rsidRPr="00E01D7B">
        <w:rPr>
          <w:rFonts w:ascii="Arial" w:hAnsi="Arial" w:cs="Arial"/>
          <w:color w:val="0D0D0D" w:themeColor="text1" w:themeTint="F2"/>
          <w:w w:val="105"/>
        </w:rPr>
        <w:t>to</w:t>
      </w:r>
      <w:r w:rsidRPr="00E01D7B">
        <w:rPr>
          <w:rFonts w:ascii="Arial" w:hAnsi="Arial" w:cs="Arial"/>
          <w:color w:val="0D0D0D" w:themeColor="text1" w:themeTint="F2"/>
          <w:spacing w:val="-10"/>
          <w:w w:val="105"/>
        </w:rPr>
        <w:t xml:space="preserve"> </w:t>
      </w:r>
      <w:r w:rsidRPr="00E01D7B">
        <w:rPr>
          <w:rFonts w:ascii="Arial" w:hAnsi="Arial" w:cs="Arial"/>
          <w:color w:val="0D0D0D" w:themeColor="text1" w:themeTint="F2"/>
          <w:w w:val="105"/>
        </w:rPr>
        <w:t>capital</w:t>
      </w:r>
    </w:p>
    <w:p w14:paraId="091E0801" w14:textId="0752F45C" w:rsidR="00FD76F6" w:rsidRPr="009C37CC" w:rsidRDefault="00FD76F6" w:rsidP="000F0AEB">
      <w:pPr>
        <w:pStyle w:val="ListParagraph"/>
        <w:numPr>
          <w:ilvl w:val="1"/>
          <w:numId w:val="12"/>
        </w:numPr>
        <w:spacing w:before="151" w:line="276" w:lineRule="auto"/>
        <w:ind w:right="-23"/>
        <w:rPr>
          <w:rFonts w:ascii="Arial" w:hAnsi="Arial" w:cs="Arial"/>
          <w:b/>
          <w:color w:val="0D0D0D" w:themeColor="text1" w:themeTint="F2"/>
        </w:rPr>
      </w:pPr>
      <w:r w:rsidRPr="009C37CC">
        <w:rPr>
          <w:rFonts w:ascii="Arial" w:hAnsi="Arial" w:cs="Arial"/>
          <w:b/>
          <w:color w:val="0D0D0D" w:themeColor="text1" w:themeTint="F2"/>
        </w:rPr>
        <w:t>Governance</w:t>
      </w:r>
      <w:r w:rsidR="005B68A4">
        <w:rPr>
          <w:rStyle w:val="FootnoteReference"/>
          <w:rFonts w:ascii="Arial" w:hAnsi="Arial" w:cs="Arial"/>
          <w:b/>
          <w:color w:val="0D0D0D" w:themeColor="text1" w:themeTint="F2"/>
        </w:rPr>
        <w:footnoteReference w:id="10"/>
      </w:r>
    </w:p>
    <w:p w14:paraId="61D2DF7A" w14:textId="30A5BF94" w:rsidR="00A168C3" w:rsidRDefault="00A168C3" w:rsidP="000F0AEB">
      <w:pPr>
        <w:pStyle w:val="ListParagraph"/>
        <w:numPr>
          <w:ilvl w:val="0"/>
          <w:numId w:val="23"/>
        </w:numPr>
        <w:spacing w:before="151" w:line="276" w:lineRule="auto"/>
        <w:ind w:left="851" w:right="-23" w:hanging="425"/>
        <w:jc w:val="left"/>
        <w:rPr>
          <w:rFonts w:ascii="Arial" w:hAnsi="Arial" w:cs="Arial"/>
          <w:color w:val="0D0D0D" w:themeColor="text1" w:themeTint="F2"/>
          <w:w w:val="105"/>
        </w:rPr>
      </w:pPr>
      <w:r w:rsidRPr="00A168C3">
        <w:rPr>
          <w:rFonts w:ascii="Arial" w:hAnsi="Arial" w:cs="Arial"/>
          <w:color w:val="0D0D0D" w:themeColor="text1" w:themeTint="F2"/>
          <w:w w:val="105"/>
        </w:rPr>
        <w:t xml:space="preserve"> </w:t>
      </w:r>
      <w:r w:rsidR="00FD76F6" w:rsidRPr="00A168C3">
        <w:rPr>
          <w:rFonts w:ascii="Arial" w:hAnsi="Arial" w:cs="Arial"/>
          <w:color w:val="0D0D0D" w:themeColor="text1" w:themeTint="F2"/>
          <w:w w:val="105"/>
        </w:rPr>
        <w:t>Disclose the organization’s</w:t>
      </w:r>
      <w:r w:rsidR="00FD76F6" w:rsidRPr="00A168C3">
        <w:rPr>
          <w:rFonts w:ascii="Arial" w:hAnsi="Arial" w:cs="Arial"/>
          <w:color w:val="0D0D0D" w:themeColor="text1" w:themeTint="F2"/>
          <w:spacing w:val="1"/>
          <w:w w:val="105"/>
        </w:rPr>
        <w:t xml:space="preserve"> </w:t>
      </w:r>
      <w:r w:rsidR="00FD76F6" w:rsidRPr="00A168C3">
        <w:rPr>
          <w:rFonts w:ascii="Arial" w:hAnsi="Arial" w:cs="Arial"/>
          <w:color w:val="0D0D0D" w:themeColor="text1" w:themeTint="F2"/>
          <w:w w:val="105"/>
        </w:rPr>
        <w:t>governance around climate-</w:t>
      </w:r>
      <w:r w:rsidR="00FD76F6" w:rsidRPr="00A168C3">
        <w:rPr>
          <w:rFonts w:ascii="Arial" w:hAnsi="Arial" w:cs="Arial"/>
          <w:color w:val="0D0D0D" w:themeColor="text1" w:themeTint="F2"/>
          <w:spacing w:val="1"/>
          <w:w w:val="105"/>
        </w:rPr>
        <w:t xml:space="preserve"> </w:t>
      </w:r>
      <w:r w:rsidR="00FD76F6" w:rsidRPr="00A168C3">
        <w:rPr>
          <w:rFonts w:ascii="Arial" w:hAnsi="Arial" w:cs="Arial"/>
          <w:color w:val="0D0D0D" w:themeColor="text1" w:themeTint="F2"/>
          <w:w w:val="105"/>
        </w:rPr>
        <w:t>related</w:t>
      </w:r>
      <w:r w:rsidR="00FD76F6" w:rsidRPr="00A168C3">
        <w:rPr>
          <w:rFonts w:ascii="Arial" w:hAnsi="Arial" w:cs="Arial"/>
          <w:color w:val="0D0D0D" w:themeColor="text1" w:themeTint="F2"/>
          <w:spacing w:val="9"/>
          <w:w w:val="105"/>
        </w:rPr>
        <w:t xml:space="preserve"> </w:t>
      </w:r>
      <w:r w:rsidR="00FD76F6" w:rsidRPr="00A168C3">
        <w:rPr>
          <w:rFonts w:ascii="Arial" w:hAnsi="Arial" w:cs="Arial"/>
          <w:color w:val="0D0D0D" w:themeColor="text1" w:themeTint="F2"/>
          <w:w w:val="105"/>
        </w:rPr>
        <w:t>risks</w:t>
      </w:r>
      <w:r w:rsidR="00FD76F6" w:rsidRPr="00A168C3">
        <w:rPr>
          <w:rFonts w:ascii="Arial" w:hAnsi="Arial" w:cs="Arial"/>
          <w:color w:val="0D0D0D" w:themeColor="text1" w:themeTint="F2"/>
          <w:spacing w:val="10"/>
          <w:w w:val="105"/>
        </w:rPr>
        <w:t xml:space="preserve"> </w:t>
      </w:r>
      <w:r w:rsidR="00FD76F6" w:rsidRPr="00A168C3">
        <w:rPr>
          <w:rFonts w:ascii="Arial" w:hAnsi="Arial" w:cs="Arial"/>
          <w:color w:val="0D0D0D" w:themeColor="text1" w:themeTint="F2"/>
          <w:w w:val="105"/>
        </w:rPr>
        <w:t>and</w:t>
      </w:r>
      <w:r w:rsidR="00FD76F6" w:rsidRPr="00A168C3">
        <w:rPr>
          <w:rFonts w:ascii="Arial" w:hAnsi="Arial" w:cs="Arial"/>
          <w:color w:val="0D0D0D" w:themeColor="text1" w:themeTint="F2"/>
          <w:spacing w:val="9"/>
          <w:w w:val="105"/>
        </w:rPr>
        <w:t xml:space="preserve"> </w:t>
      </w:r>
      <w:r w:rsidR="00FD76F6" w:rsidRPr="00A168C3">
        <w:rPr>
          <w:rFonts w:ascii="Arial" w:hAnsi="Arial" w:cs="Arial"/>
          <w:color w:val="0D0D0D" w:themeColor="text1" w:themeTint="F2"/>
          <w:w w:val="105"/>
        </w:rPr>
        <w:t>opportunities</w:t>
      </w:r>
    </w:p>
    <w:p w14:paraId="23A125BF" w14:textId="61B3594B" w:rsidR="00FD76F6" w:rsidRPr="00E01D7B" w:rsidRDefault="00FD76F6" w:rsidP="000F0AEB">
      <w:pPr>
        <w:pStyle w:val="ListParagraph"/>
        <w:numPr>
          <w:ilvl w:val="0"/>
          <w:numId w:val="23"/>
        </w:numPr>
        <w:spacing w:before="151" w:line="276" w:lineRule="auto"/>
        <w:ind w:left="851" w:right="-23" w:hanging="425"/>
        <w:jc w:val="left"/>
        <w:rPr>
          <w:rFonts w:ascii="Arial" w:hAnsi="Arial" w:cs="Arial"/>
          <w:color w:val="0D0D0D" w:themeColor="text1" w:themeTint="F2"/>
          <w:w w:val="105"/>
        </w:rPr>
      </w:pPr>
      <w:r w:rsidRPr="00E01D7B">
        <w:rPr>
          <w:rFonts w:ascii="Arial" w:hAnsi="Arial" w:cs="Arial"/>
          <w:color w:val="0D0D0D" w:themeColor="text1" w:themeTint="F2"/>
          <w:w w:val="105"/>
        </w:rPr>
        <w:t>Describe</w:t>
      </w:r>
      <w:r w:rsidRPr="00E01D7B">
        <w:rPr>
          <w:rFonts w:ascii="Arial" w:hAnsi="Arial" w:cs="Arial"/>
          <w:color w:val="0D0D0D" w:themeColor="text1" w:themeTint="F2"/>
          <w:spacing w:val="-5"/>
          <w:w w:val="105"/>
        </w:rPr>
        <w:t xml:space="preserve"> </w:t>
      </w:r>
      <w:r w:rsidRPr="00E01D7B">
        <w:rPr>
          <w:rFonts w:ascii="Arial" w:hAnsi="Arial" w:cs="Arial"/>
          <w:color w:val="0D0D0D" w:themeColor="text1" w:themeTint="F2"/>
          <w:w w:val="105"/>
        </w:rPr>
        <w:t>the</w:t>
      </w:r>
      <w:r w:rsidRPr="00E01D7B">
        <w:rPr>
          <w:rFonts w:ascii="Arial" w:hAnsi="Arial" w:cs="Arial"/>
          <w:color w:val="0D0D0D" w:themeColor="text1" w:themeTint="F2"/>
          <w:spacing w:val="-4"/>
          <w:w w:val="105"/>
        </w:rPr>
        <w:t xml:space="preserve"> </w:t>
      </w:r>
      <w:r w:rsidRPr="00E01D7B">
        <w:rPr>
          <w:rFonts w:ascii="Arial" w:hAnsi="Arial" w:cs="Arial"/>
          <w:color w:val="0D0D0D" w:themeColor="text1" w:themeTint="F2"/>
          <w:w w:val="105"/>
        </w:rPr>
        <w:t>board’s</w:t>
      </w:r>
      <w:r w:rsidRPr="00E01D7B">
        <w:rPr>
          <w:rFonts w:ascii="Arial" w:hAnsi="Arial" w:cs="Arial"/>
          <w:color w:val="0D0D0D" w:themeColor="text1" w:themeTint="F2"/>
          <w:spacing w:val="-4"/>
          <w:w w:val="105"/>
        </w:rPr>
        <w:t xml:space="preserve"> </w:t>
      </w:r>
      <w:r w:rsidRPr="00E01D7B">
        <w:rPr>
          <w:rFonts w:ascii="Arial" w:hAnsi="Arial" w:cs="Arial"/>
          <w:color w:val="0D0D0D" w:themeColor="text1" w:themeTint="F2"/>
          <w:w w:val="105"/>
        </w:rPr>
        <w:t>oversight</w:t>
      </w:r>
      <w:r w:rsidRPr="00E01D7B">
        <w:rPr>
          <w:rFonts w:ascii="Arial" w:hAnsi="Arial" w:cs="Arial"/>
          <w:color w:val="0D0D0D" w:themeColor="text1" w:themeTint="F2"/>
          <w:spacing w:val="-48"/>
          <w:w w:val="105"/>
        </w:rPr>
        <w:t xml:space="preserve"> </w:t>
      </w:r>
      <w:r w:rsidRPr="00E01D7B">
        <w:rPr>
          <w:rFonts w:ascii="Arial" w:hAnsi="Arial" w:cs="Arial"/>
          <w:color w:val="0D0D0D" w:themeColor="text1" w:themeTint="F2"/>
          <w:w w:val="105"/>
        </w:rPr>
        <w:t>of climate-related risks and</w:t>
      </w:r>
      <w:r w:rsidRPr="00E01D7B">
        <w:rPr>
          <w:rFonts w:ascii="Arial" w:hAnsi="Arial" w:cs="Arial"/>
          <w:color w:val="0D0D0D" w:themeColor="text1" w:themeTint="F2"/>
          <w:spacing w:val="1"/>
          <w:w w:val="105"/>
        </w:rPr>
        <w:t xml:space="preserve"> </w:t>
      </w:r>
      <w:r w:rsidRPr="00E01D7B">
        <w:rPr>
          <w:rFonts w:ascii="Arial" w:hAnsi="Arial" w:cs="Arial"/>
          <w:color w:val="0D0D0D" w:themeColor="text1" w:themeTint="F2"/>
          <w:w w:val="105"/>
        </w:rPr>
        <w:t>opportunities.</w:t>
      </w:r>
    </w:p>
    <w:p w14:paraId="7831C8CE" w14:textId="108322D5" w:rsidR="00FD76F6" w:rsidRPr="00E01D7B" w:rsidRDefault="00FD76F6" w:rsidP="000F0AEB">
      <w:pPr>
        <w:pStyle w:val="ListParagraph"/>
        <w:numPr>
          <w:ilvl w:val="0"/>
          <w:numId w:val="23"/>
        </w:numPr>
        <w:tabs>
          <w:tab w:val="left" w:pos="814"/>
        </w:tabs>
        <w:spacing w:before="151" w:line="276" w:lineRule="auto"/>
        <w:ind w:left="851" w:right="-23" w:hanging="425"/>
        <w:jc w:val="left"/>
        <w:rPr>
          <w:rFonts w:ascii="Arial" w:hAnsi="Arial" w:cs="Arial"/>
          <w:color w:val="0D0D0D" w:themeColor="text1" w:themeTint="F2"/>
        </w:rPr>
      </w:pPr>
      <w:r w:rsidRPr="00E01D7B">
        <w:rPr>
          <w:rFonts w:ascii="Arial" w:hAnsi="Arial" w:cs="Arial"/>
          <w:color w:val="0D0D0D" w:themeColor="text1" w:themeTint="F2"/>
          <w:w w:val="105"/>
        </w:rPr>
        <w:t>Describe</w:t>
      </w:r>
      <w:r w:rsidRPr="00E01D7B">
        <w:rPr>
          <w:rFonts w:ascii="Arial" w:hAnsi="Arial" w:cs="Arial"/>
          <w:color w:val="0D0D0D" w:themeColor="text1" w:themeTint="F2"/>
          <w:spacing w:val="-9"/>
          <w:w w:val="105"/>
        </w:rPr>
        <w:t xml:space="preserve"> </w:t>
      </w:r>
      <w:r w:rsidRPr="00E01D7B">
        <w:rPr>
          <w:rFonts w:ascii="Arial" w:hAnsi="Arial" w:cs="Arial"/>
          <w:color w:val="0D0D0D" w:themeColor="text1" w:themeTint="F2"/>
          <w:w w:val="105"/>
        </w:rPr>
        <w:t>management’s</w:t>
      </w:r>
      <w:r w:rsidRPr="00E01D7B">
        <w:rPr>
          <w:rFonts w:ascii="Arial" w:hAnsi="Arial" w:cs="Arial"/>
          <w:color w:val="0D0D0D" w:themeColor="text1" w:themeTint="F2"/>
          <w:spacing w:val="-9"/>
          <w:w w:val="105"/>
        </w:rPr>
        <w:t xml:space="preserve"> </w:t>
      </w:r>
      <w:r w:rsidRPr="00E01D7B">
        <w:rPr>
          <w:rFonts w:ascii="Arial" w:hAnsi="Arial" w:cs="Arial"/>
          <w:color w:val="0D0D0D" w:themeColor="text1" w:themeTint="F2"/>
          <w:w w:val="105"/>
        </w:rPr>
        <w:t>role</w:t>
      </w:r>
      <w:r w:rsidRPr="00E01D7B">
        <w:rPr>
          <w:rFonts w:ascii="Arial" w:hAnsi="Arial" w:cs="Arial"/>
          <w:color w:val="0D0D0D" w:themeColor="text1" w:themeTint="F2"/>
          <w:spacing w:val="-8"/>
          <w:w w:val="105"/>
        </w:rPr>
        <w:t xml:space="preserve"> </w:t>
      </w:r>
      <w:r w:rsidRPr="00E01D7B">
        <w:rPr>
          <w:rFonts w:ascii="Arial" w:hAnsi="Arial" w:cs="Arial"/>
          <w:color w:val="0D0D0D" w:themeColor="text1" w:themeTint="F2"/>
          <w:w w:val="105"/>
        </w:rPr>
        <w:t>in</w:t>
      </w:r>
      <w:r w:rsidRPr="00E01D7B">
        <w:rPr>
          <w:rFonts w:ascii="Arial" w:hAnsi="Arial" w:cs="Arial"/>
          <w:color w:val="0D0D0D" w:themeColor="text1" w:themeTint="F2"/>
          <w:spacing w:val="-48"/>
          <w:w w:val="105"/>
        </w:rPr>
        <w:t xml:space="preserve"> </w:t>
      </w:r>
      <w:r w:rsidRPr="00E01D7B">
        <w:rPr>
          <w:rFonts w:ascii="Arial" w:hAnsi="Arial" w:cs="Arial"/>
          <w:color w:val="0D0D0D" w:themeColor="text1" w:themeTint="F2"/>
          <w:w w:val="105"/>
        </w:rPr>
        <w:t>assessing and managing</w:t>
      </w:r>
      <w:r w:rsidRPr="00E01D7B">
        <w:rPr>
          <w:rFonts w:ascii="Arial" w:hAnsi="Arial" w:cs="Arial"/>
          <w:color w:val="0D0D0D" w:themeColor="text1" w:themeTint="F2"/>
          <w:spacing w:val="1"/>
          <w:w w:val="105"/>
        </w:rPr>
        <w:t xml:space="preserve"> </w:t>
      </w:r>
      <w:r w:rsidRPr="00E01D7B">
        <w:rPr>
          <w:rFonts w:ascii="Arial" w:hAnsi="Arial" w:cs="Arial"/>
          <w:color w:val="0D0D0D" w:themeColor="text1" w:themeTint="F2"/>
          <w:w w:val="105"/>
        </w:rPr>
        <w:t>climate-related risks and</w:t>
      </w:r>
      <w:r w:rsidRPr="00E01D7B">
        <w:rPr>
          <w:rFonts w:ascii="Arial" w:hAnsi="Arial" w:cs="Arial"/>
          <w:color w:val="0D0D0D" w:themeColor="text1" w:themeTint="F2"/>
          <w:spacing w:val="1"/>
          <w:w w:val="105"/>
        </w:rPr>
        <w:t xml:space="preserve"> </w:t>
      </w:r>
      <w:r w:rsidRPr="00E01D7B">
        <w:rPr>
          <w:rFonts w:ascii="Arial" w:hAnsi="Arial" w:cs="Arial"/>
          <w:color w:val="0D0D0D" w:themeColor="text1" w:themeTint="F2"/>
          <w:w w:val="105"/>
        </w:rPr>
        <w:t xml:space="preserve">opportunities. </w:t>
      </w:r>
    </w:p>
    <w:p w14:paraId="28F17E6C" w14:textId="2B3638C2" w:rsidR="00FD76F6" w:rsidRPr="007257AA" w:rsidRDefault="009C37CC" w:rsidP="00A82814">
      <w:pPr>
        <w:spacing w:before="151" w:line="276" w:lineRule="auto"/>
        <w:ind w:right="-23"/>
        <w:jc w:val="both"/>
        <w:rPr>
          <w:rFonts w:ascii="Arial" w:hAnsi="Arial" w:cs="Arial"/>
          <w:b/>
          <w:color w:val="0D0D0D" w:themeColor="text1" w:themeTint="F2"/>
        </w:rPr>
      </w:pPr>
      <w:r>
        <w:rPr>
          <w:rFonts w:ascii="Arial" w:hAnsi="Arial" w:cs="Arial"/>
          <w:b/>
          <w:color w:val="0D0D0D" w:themeColor="text1" w:themeTint="F2"/>
        </w:rPr>
        <w:t xml:space="preserve">2.8 </w:t>
      </w:r>
      <w:r w:rsidR="00FD76F6" w:rsidRPr="007257AA">
        <w:rPr>
          <w:rFonts w:ascii="Arial" w:hAnsi="Arial" w:cs="Arial"/>
          <w:b/>
          <w:color w:val="0D0D0D" w:themeColor="text1" w:themeTint="F2"/>
        </w:rPr>
        <w:t>Strategy</w:t>
      </w:r>
      <w:r w:rsidR="005B68A4">
        <w:rPr>
          <w:rStyle w:val="FootnoteReference"/>
          <w:rFonts w:ascii="Arial" w:hAnsi="Arial" w:cs="Arial"/>
          <w:b/>
          <w:color w:val="0D0D0D" w:themeColor="text1" w:themeTint="F2"/>
        </w:rPr>
        <w:footnoteReference w:id="11"/>
      </w:r>
    </w:p>
    <w:p w14:paraId="538BCB2D" w14:textId="11DC09CB" w:rsidR="00FD76F6" w:rsidRPr="007257AA" w:rsidRDefault="00FD76F6" w:rsidP="000F0AEB">
      <w:pPr>
        <w:pStyle w:val="BodyText"/>
        <w:numPr>
          <w:ilvl w:val="0"/>
          <w:numId w:val="9"/>
        </w:numPr>
        <w:spacing w:before="141" w:line="276" w:lineRule="auto"/>
        <w:ind w:right="-23"/>
        <w:jc w:val="both"/>
        <w:rPr>
          <w:rFonts w:ascii="Arial" w:hAnsi="Arial" w:cs="Arial"/>
          <w:color w:val="0D0D0D" w:themeColor="text1" w:themeTint="F2"/>
          <w:sz w:val="22"/>
          <w:szCs w:val="22"/>
        </w:rPr>
      </w:pPr>
      <w:r w:rsidRPr="007257AA">
        <w:rPr>
          <w:rFonts w:ascii="Arial" w:hAnsi="Arial" w:cs="Arial"/>
          <w:color w:val="0D0D0D" w:themeColor="text1" w:themeTint="F2"/>
          <w:w w:val="105"/>
          <w:sz w:val="22"/>
          <w:szCs w:val="22"/>
        </w:rPr>
        <w:t>Disclose</w:t>
      </w:r>
      <w:r w:rsidRPr="007257AA">
        <w:rPr>
          <w:rFonts w:ascii="Arial" w:hAnsi="Arial" w:cs="Arial"/>
          <w:color w:val="0D0D0D" w:themeColor="text1" w:themeTint="F2"/>
          <w:spacing w:val="-1"/>
          <w:w w:val="105"/>
          <w:sz w:val="22"/>
          <w:szCs w:val="22"/>
        </w:rPr>
        <w:t xml:space="preserve"> </w:t>
      </w:r>
      <w:r w:rsidRPr="007257AA">
        <w:rPr>
          <w:rFonts w:ascii="Arial" w:hAnsi="Arial" w:cs="Arial"/>
          <w:color w:val="0D0D0D" w:themeColor="text1" w:themeTint="F2"/>
          <w:w w:val="105"/>
          <w:sz w:val="22"/>
          <w:szCs w:val="22"/>
        </w:rPr>
        <w:t>the actual and</w:t>
      </w:r>
      <w:r w:rsidRPr="007257AA">
        <w:rPr>
          <w:rFonts w:ascii="Arial" w:hAnsi="Arial" w:cs="Arial"/>
          <w:color w:val="0D0D0D" w:themeColor="text1" w:themeTint="F2"/>
          <w:spacing w:val="1"/>
          <w:w w:val="105"/>
          <w:sz w:val="22"/>
          <w:szCs w:val="22"/>
        </w:rPr>
        <w:t xml:space="preserve"> </w:t>
      </w:r>
      <w:r w:rsidR="007A3A21">
        <w:rPr>
          <w:rFonts w:ascii="Arial" w:hAnsi="Arial" w:cs="Arial"/>
          <w:color w:val="0D0D0D" w:themeColor="text1" w:themeTint="F2"/>
          <w:w w:val="105"/>
          <w:sz w:val="22"/>
          <w:szCs w:val="22"/>
        </w:rPr>
        <w:t>anticipated</w:t>
      </w:r>
      <w:r w:rsidR="00300A0B">
        <w:rPr>
          <w:rFonts w:ascii="Arial" w:hAnsi="Arial" w:cs="Arial"/>
          <w:color w:val="0D0D0D" w:themeColor="text1" w:themeTint="F2"/>
          <w:w w:val="105"/>
          <w:sz w:val="22"/>
          <w:szCs w:val="22"/>
        </w:rPr>
        <w:t xml:space="preserve"> </w:t>
      </w:r>
      <w:r w:rsidR="001A6C17">
        <w:rPr>
          <w:rFonts w:ascii="Arial" w:hAnsi="Arial" w:cs="Arial"/>
          <w:color w:val="0D0D0D" w:themeColor="text1" w:themeTint="F2"/>
          <w:w w:val="105"/>
          <w:sz w:val="22"/>
          <w:szCs w:val="22"/>
        </w:rPr>
        <w:t xml:space="preserve">material </w:t>
      </w:r>
      <w:r w:rsidRPr="007257AA">
        <w:rPr>
          <w:rFonts w:ascii="Arial" w:hAnsi="Arial" w:cs="Arial"/>
          <w:color w:val="0D0D0D" w:themeColor="text1" w:themeTint="F2"/>
          <w:w w:val="105"/>
          <w:sz w:val="22"/>
          <w:szCs w:val="22"/>
        </w:rPr>
        <w:t>impacts of climate-related risks</w:t>
      </w:r>
      <w:r w:rsidRPr="007257AA">
        <w:rPr>
          <w:rFonts w:ascii="Arial" w:hAnsi="Arial" w:cs="Arial"/>
          <w:color w:val="0D0D0D" w:themeColor="text1" w:themeTint="F2"/>
          <w:spacing w:val="1"/>
          <w:w w:val="105"/>
          <w:sz w:val="22"/>
          <w:szCs w:val="22"/>
        </w:rPr>
        <w:t xml:space="preserve"> </w:t>
      </w:r>
      <w:r w:rsidRPr="007257AA">
        <w:rPr>
          <w:rFonts w:ascii="Arial" w:hAnsi="Arial" w:cs="Arial"/>
          <w:color w:val="0D0D0D" w:themeColor="text1" w:themeTint="F2"/>
          <w:w w:val="105"/>
          <w:sz w:val="22"/>
          <w:szCs w:val="22"/>
        </w:rPr>
        <w:t>and opportunities on</w:t>
      </w:r>
      <w:r w:rsidRPr="007257AA">
        <w:rPr>
          <w:rFonts w:ascii="Arial" w:hAnsi="Arial" w:cs="Arial"/>
          <w:color w:val="0D0D0D" w:themeColor="text1" w:themeTint="F2"/>
          <w:spacing w:val="1"/>
          <w:w w:val="105"/>
          <w:sz w:val="22"/>
          <w:szCs w:val="22"/>
        </w:rPr>
        <w:t xml:space="preserve"> </w:t>
      </w:r>
      <w:r w:rsidRPr="007257AA">
        <w:rPr>
          <w:rFonts w:ascii="Arial" w:hAnsi="Arial" w:cs="Arial"/>
          <w:color w:val="0D0D0D" w:themeColor="text1" w:themeTint="F2"/>
          <w:w w:val="105"/>
          <w:sz w:val="22"/>
          <w:szCs w:val="22"/>
        </w:rPr>
        <w:t>the</w:t>
      </w:r>
      <w:r w:rsidRPr="007257AA">
        <w:rPr>
          <w:rFonts w:ascii="Arial" w:hAnsi="Arial" w:cs="Arial"/>
          <w:color w:val="0D0D0D" w:themeColor="text1" w:themeTint="F2"/>
          <w:spacing w:val="1"/>
          <w:w w:val="105"/>
          <w:sz w:val="22"/>
          <w:szCs w:val="22"/>
        </w:rPr>
        <w:t xml:space="preserve"> </w:t>
      </w:r>
      <w:r w:rsidRPr="007257AA">
        <w:rPr>
          <w:rFonts w:ascii="Arial" w:hAnsi="Arial" w:cs="Arial"/>
          <w:color w:val="0D0D0D" w:themeColor="text1" w:themeTint="F2"/>
          <w:w w:val="105"/>
          <w:sz w:val="22"/>
          <w:szCs w:val="22"/>
        </w:rPr>
        <w:t>organization’s businesses,</w:t>
      </w:r>
      <w:r w:rsidRPr="007257AA">
        <w:rPr>
          <w:rFonts w:ascii="Arial" w:hAnsi="Arial" w:cs="Arial"/>
          <w:color w:val="0D0D0D" w:themeColor="text1" w:themeTint="F2"/>
          <w:spacing w:val="1"/>
          <w:w w:val="105"/>
          <w:sz w:val="22"/>
          <w:szCs w:val="22"/>
        </w:rPr>
        <w:t xml:space="preserve"> </w:t>
      </w:r>
      <w:r w:rsidRPr="007257AA">
        <w:rPr>
          <w:rFonts w:ascii="Arial" w:hAnsi="Arial" w:cs="Arial"/>
          <w:color w:val="0D0D0D" w:themeColor="text1" w:themeTint="F2"/>
          <w:w w:val="105"/>
          <w:sz w:val="22"/>
          <w:szCs w:val="22"/>
        </w:rPr>
        <w:t>strategy, and financial planning</w:t>
      </w:r>
      <w:r w:rsidRPr="007257AA">
        <w:rPr>
          <w:rFonts w:ascii="Arial" w:hAnsi="Arial" w:cs="Arial"/>
          <w:color w:val="0D0D0D" w:themeColor="text1" w:themeTint="F2"/>
          <w:spacing w:val="1"/>
          <w:w w:val="105"/>
          <w:sz w:val="22"/>
          <w:szCs w:val="22"/>
        </w:rPr>
        <w:t xml:space="preserve"> </w:t>
      </w:r>
      <w:r w:rsidRPr="007257AA">
        <w:rPr>
          <w:rFonts w:ascii="Arial" w:hAnsi="Arial" w:cs="Arial"/>
          <w:color w:val="0D0D0D" w:themeColor="text1" w:themeTint="F2"/>
          <w:w w:val="105"/>
          <w:sz w:val="22"/>
          <w:szCs w:val="22"/>
        </w:rPr>
        <w:t>where such information is</w:t>
      </w:r>
      <w:r w:rsidRPr="007257AA">
        <w:rPr>
          <w:rFonts w:ascii="Arial" w:hAnsi="Arial" w:cs="Arial"/>
          <w:color w:val="0D0D0D" w:themeColor="text1" w:themeTint="F2"/>
          <w:spacing w:val="1"/>
          <w:w w:val="105"/>
          <w:sz w:val="22"/>
          <w:szCs w:val="22"/>
        </w:rPr>
        <w:t xml:space="preserve"> </w:t>
      </w:r>
      <w:r w:rsidRPr="007257AA">
        <w:rPr>
          <w:rFonts w:ascii="Arial" w:hAnsi="Arial" w:cs="Arial"/>
          <w:color w:val="0D0D0D" w:themeColor="text1" w:themeTint="F2"/>
          <w:w w:val="105"/>
          <w:sz w:val="22"/>
          <w:szCs w:val="22"/>
        </w:rPr>
        <w:t>material.</w:t>
      </w:r>
    </w:p>
    <w:p w14:paraId="6E25CC59" w14:textId="41705E01" w:rsidR="0067758D" w:rsidRPr="007257AA" w:rsidRDefault="00FD76F6" w:rsidP="000F0AEB">
      <w:pPr>
        <w:pStyle w:val="BodyText"/>
        <w:numPr>
          <w:ilvl w:val="0"/>
          <w:numId w:val="9"/>
        </w:numPr>
        <w:spacing w:before="127" w:line="276" w:lineRule="auto"/>
        <w:ind w:right="-23"/>
        <w:jc w:val="both"/>
        <w:rPr>
          <w:rFonts w:ascii="Arial" w:hAnsi="Arial" w:cs="Arial"/>
          <w:color w:val="0D0D0D" w:themeColor="text1" w:themeTint="F2"/>
          <w:w w:val="105"/>
          <w:sz w:val="22"/>
          <w:szCs w:val="22"/>
        </w:rPr>
      </w:pPr>
      <w:r w:rsidRPr="007257AA">
        <w:rPr>
          <w:rFonts w:ascii="Arial" w:hAnsi="Arial" w:cs="Arial"/>
          <w:color w:val="0D0D0D" w:themeColor="text1" w:themeTint="F2"/>
          <w:w w:val="105"/>
          <w:sz w:val="22"/>
          <w:szCs w:val="22"/>
        </w:rPr>
        <w:t xml:space="preserve">Describe the </w:t>
      </w:r>
      <w:r w:rsidR="001A6C17">
        <w:rPr>
          <w:rFonts w:ascii="Arial" w:hAnsi="Arial" w:cs="Arial"/>
          <w:color w:val="0D0D0D" w:themeColor="text1" w:themeTint="F2"/>
          <w:w w:val="105"/>
          <w:sz w:val="22"/>
          <w:szCs w:val="22"/>
        </w:rPr>
        <w:t xml:space="preserve">material </w:t>
      </w:r>
      <w:r w:rsidRPr="007257AA">
        <w:rPr>
          <w:rFonts w:ascii="Arial" w:hAnsi="Arial" w:cs="Arial"/>
          <w:color w:val="0D0D0D" w:themeColor="text1" w:themeTint="F2"/>
          <w:w w:val="105"/>
          <w:sz w:val="22"/>
          <w:szCs w:val="22"/>
        </w:rPr>
        <w:t>climate-related</w:t>
      </w:r>
      <w:r w:rsidRPr="007257AA">
        <w:rPr>
          <w:rFonts w:ascii="Arial" w:hAnsi="Arial" w:cs="Arial"/>
          <w:color w:val="0D0D0D" w:themeColor="text1" w:themeTint="F2"/>
          <w:spacing w:val="1"/>
          <w:w w:val="105"/>
          <w:sz w:val="22"/>
          <w:szCs w:val="22"/>
        </w:rPr>
        <w:t xml:space="preserve"> </w:t>
      </w:r>
      <w:r w:rsidRPr="007257AA">
        <w:rPr>
          <w:rFonts w:ascii="Arial" w:hAnsi="Arial" w:cs="Arial"/>
          <w:color w:val="0D0D0D" w:themeColor="text1" w:themeTint="F2"/>
          <w:w w:val="105"/>
          <w:sz w:val="22"/>
          <w:szCs w:val="22"/>
        </w:rPr>
        <w:t>risks</w:t>
      </w:r>
      <w:r w:rsidRPr="007257AA">
        <w:rPr>
          <w:rFonts w:ascii="Arial" w:hAnsi="Arial" w:cs="Arial"/>
          <w:color w:val="0D0D0D" w:themeColor="text1" w:themeTint="F2"/>
          <w:spacing w:val="1"/>
          <w:w w:val="105"/>
          <w:sz w:val="22"/>
          <w:szCs w:val="22"/>
        </w:rPr>
        <w:t xml:space="preserve"> </w:t>
      </w:r>
      <w:r w:rsidRPr="007257AA">
        <w:rPr>
          <w:rFonts w:ascii="Arial" w:hAnsi="Arial" w:cs="Arial"/>
          <w:color w:val="0D0D0D" w:themeColor="text1" w:themeTint="F2"/>
          <w:w w:val="105"/>
          <w:sz w:val="22"/>
          <w:szCs w:val="22"/>
        </w:rPr>
        <w:t>and</w:t>
      </w:r>
      <w:r w:rsidRPr="007257AA">
        <w:rPr>
          <w:rFonts w:ascii="Arial" w:hAnsi="Arial" w:cs="Arial"/>
          <w:color w:val="0D0D0D" w:themeColor="text1" w:themeTint="F2"/>
          <w:spacing w:val="2"/>
          <w:w w:val="105"/>
          <w:sz w:val="22"/>
          <w:szCs w:val="22"/>
        </w:rPr>
        <w:t xml:space="preserve"> </w:t>
      </w:r>
      <w:r w:rsidRPr="007257AA">
        <w:rPr>
          <w:rFonts w:ascii="Arial" w:hAnsi="Arial" w:cs="Arial"/>
          <w:color w:val="0D0D0D" w:themeColor="text1" w:themeTint="F2"/>
          <w:w w:val="105"/>
          <w:sz w:val="22"/>
          <w:szCs w:val="22"/>
        </w:rPr>
        <w:t>opportunities</w:t>
      </w:r>
      <w:r w:rsidRPr="007257AA">
        <w:rPr>
          <w:rFonts w:ascii="Arial" w:hAnsi="Arial" w:cs="Arial"/>
          <w:color w:val="0D0D0D" w:themeColor="text1" w:themeTint="F2"/>
          <w:spacing w:val="2"/>
          <w:w w:val="105"/>
          <w:sz w:val="22"/>
          <w:szCs w:val="22"/>
        </w:rPr>
        <w:t xml:space="preserve"> </w:t>
      </w:r>
      <w:r w:rsidRPr="007257AA">
        <w:rPr>
          <w:rFonts w:ascii="Arial" w:hAnsi="Arial" w:cs="Arial"/>
          <w:color w:val="0D0D0D" w:themeColor="text1" w:themeTint="F2"/>
          <w:w w:val="105"/>
          <w:sz w:val="22"/>
          <w:szCs w:val="22"/>
        </w:rPr>
        <w:t>the</w:t>
      </w:r>
      <w:r w:rsidRPr="007257AA">
        <w:rPr>
          <w:rFonts w:ascii="Arial" w:hAnsi="Arial" w:cs="Arial"/>
          <w:color w:val="0D0D0D" w:themeColor="text1" w:themeTint="F2"/>
          <w:spacing w:val="1"/>
          <w:w w:val="105"/>
          <w:sz w:val="22"/>
          <w:szCs w:val="22"/>
        </w:rPr>
        <w:t xml:space="preserve"> </w:t>
      </w:r>
      <w:r w:rsidRPr="007257AA">
        <w:rPr>
          <w:rFonts w:ascii="Arial" w:hAnsi="Arial" w:cs="Arial"/>
          <w:color w:val="0D0D0D" w:themeColor="text1" w:themeTint="F2"/>
          <w:w w:val="105"/>
          <w:sz w:val="22"/>
          <w:szCs w:val="22"/>
        </w:rPr>
        <w:t>organization</w:t>
      </w:r>
      <w:r w:rsidRPr="007257AA">
        <w:rPr>
          <w:rFonts w:ascii="Arial" w:hAnsi="Arial" w:cs="Arial"/>
          <w:color w:val="0D0D0D" w:themeColor="text1" w:themeTint="F2"/>
          <w:spacing w:val="5"/>
          <w:w w:val="105"/>
          <w:sz w:val="22"/>
          <w:szCs w:val="22"/>
        </w:rPr>
        <w:t xml:space="preserve"> </w:t>
      </w:r>
      <w:r w:rsidRPr="007257AA">
        <w:rPr>
          <w:rFonts w:ascii="Arial" w:hAnsi="Arial" w:cs="Arial"/>
          <w:color w:val="0D0D0D" w:themeColor="text1" w:themeTint="F2"/>
          <w:w w:val="105"/>
          <w:sz w:val="22"/>
          <w:szCs w:val="22"/>
        </w:rPr>
        <w:t>has</w:t>
      </w:r>
      <w:r w:rsidRPr="007257AA">
        <w:rPr>
          <w:rFonts w:ascii="Arial" w:hAnsi="Arial" w:cs="Arial"/>
          <w:color w:val="0D0D0D" w:themeColor="text1" w:themeTint="F2"/>
          <w:spacing w:val="4"/>
          <w:w w:val="105"/>
          <w:sz w:val="22"/>
          <w:szCs w:val="22"/>
        </w:rPr>
        <w:t xml:space="preserve"> </w:t>
      </w:r>
      <w:r w:rsidRPr="007257AA">
        <w:rPr>
          <w:rFonts w:ascii="Arial" w:hAnsi="Arial" w:cs="Arial"/>
          <w:color w:val="0D0D0D" w:themeColor="text1" w:themeTint="F2"/>
          <w:w w:val="105"/>
          <w:sz w:val="22"/>
          <w:szCs w:val="22"/>
        </w:rPr>
        <w:t>identified</w:t>
      </w:r>
      <w:r w:rsidRPr="007257AA">
        <w:rPr>
          <w:rFonts w:ascii="Arial" w:hAnsi="Arial" w:cs="Arial"/>
          <w:color w:val="0D0D0D" w:themeColor="text1" w:themeTint="F2"/>
          <w:spacing w:val="6"/>
          <w:w w:val="105"/>
          <w:sz w:val="22"/>
          <w:szCs w:val="22"/>
        </w:rPr>
        <w:t xml:space="preserve"> </w:t>
      </w:r>
      <w:r w:rsidRPr="007257AA">
        <w:rPr>
          <w:rFonts w:ascii="Arial" w:hAnsi="Arial" w:cs="Arial"/>
          <w:color w:val="0D0D0D" w:themeColor="text1" w:themeTint="F2"/>
          <w:w w:val="105"/>
          <w:sz w:val="22"/>
          <w:szCs w:val="22"/>
        </w:rPr>
        <w:t>over</w:t>
      </w:r>
      <w:r w:rsidRPr="007257AA">
        <w:rPr>
          <w:rFonts w:ascii="Arial" w:hAnsi="Arial" w:cs="Arial"/>
          <w:color w:val="0D0D0D" w:themeColor="text1" w:themeTint="F2"/>
          <w:spacing w:val="-47"/>
          <w:w w:val="105"/>
          <w:sz w:val="22"/>
          <w:szCs w:val="22"/>
        </w:rPr>
        <w:t xml:space="preserve"> </w:t>
      </w:r>
      <w:r w:rsidRPr="007257AA">
        <w:rPr>
          <w:rFonts w:ascii="Arial" w:hAnsi="Arial" w:cs="Arial"/>
          <w:color w:val="0D0D0D" w:themeColor="text1" w:themeTint="F2"/>
          <w:w w:val="105"/>
          <w:sz w:val="22"/>
          <w:szCs w:val="22"/>
        </w:rPr>
        <w:t>the short, medium,</w:t>
      </w:r>
      <w:r w:rsidRPr="007257AA">
        <w:rPr>
          <w:rFonts w:ascii="Arial" w:hAnsi="Arial" w:cs="Arial"/>
          <w:color w:val="0D0D0D" w:themeColor="text1" w:themeTint="F2"/>
          <w:spacing w:val="1"/>
          <w:w w:val="105"/>
          <w:sz w:val="22"/>
          <w:szCs w:val="22"/>
        </w:rPr>
        <w:t xml:space="preserve"> </w:t>
      </w:r>
      <w:r w:rsidRPr="007257AA">
        <w:rPr>
          <w:rFonts w:ascii="Arial" w:hAnsi="Arial" w:cs="Arial"/>
          <w:color w:val="0D0D0D" w:themeColor="text1" w:themeTint="F2"/>
          <w:w w:val="105"/>
          <w:sz w:val="22"/>
          <w:szCs w:val="22"/>
        </w:rPr>
        <w:t>and long</w:t>
      </w:r>
      <w:r w:rsidRPr="007257AA">
        <w:rPr>
          <w:rFonts w:ascii="Arial" w:hAnsi="Arial" w:cs="Arial"/>
          <w:color w:val="0D0D0D" w:themeColor="text1" w:themeTint="F2"/>
          <w:spacing w:val="1"/>
          <w:w w:val="105"/>
          <w:sz w:val="22"/>
          <w:szCs w:val="22"/>
        </w:rPr>
        <w:t xml:space="preserve"> </w:t>
      </w:r>
      <w:r w:rsidRPr="007257AA">
        <w:rPr>
          <w:rFonts w:ascii="Arial" w:hAnsi="Arial" w:cs="Arial"/>
          <w:color w:val="0D0D0D" w:themeColor="text1" w:themeTint="F2"/>
          <w:w w:val="105"/>
          <w:sz w:val="22"/>
          <w:szCs w:val="22"/>
        </w:rPr>
        <w:t xml:space="preserve">term. </w:t>
      </w:r>
    </w:p>
    <w:p w14:paraId="16D7D46E" w14:textId="53C3FDB4" w:rsidR="00FD76F6" w:rsidRPr="00E01D7B" w:rsidRDefault="00FD76F6" w:rsidP="000F0AEB">
      <w:pPr>
        <w:pStyle w:val="BodyText"/>
        <w:numPr>
          <w:ilvl w:val="0"/>
          <w:numId w:val="9"/>
        </w:numPr>
        <w:spacing w:before="127" w:line="276" w:lineRule="auto"/>
        <w:ind w:right="-23"/>
        <w:jc w:val="both"/>
      </w:pPr>
      <w:r w:rsidRPr="0067758D">
        <w:rPr>
          <w:w w:val="105"/>
          <w:sz w:val="22"/>
          <w:szCs w:val="22"/>
        </w:rPr>
        <w:t>Describe the resilience of the</w:t>
      </w:r>
      <w:r w:rsidRPr="0067758D">
        <w:rPr>
          <w:spacing w:val="1"/>
          <w:w w:val="105"/>
          <w:sz w:val="22"/>
          <w:szCs w:val="22"/>
        </w:rPr>
        <w:t xml:space="preserve"> </w:t>
      </w:r>
      <w:r w:rsidRPr="0067758D">
        <w:rPr>
          <w:w w:val="105"/>
          <w:sz w:val="22"/>
          <w:szCs w:val="22"/>
        </w:rPr>
        <w:t>organization’s</w:t>
      </w:r>
      <w:r w:rsidRPr="0067758D">
        <w:rPr>
          <w:spacing w:val="-11"/>
          <w:w w:val="105"/>
          <w:sz w:val="22"/>
          <w:szCs w:val="22"/>
        </w:rPr>
        <w:t xml:space="preserve"> </w:t>
      </w:r>
      <w:r w:rsidRPr="0067758D">
        <w:rPr>
          <w:w w:val="105"/>
          <w:sz w:val="22"/>
          <w:szCs w:val="22"/>
        </w:rPr>
        <w:t>strategy,</w:t>
      </w:r>
      <w:r w:rsidRPr="0067758D">
        <w:rPr>
          <w:spacing w:val="-12"/>
          <w:w w:val="105"/>
          <w:sz w:val="22"/>
          <w:szCs w:val="22"/>
        </w:rPr>
        <w:t xml:space="preserve"> </w:t>
      </w:r>
      <w:r w:rsidR="00300A0B">
        <w:rPr>
          <w:spacing w:val="-12"/>
          <w:w w:val="105"/>
          <w:sz w:val="22"/>
          <w:szCs w:val="22"/>
        </w:rPr>
        <w:t xml:space="preserve"> </w:t>
      </w:r>
      <w:r w:rsidRPr="0067758D">
        <w:rPr>
          <w:w w:val="105"/>
          <w:sz w:val="22"/>
          <w:szCs w:val="22"/>
        </w:rPr>
        <w:t>taking</w:t>
      </w:r>
      <w:r w:rsidRPr="0067758D">
        <w:rPr>
          <w:spacing w:val="-47"/>
          <w:w w:val="105"/>
          <w:sz w:val="22"/>
          <w:szCs w:val="22"/>
        </w:rPr>
        <w:t xml:space="preserve"> </w:t>
      </w:r>
      <w:r w:rsidRPr="0067758D">
        <w:rPr>
          <w:w w:val="105"/>
          <w:sz w:val="22"/>
          <w:szCs w:val="22"/>
        </w:rPr>
        <w:t>into</w:t>
      </w:r>
      <w:r w:rsidRPr="0067758D">
        <w:rPr>
          <w:spacing w:val="10"/>
          <w:w w:val="105"/>
          <w:sz w:val="22"/>
          <w:szCs w:val="22"/>
        </w:rPr>
        <w:t xml:space="preserve"> </w:t>
      </w:r>
      <w:r w:rsidRPr="0067758D">
        <w:rPr>
          <w:w w:val="105"/>
          <w:sz w:val="22"/>
          <w:szCs w:val="22"/>
        </w:rPr>
        <w:t>consideration</w:t>
      </w:r>
      <w:r w:rsidRPr="0067758D">
        <w:rPr>
          <w:spacing w:val="10"/>
          <w:w w:val="105"/>
          <w:sz w:val="22"/>
          <w:szCs w:val="22"/>
        </w:rPr>
        <w:t xml:space="preserve"> </w:t>
      </w:r>
      <w:r w:rsidRPr="0067758D">
        <w:rPr>
          <w:w w:val="105"/>
          <w:sz w:val="22"/>
          <w:szCs w:val="22"/>
        </w:rPr>
        <w:t>different</w:t>
      </w:r>
      <w:r w:rsidRPr="0067758D">
        <w:rPr>
          <w:spacing w:val="1"/>
          <w:w w:val="105"/>
          <w:sz w:val="22"/>
          <w:szCs w:val="22"/>
        </w:rPr>
        <w:t xml:space="preserve"> </w:t>
      </w:r>
      <w:r w:rsidRPr="0067758D">
        <w:rPr>
          <w:w w:val="105"/>
          <w:sz w:val="22"/>
          <w:szCs w:val="22"/>
        </w:rPr>
        <w:t>climate-related scenarios</w:t>
      </w:r>
      <w:r w:rsidR="00300A0B">
        <w:rPr>
          <w:w w:val="105"/>
          <w:sz w:val="22"/>
          <w:szCs w:val="22"/>
        </w:rPr>
        <w:t>.</w:t>
      </w:r>
    </w:p>
    <w:p w14:paraId="6E2F81D8" w14:textId="6BAA141C" w:rsidR="00884BA9" w:rsidRPr="00E01D7B" w:rsidRDefault="00884BA9" w:rsidP="00E01D7B">
      <w:pPr>
        <w:pStyle w:val="BodyText"/>
        <w:spacing w:before="127" w:line="276" w:lineRule="auto"/>
        <w:ind w:right="-23"/>
        <w:rPr>
          <w:rFonts w:ascii="Arial" w:hAnsi="Arial" w:cs="Arial"/>
        </w:rPr>
      </w:pPr>
      <w:r>
        <w:rPr>
          <w:rFonts w:ascii="Arial" w:hAnsi="Arial" w:cs="Arial"/>
          <w:w w:val="105"/>
          <w:sz w:val="22"/>
          <w:szCs w:val="22"/>
        </w:rPr>
        <w:t xml:space="preserve">The Management Accounting Guideline </w:t>
      </w:r>
      <w:r w:rsidR="00FD749B">
        <w:rPr>
          <w:rFonts w:ascii="Arial" w:hAnsi="Arial" w:cs="Arial"/>
          <w:w w:val="105"/>
          <w:sz w:val="22"/>
          <w:szCs w:val="22"/>
        </w:rPr>
        <w:t>3</w:t>
      </w:r>
      <w:r>
        <w:rPr>
          <w:rFonts w:ascii="Arial" w:hAnsi="Arial" w:cs="Arial"/>
          <w:w w:val="105"/>
          <w:sz w:val="22"/>
          <w:szCs w:val="22"/>
        </w:rPr>
        <w:t xml:space="preserve"> Implementing Corporate Environmental Strategies provides a comprehensive way of formulating and implementing corporate </w:t>
      </w:r>
      <w:r>
        <w:rPr>
          <w:rFonts w:ascii="Arial" w:hAnsi="Arial" w:cs="Arial"/>
          <w:w w:val="105"/>
          <w:sz w:val="22"/>
          <w:szCs w:val="22"/>
        </w:rPr>
        <w:lastRenderedPageBreak/>
        <w:t>environmental strategies.</w:t>
      </w:r>
      <w:r>
        <w:rPr>
          <w:rStyle w:val="FootnoteReference"/>
          <w:rFonts w:ascii="Arial" w:hAnsi="Arial" w:cs="Arial"/>
          <w:w w:val="105"/>
          <w:sz w:val="22"/>
          <w:szCs w:val="22"/>
        </w:rPr>
        <w:footnoteReference w:id="12"/>
      </w:r>
    </w:p>
    <w:p w14:paraId="70FD4305" w14:textId="43FE719C" w:rsidR="00FD76F6" w:rsidRPr="007257AA" w:rsidRDefault="009C37CC" w:rsidP="00A82814">
      <w:pPr>
        <w:spacing w:before="151" w:line="276" w:lineRule="auto"/>
        <w:ind w:right="-23"/>
        <w:jc w:val="both"/>
        <w:rPr>
          <w:rFonts w:ascii="Arial" w:hAnsi="Arial" w:cs="Arial"/>
          <w:b/>
          <w:color w:val="0D0D0D" w:themeColor="text1" w:themeTint="F2"/>
        </w:rPr>
      </w:pPr>
      <w:r>
        <w:rPr>
          <w:rFonts w:ascii="Arial" w:hAnsi="Arial" w:cs="Arial"/>
          <w:b/>
          <w:color w:val="0D0D0D" w:themeColor="text1" w:themeTint="F2"/>
        </w:rPr>
        <w:t xml:space="preserve">2.9 </w:t>
      </w:r>
      <w:r w:rsidR="00FD76F6" w:rsidRPr="007257AA">
        <w:rPr>
          <w:rFonts w:ascii="Arial" w:hAnsi="Arial" w:cs="Arial"/>
          <w:b/>
          <w:color w:val="0D0D0D" w:themeColor="text1" w:themeTint="F2"/>
        </w:rPr>
        <w:t>Risk Management</w:t>
      </w:r>
      <w:r w:rsidR="00D81317">
        <w:rPr>
          <w:rStyle w:val="FootnoteReference"/>
          <w:rFonts w:ascii="Arial" w:hAnsi="Arial" w:cs="Arial"/>
          <w:b/>
          <w:color w:val="0D0D0D" w:themeColor="text1" w:themeTint="F2"/>
        </w:rPr>
        <w:footnoteReference w:id="13"/>
      </w:r>
    </w:p>
    <w:p w14:paraId="3F010676" w14:textId="77777777" w:rsidR="00FD76F6" w:rsidRPr="007257AA" w:rsidRDefault="00FD76F6" w:rsidP="000F0AEB">
      <w:pPr>
        <w:pStyle w:val="BodyText"/>
        <w:numPr>
          <w:ilvl w:val="0"/>
          <w:numId w:val="22"/>
        </w:numPr>
        <w:spacing w:before="146" w:line="276" w:lineRule="auto"/>
        <w:ind w:right="-23"/>
        <w:jc w:val="both"/>
        <w:rPr>
          <w:rFonts w:ascii="Arial" w:hAnsi="Arial" w:cs="Arial"/>
          <w:color w:val="0D0D0D" w:themeColor="text1" w:themeTint="F2"/>
          <w:w w:val="105"/>
          <w:sz w:val="22"/>
          <w:szCs w:val="22"/>
        </w:rPr>
      </w:pPr>
      <w:r w:rsidRPr="007257AA">
        <w:rPr>
          <w:rFonts w:ascii="Arial" w:hAnsi="Arial" w:cs="Arial"/>
          <w:color w:val="0D0D0D" w:themeColor="text1" w:themeTint="F2"/>
          <w:w w:val="105"/>
          <w:sz w:val="22"/>
          <w:szCs w:val="22"/>
        </w:rPr>
        <w:t>Disclose how the organization</w:t>
      </w:r>
      <w:r w:rsidRPr="007257AA">
        <w:rPr>
          <w:rFonts w:ascii="Arial" w:hAnsi="Arial" w:cs="Arial"/>
          <w:color w:val="0D0D0D" w:themeColor="text1" w:themeTint="F2"/>
          <w:spacing w:val="1"/>
          <w:w w:val="105"/>
          <w:sz w:val="22"/>
          <w:szCs w:val="22"/>
        </w:rPr>
        <w:t xml:space="preserve"> </w:t>
      </w:r>
      <w:r w:rsidRPr="007257AA">
        <w:rPr>
          <w:rFonts w:ascii="Arial" w:hAnsi="Arial" w:cs="Arial"/>
          <w:color w:val="0D0D0D" w:themeColor="text1" w:themeTint="F2"/>
          <w:sz w:val="22"/>
          <w:szCs w:val="22"/>
        </w:rPr>
        <w:t>identifies,</w:t>
      </w:r>
      <w:r w:rsidRPr="007257AA">
        <w:rPr>
          <w:rFonts w:ascii="Arial" w:hAnsi="Arial" w:cs="Arial"/>
          <w:color w:val="0D0D0D" w:themeColor="text1" w:themeTint="F2"/>
          <w:spacing w:val="15"/>
          <w:sz w:val="22"/>
          <w:szCs w:val="22"/>
        </w:rPr>
        <w:t xml:space="preserve"> </w:t>
      </w:r>
      <w:r w:rsidRPr="007257AA">
        <w:rPr>
          <w:rFonts w:ascii="Arial" w:hAnsi="Arial" w:cs="Arial"/>
          <w:color w:val="0D0D0D" w:themeColor="text1" w:themeTint="F2"/>
          <w:sz w:val="22"/>
          <w:szCs w:val="22"/>
        </w:rPr>
        <w:t>assesses,</w:t>
      </w:r>
      <w:r w:rsidRPr="007257AA">
        <w:rPr>
          <w:rFonts w:ascii="Arial" w:hAnsi="Arial" w:cs="Arial"/>
          <w:color w:val="0D0D0D" w:themeColor="text1" w:themeTint="F2"/>
          <w:spacing w:val="17"/>
          <w:sz w:val="22"/>
          <w:szCs w:val="22"/>
        </w:rPr>
        <w:t xml:space="preserve"> </w:t>
      </w:r>
      <w:r w:rsidRPr="007257AA">
        <w:rPr>
          <w:rFonts w:ascii="Arial" w:hAnsi="Arial" w:cs="Arial"/>
          <w:color w:val="0D0D0D" w:themeColor="text1" w:themeTint="F2"/>
          <w:sz w:val="22"/>
          <w:szCs w:val="22"/>
        </w:rPr>
        <w:t>and</w:t>
      </w:r>
      <w:r w:rsidRPr="007257AA">
        <w:rPr>
          <w:rFonts w:ascii="Arial" w:hAnsi="Arial" w:cs="Arial"/>
          <w:color w:val="0D0D0D" w:themeColor="text1" w:themeTint="F2"/>
          <w:spacing w:val="17"/>
          <w:sz w:val="22"/>
          <w:szCs w:val="22"/>
        </w:rPr>
        <w:t xml:space="preserve"> </w:t>
      </w:r>
      <w:r w:rsidRPr="007257AA">
        <w:rPr>
          <w:rFonts w:ascii="Arial" w:hAnsi="Arial" w:cs="Arial"/>
          <w:color w:val="0D0D0D" w:themeColor="text1" w:themeTint="F2"/>
          <w:sz w:val="22"/>
          <w:szCs w:val="22"/>
        </w:rPr>
        <w:t>manages</w:t>
      </w:r>
      <w:r w:rsidRPr="007257AA">
        <w:rPr>
          <w:rFonts w:ascii="Arial" w:hAnsi="Arial" w:cs="Arial"/>
          <w:color w:val="0D0D0D" w:themeColor="text1" w:themeTint="F2"/>
          <w:spacing w:val="-45"/>
          <w:sz w:val="22"/>
          <w:szCs w:val="22"/>
        </w:rPr>
        <w:t xml:space="preserve"> </w:t>
      </w:r>
      <w:r w:rsidRPr="007257AA">
        <w:rPr>
          <w:rFonts w:ascii="Arial" w:hAnsi="Arial" w:cs="Arial"/>
          <w:color w:val="0D0D0D" w:themeColor="text1" w:themeTint="F2"/>
          <w:w w:val="105"/>
          <w:sz w:val="22"/>
          <w:szCs w:val="22"/>
        </w:rPr>
        <w:t>climate-related</w:t>
      </w:r>
      <w:r w:rsidRPr="007257AA">
        <w:rPr>
          <w:rFonts w:ascii="Arial" w:hAnsi="Arial" w:cs="Arial"/>
          <w:color w:val="0D0D0D" w:themeColor="text1" w:themeTint="F2"/>
          <w:spacing w:val="-4"/>
          <w:w w:val="105"/>
          <w:sz w:val="22"/>
          <w:szCs w:val="22"/>
        </w:rPr>
        <w:t xml:space="preserve"> </w:t>
      </w:r>
      <w:r w:rsidRPr="007257AA">
        <w:rPr>
          <w:rFonts w:ascii="Arial" w:hAnsi="Arial" w:cs="Arial"/>
          <w:color w:val="0D0D0D" w:themeColor="text1" w:themeTint="F2"/>
          <w:w w:val="105"/>
          <w:sz w:val="22"/>
          <w:szCs w:val="22"/>
        </w:rPr>
        <w:t>risks.</w:t>
      </w:r>
    </w:p>
    <w:p w14:paraId="2561A939" w14:textId="77777777" w:rsidR="00FD76F6" w:rsidRPr="007257AA" w:rsidRDefault="00FD76F6" w:rsidP="000F0AEB">
      <w:pPr>
        <w:pStyle w:val="BodyText"/>
        <w:numPr>
          <w:ilvl w:val="0"/>
          <w:numId w:val="22"/>
        </w:numPr>
        <w:spacing w:before="146" w:line="276" w:lineRule="auto"/>
        <w:ind w:right="-23"/>
        <w:jc w:val="both"/>
        <w:rPr>
          <w:rFonts w:ascii="Arial" w:hAnsi="Arial" w:cs="Arial"/>
          <w:color w:val="0D0D0D" w:themeColor="text1" w:themeTint="F2"/>
          <w:spacing w:val="-1"/>
          <w:w w:val="105"/>
          <w:sz w:val="22"/>
          <w:szCs w:val="22"/>
        </w:rPr>
      </w:pPr>
      <w:r w:rsidRPr="007257AA">
        <w:rPr>
          <w:rFonts w:ascii="Arial" w:hAnsi="Arial" w:cs="Arial"/>
          <w:color w:val="0D0D0D" w:themeColor="text1" w:themeTint="F2"/>
          <w:w w:val="105"/>
          <w:sz w:val="22"/>
          <w:szCs w:val="22"/>
        </w:rPr>
        <w:t>Describe the organization’s</w:t>
      </w:r>
      <w:r w:rsidRPr="007257AA">
        <w:rPr>
          <w:rFonts w:ascii="Arial" w:hAnsi="Arial" w:cs="Arial"/>
          <w:color w:val="0D0D0D" w:themeColor="text1" w:themeTint="F2"/>
          <w:spacing w:val="1"/>
          <w:w w:val="105"/>
          <w:sz w:val="22"/>
          <w:szCs w:val="22"/>
        </w:rPr>
        <w:t xml:space="preserve"> </w:t>
      </w:r>
      <w:r w:rsidRPr="007257AA">
        <w:rPr>
          <w:rFonts w:ascii="Arial" w:hAnsi="Arial" w:cs="Arial"/>
          <w:color w:val="0D0D0D" w:themeColor="text1" w:themeTint="F2"/>
          <w:w w:val="105"/>
          <w:sz w:val="22"/>
          <w:szCs w:val="22"/>
        </w:rPr>
        <w:t>processes for identifying</w:t>
      </w:r>
      <w:r w:rsidRPr="007257AA">
        <w:rPr>
          <w:rFonts w:ascii="Arial" w:hAnsi="Arial" w:cs="Arial"/>
          <w:color w:val="0D0D0D" w:themeColor="text1" w:themeTint="F2"/>
          <w:spacing w:val="1"/>
          <w:w w:val="105"/>
          <w:sz w:val="22"/>
          <w:szCs w:val="22"/>
        </w:rPr>
        <w:t xml:space="preserve"> </w:t>
      </w:r>
      <w:r w:rsidRPr="007257AA">
        <w:rPr>
          <w:rFonts w:ascii="Arial" w:hAnsi="Arial" w:cs="Arial"/>
          <w:color w:val="0D0D0D" w:themeColor="text1" w:themeTint="F2"/>
          <w:w w:val="105"/>
          <w:sz w:val="22"/>
          <w:szCs w:val="22"/>
        </w:rPr>
        <w:t>and</w:t>
      </w:r>
      <w:r w:rsidRPr="007257AA">
        <w:rPr>
          <w:rFonts w:ascii="Arial" w:hAnsi="Arial" w:cs="Arial"/>
          <w:color w:val="0D0D0D" w:themeColor="text1" w:themeTint="F2"/>
          <w:spacing w:val="1"/>
          <w:w w:val="105"/>
          <w:sz w:val="22"/>
          <w:szCs w:val="22"/>
        </w:rPr>
        <w:t xml:space="preserve"> </w:t>
      </w:r>
      <w:r w:rsidRPr="007257AA">
        <w:rPr>
          <w:rFonts w:ascii="Arial" w:hAnsi="Arial" w:cs="Arial"/>
          <w:color w:val="0D0D0D" w:themeColor="text1" w:themeTint="F2"/>
          <w:spacing w:val="-1"/>
          <w:w w:val="105"/>
          <w:sz w:val="22"/>
          <w:szCs w:val="22"/>
        </w:rPr>
        <w:t>assessing</w:t>
      </w:r>
      <w:r w:rsidRPr="007257AA">
        <w:rPr>
          <w:rFonts w:ascii="Arial" w:hAnsi="Arial" w:cs="Arial"/>
          <w:color w:val="0D0D0D" w:themeColor="text1" w:themeTint="F2"/>
          <w:spacing w:val="-11"/>
          <w:w w:val="105"/>
          <w:sz w:val="22"/>
          <w:szCs w:val="22"/>
        </w:rPr>
        <w:t xml:space="preserve"> </w:t>
      </w:r>
      <w:r w:rsidRPr="007257AA">
        <w:rPr>
          <w:rFonts w:ascii="Arial" w:hAnsi="Arial" w:cs="Arial"/>
          <w:color w:val="0D0D0D" w:themeColor="text1" w:themeTint="F2"/>
          <w:spacing w:val="-1"/>
          <w:w w:val="105"/>
          <w:sz w:val="22"/>
          <w:szCs w:val="22"/>
        </w:rPr>
        <w:t>climate-related</w:t>
      </w:r>
      <w:r w:rsidRPr="007257AA">
        <w:rPr>
          <w:rFonts w:ascii="Arial" w:hAnsi="Arial" w:cs="Arial"/>
          <w:color w:val="0D0D0D" w:themeColor="text1" w:themeTint="F2"/>
          <w:spacing w:val="-10"/>
          <w:w w:val="105"/>
          <w:sz w:val="22"/>
          <w:szCs w:val="22"/>
        </w:rPr>
        <w:t xml:space="preserve"> </w:t>
      </w:r>
      <w:r w:rsidRPr="007257AA">
        <w:rPr>
          <w:rFonts w:ascii="Arial" w:hAnsi="Arial" w:cs="Arial"/>
          <w:color w:val="0D0D0D" w:themeColor="text1" w:themeTint="F2"/>
          <w:spacing w:val="-1"/>
          <w:w w:val="105"/>
          <w:sz w:val="22"/>
          <w:szCs w:val="22"/>
        </w:rPr>
        <w:t>risks</w:t>
      </w:r>
    </w:p>
    <w:p w14:paraId="2EA5A6B5" w14:textId="77777777" w:rsidR="00FD76F6" w:rsidRPr="007257AA" w:rsidRDefault="00FD76F6" w:rsidP="000F0AEB">
      <w:pPr>
        <w:pStyle w:val="ListParagraph"/>
        <w:numPr>
          <w:ilvl w:val="0"/>
          <w:numId w:val="22"/>
        </w:numPr>
        <w:tabs>
          <w:tab w:val="left" w:pos="692"/>
        </w:tabs>
        <w:spacing w:before="127" w:line="276" w:lineRule="auto"/>
        <w:ind w:right="-23"/>
        <w:rPr>
          <w:rFonts w:ascii="Arial" w:hAnsi="Arial" w:cs="Arial"/>
          <w:color w:val="0D0D0D" w:themeColor="text1" w:themeTint="F2"/>
        </w:rPr>
      </w:pPr>
      <w:r w:rsidRPr="007257AA">
        <w:rPr>
          <w:rFonts w:ascii="Arial" w:hAnsi="Arial" w:cs="Arial"/>
          <w:color w:val="0D0D0D" w:themeColor="text1" w:themeTint="F2"/>
          <w:w w:val="105"/>
        </w:rPr>
        <w:t>Describe</w:t>
      </w:r>
      <w:r w:rsidRPr="007257AA">
        <w:rPr>
          <w:rFonts w:ascii="Arial" w:hAnsi="Arial" w:cs="Arial"/>
          <w:color w:val="0D0D0D" w:themeColor="text1" w:themeTint="F2"/>
          <w:spacing w:val="-10"/>
          <w:w w:val="105"/>
        </w:rPr>
        <w:t xml:space="preserve"> </w:t>
      </w:r>
      <w:r w:rsidRPr="007257AA">
        <w:rPr>
          <w:rFonts w:ascii="Arial" w:hAnsi="Arial" w:cs="Arial"/>
          <w:color w:val="0D0D0D" w:themeColor="text1" w:themeTint="F2"/>
          <w:w w:val="105"/>
        </w:rPr>
        <w:t>the</w:t>
      </w:r>
      <w:r w:rsidRPr="007257AA">
        <w:rPr>
          <w:rFonts w:ascii="Arial" w:hAnsi="Arial" w:cs="Arial"/>
          <w:color w:val="0D0D0D" w:themeColor="text1" w:themeTint="F2"/>
          <w:spacing w:val="-10"/>
          <w:w w:val="105"/>
        </w:rPr>
        <w:t xml:space="preserve"> </w:t>
      </w:r>
      <w:r w:rsidRPr="007257AA">
        <w:rPr>
          <w:rFonts w:ascii="Arial" w:hAnsi="Arial" w:cs="Arial"/>
          <w:color w:val="0D0D0D" w:themeColor="text1" w:themeTint="F2"/>
          <w:w w:val="105"/>
        </w:rPr>
        <w:t>organization’s</w:t>
      </w:r>
      <w:r w:rsidRPr="007257AA">
        <w:rPr>
          <w:rFonts w:ascii="Arial" w:hAnsi="Arial" w:cs="Arial"/>
          <w:color w:val="0D0D0D" w:themeColor="text1" w:themeTint="F2"/>
          <w:spacing w:val="-47"/>
          <w:w w:val="105"/>
        </w:rPr>
        <w:t xml:space="preserve"> </w:t>
      </w:r>
      <w:r w:rsidRPr="007257AA">
        <w:rPr>
          <w:rFonts w:ascii="Arial" w:hAnsi="Arial" w:cs="Arial"/>
          <w:color w:val="0D0D0D" w:themeColor="text1" w:themeTint="F2"/>
          <w:w w:val="105"/>
        </w:rPr>
        <w:t>processes for managing</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climate-related</w:t>
      </w:r>
      <w:r w:rsidRPr="007257AA">
        <w:rPr>
          <w:rFonts w:ascii="Arial" w:hAnsi="Arial" w:cs="Arial"/>
          <w:color w:val="0D0D0D" w:themeColor="text1" w:themeTint="F2"/>
          <w:spacing w:val="-4"/>
          <w:w w:val="105"/>
        </w:rPr>
        <w:t xml:space="preserve"> </w:t>
      </w:r>
      <w:r w:rsidRPr="007257AA">
        <w:rPr>
          <w:rFonts w:ascii="Arial" w:hAnsi="Arial" w:cs="Arial"/>
          <w:color w:val="0D0D0D" w:themeColor="text1" w:themeTint="F2"/>
          <w:w w:val="105"/>
        </w:rPr>
        <w:t>risks.</w:t>
      </w:r>
    </w:p>
    <w:p w14:paraId="2959D0A4" w14:textId="2A03BB72" w:rsidR="00FD76F6" w:rsidRPr="00E01D7B" w:rsidRDefault="00FD76F6" w:rsidP="000F0AEB">
      <w:pPr>
        <w:pStyle w:val="ListParagraph"/>
        <w:numPr>
          <w:ilvl w:val="0"/>
          <w:numId w:val="22"/>
        </w:numPr>
        <w:tabs>
          <w:tab w:val="left" w:pos="692"/>
        </w:tabs>
        <w:spacing w:before="127" w:line="276" w:lineRule="auto"/>
        <w:ind w:right="-23"/>
        <w:rPr>
          <w:rFonts w:ascii="Arial" w:hAnsi="Arial" w:cs="Arial"/>
          <w:color w:val="0D0D0D" w:themeColor="text1" w:themeTint="F2"/>
        </w:rPr>
      </w:pPr>
      <w:r w:rsidRPr="00141A13">
        <w:rPr>
          <w:rFonts w:ascii="Arial" w:hAnsi="Arial" w:cs="Arial"/>
          <w:color w:val="0D0D0D" w:themeColor="text1" w:themeTint="F2"/>
          <w:w w:val="105"/>
        </w:rPr>
        <w:t>Describe how processes for</w:t>
      </w:r>
      <w:r w:rsidRPr="00141A13">
        <w:rPr>
          <w:rFonts w:ascii="Arial" w:hAnsi="Arial" w:cs="Arial"/>
          <w:color w:val="0D0D0D" w:themeColor="text1" w:themeTint="F2"/>
          <w:spacing w:val="1"/>
          <w:w w:val="105"/>
        </w:rPr>
        <w:t xml:space="preserve"> </w:t>
      </w:r>
      <w:r w:rsidRPr="00141A13">
        <w:rPr>
          <w:rFonts w:ascii="Arial" w:hAnsi="Arial" w:cs="Arial"/>
          <w:color w:val="0D0D0D" w:themeColor="text1" w:themeTint="F2"/>
          <w:w w:val="105"/>
        </w:rPr>
        <w:t>identifying, assessing, and</w:t>
      </w:r>
      <w:r w:rsidRPr="00141A13">
        <w:rPr>
          <w:rFonts w:ascii="Arial" w:hAnsi="Arial" w:cs="Arial"/>
          <w:color w:val="0D0D0D" w:themeColor="text1" w:themeTint="F2"/>
          <w:spacing w:val="1"/>
          <w:w w:val="105"/>
        </w:rPr>
        <w:t xml:space="preserve"> </w:t>
      </w:r>
      <w:r w:rsidRPr="00141A13">
        <w:rPr>
          <w:rFonts w:ascii="Arial" w:hAnsi="Arial" w:cs="Arial"/>
          <w:color w:val="0D0D0D" w:themeColor="text1" w:themeTint="F2"/>
          <w:w w:val="105"/>
        </w:rPr>
        <w:t>managing climate-related risks</w:t>
      </w:r>
      <w:r w:rsidRPr="00141A13">
        <w:rPr>
          <w:rFonts w:ascii="Arial" w:hAnsi="Arial" w:cs="Arial"/>
          <w:color w:val="0D0D0D" w:themeColor="text1" w:themeTint="F2"/>
          <w:spacing w:val="-48"/>
          <w:w w:val="105"/>
        </w:rPr>
        <w:t xml:space="preserve"> </w:t>
      </w:r>
      <w:r w:rsidRPr="00141A13">
        <w:rPr>
          <w:rFonts w:ascii="Arial" w:hAnsi="Arial" w:cs="Arial"/>
          <w:color w:val="0D0D0D" w:themeColor="text1" w:themeTint="F2"/>
          <w:w w:val="105"/>
        </w:rPr>
        <w:t>are integrated into the</w:t>
      </w:r>
      <w:r w:rsidRPr="00141A13">
        <w:rPr>
          <w:rFonts w:ascii="Arial" w:hAnsi="Arial" w:cs="Arial"/>
          <w:color w:val="0D0D0D" w:themeColor="text1" w:themeTint="F2"/>
          <w:spacing w:val="1"/>
          <w:w w:val="105"/>
        </w:rPr>
        <w:t xml:space="preserve"> </w:t>
      </w:r>
      <w:r w:rsidRPr="00141A13">
        <w:rPr>
          <w:rFonts w:ascii="Arial" w:hAnsi="Arial" w:cs="Arial"/>
          <w:color w:val="0D0D0D" w:themeColor="text1" w:themeTint="F2"/>
          <w:w w:val="105"/>
        </w:rPr>
        <w:t>organization’s overall risk</w:t>
      </w:r>
      <w:r w:rsidRPr="00141A13">
        <w:rPr>
          <w:rFonts w:ascii="Arial" w:hAnsi="Arial" w:cs="Arial"/>
          <w:color w:val="0D0D0D" w:themeColor="text1" w:themeTint="F2"/>
          <w:spacing w:val="1"/>
          <w:w w:val="105"/>
        </w:rPr>
        <w:t xml:space="preserve"> </w:t>
      </w:r>
      <w:r w:rsidRPr="00141A13">
        <w:rPr>
          <w:rFonts w:ascii="Arial" w:hAnsi="Arial" w:cs="Arial"/>
          <w:color w:val="0D0D0D" w:themeColor="text1" w:themeTint="F2"/>
          <w:w w:val="105"/>
        </w:rPr>
        <w:t>management.</w:t>
      </w:r>
      <w:r w:rsidR="00105EE6" w:rsidRPr="00141A13">
        <w:rPr>
          <w:rFonts w:ascii="Arial" w:hAnsi="Arial" w:cs="Arial"/>
          <w:color w:val="0D0D0D" w:themeColor="text1" w:themeTint="F2"/>
          <w:w w:val="105"/>
        </w:rPr>
        <w:t xml:space="preserve"> </w:t>
      </w:r>
      <w:r w:rsidR="00141A13" w:rsidRPr="00141A13">
        <w:rPr>
          <w:rFonts w:ascii="Arial" w:hAnsi="Arial" w:cs="Arial"/>
          <w:color w:val="0D0D0D" w:themeColor="text1" w:themeTint="F2"/>
          <w:w w:val="105"/>
        </w:rPr>
        <w:t xml:space="preserve"> </w:t>
      </w:r>
    </w:p>
    <w:p w14:paraId="422A73DA" w14:textId="1B44B0A9" w:rsidR="00A45916" w:rsidRDefault="003526C4" w:rsidP="00A45916">
      <w:pPr>
        <w:tabs>
          <w:tab w:val="left" w:pos="692"/>
        </w:tabs>
        <w:spacing w:before="127" w:line="276" w:lineRule="auto"/>
        <w:ind w:right="-23"/>
        <w:rPr>
          <w:rFonts w:ascii="Arial" w:hAnsi="Arial" w:cs="Arial"/>
          <w:b/>
          <w:bCs/>
          <w:color w:val="0D0D0D" w:themeColor="text1" w:themeTint="F2"/>
        </w:rPr>
      </w:pPr>
      <w:r w:rsidRPr="00E01D7B">
        <w:rPr>
          <w:rFonts w:ascii="Arial" w:hAnsi="Arial" w:cs="Arial"/>
          <w:b/>
          <w:bCs/>
          <w:color w:val="0D0D0D" w:themeColor="text1" w:themeTint="F2"/>
        </w:rPr>
        <w:t xml:space="preserve">2.10 </w:t>
      </w:r>
      <w:r>
        <w:rPr>
          <w:rFonts w:ascii="Arial" w:hAnsi="Arial" w:cs="Arial"/>
          <w:b/>
          <w:bCs/>
          <w:color w:val="0D0D0D" w:themeColor="text1" w:themeTint="F2"/>
        </w:rPr>
        <w:t>Judgement and Assumption</w:t>
      </w:r>
      <w:r w:rsidR="00A01324">
        <w:rPr>
          <w:rFonts w:ascii="Arial" w:hAnsi="Arial" w:cs="Arial"/>
          <w:b/>
          <w:bCs/>
          <w:color w:val="0D0D0D" w:themeColor="text1" w:themeTint="F2"/>
        </w:rPr>
        <w:t>s</w:t>
      </w:r>
    </w:p>
    <w:p w14:paraId="19F2764F" w14:textId="2A2E01C4" w:rsidR="003526C4" w:rsidRDefault="003526C4" w:rsidP="00A45916">
      <w:pPr>
        <w:tabs>
          <w:tab w:val="left" w:pos="692"/>
        </w:tabs>
        <w:spacing w:before="127" w:line="276" w:lineRule="auto"/>
        <w:ind w:right="-23"/>
        <w:rPr>
          <w:rFonts w:ascii="Arial" w:hAnsi="Arial" w:cs="Arial"/>
          <w:color w:val="0D0D0D" w:themeColor="text1" w:themeTint="F2"/>
        </w:rPr>
      </w:pPr>
      <w:r w:rsidRPr="00E01D7B">
        <w:rPr>
          <w:rFonts w:ascii="Arial" w:hAnsi="Arial" w:cs="Arial"/>
          <w:color w:val="0D0D0D" w:themeColor="text1" w:themeTint="F2"/>
        </w:rPr>
        <w:t xml:space="preserve">The </w:t>
      </w:r>
      <w:r>
        <w:rPr>
          <w:rFonts w:ascii="Arial" w:hAnsi="Arial" w:cs="Arial"/>
          <w:color w:val="0D0D0D" w:themeColor="text1" w:themeTint="F2"/>
        </w:rPr>
        <w:t xml:space="preserve">entity must disclose the key assumptions and the use of professional judgement in </w:t>
      </w:r>
      <w:r w:rsidR="001C0C97">
        <w:rPr>
          <w:rFonts w:ascii="Arial" w:hAnsi="Arial" w:cs="Arial"/>
          <w:color w:val="0D0D0D" w:themeColor="text1" w:themeTint="F2"/>
        </w:rPr>
        <w:t xml:space="preserve">material aspects of </w:t>
      </w:r>
      <w:r>
        <w:rPr>
          <w:rFonts w:ascii="Arial" w:hAnsi="Arial" w:cs="Arial"/>
          <w:color w:val="0D0D0D" w:themeColor="text1" w:themeTint="F2"/>
        </w:rPr>
        <w:t xml:space="preserve">the climate risk-related </w:t>
      </w:r>
      <w:r w:rsidR="001C0C97">
        <w:rPr>
          <w:rFonts w:ascii="Arial" w:hAnsi="Arial" w:cs="Arial"/>
          <w:color w:val="0D0D0D" w:themeColor="text1" w:themeTint="F2"/>
        </w:rPr>
        <w:t>disclosure</w:t>
      </w:r>
      <w:r>
        <w:rPr>
          <w:rFonts w:ascii="Arial" w:hAnsi="Arial" w:cs="Arial"/>
          <w:color w:val="0D0D0D" w:themeColor="text1" w:themeTint="F2"/>
        </w:rPr>
        <w:t xml:space="preserve">. Key </w:t>
      </w:r>
      <w:r w:rsidR="001C0C97">
        <w:rPr>
          <w:rFonts w:ascii="Arial" w:hAnsi="Arial" w:cs="Arial"/>
          <w:color w:val="0D0D0D" w:themeColor="text1" w:themeTint="F2"/>
        </w:rPr>
        <w:t xml:space="preserve">assumptions, judgements and estimates made regarding the inputs, impacts, the operating environment, value chain and relationships should be stated. Where significant, the estimation risks and sensitivity of the element to the risk should be disclosed. </w:t>
      </w:r>
    </w:p>
    <w:p w14:paraId="45657637" w14:textId="7361906A" w:rsidR="001C0C97" w:rsidRDefault="001C0C97" w:rsidP="00A45916">
      <w:pPr>
        <w:tabs>
          <w:tab w:val="left" w:pos="692"/>
        </w:tabs>
        <w:spacing w:before="127" w:line="276" w:lineRule="auto"/>
        <w:ind w:right="-23"/>
        <w:rPr>
          <w:rFonts w:ascii="Arial" w:hAnsi="Arial" w:cs="Arial"/>
          <w:b/>
          <w:bCs/>
          <w:color w:val="0D0D0D" w:themeColor="text1" w:themeTint="F2"/>
        </w:rPr>
      </w:pPr>
      <w:r w:rsidRPr="00E01D7B">
        <w:rPr>
          <w:rFonts w:ascii="Arial" w:hAnsi="Arial" w:cs="Arial"/>
          <w:b/>
          <w:bCs/>
          <w:color w:val="0D0D0D" w:themeColor="text1" w:themeTint="F2"/>
        </w:rPr>
        <w:t>2.11</w:t>
      </w:r>
      <w:r>
        <w:rPr>
          <w:rFonts w:ascii="Arial" w:hAnsi="Arial" w:cs="Arial"/>
          <w:b/>
          <w:bCs/>
          <w:color w:val="0D0D0D" w:themeColor="text1" w:themeTint="F2"/>
        </w:rPr>
        <w:t xml:space="preserve"> Accuracy </w:t>
      </w:r>
      <w:r w:rsidR="00A01324">
        <w:rPr>
          <w:rFonts w:ascii="Arial" w:hAnsi="Arial" w:cs="Arial"/>
          <w:b/>
          <w:bCs/>
          <w:color w:val="0D0D0D" w:themeColor="text1" w:themeTint="F2"/>
        </w:rPr>
        <w:t>and</w:t>
      </w:r>
      <w:r>
        <w:rPr>
          <w:rFonts w:ascii="Arial" w:hAnsi="Arial" w:cs="Arial"/>
          <w:b/>
          <w:bCs/>
          <w:color w:val="0D0D0D" w:themeColor="text1" w:themeTint="F2"/>
        </w:rPr>
        <w:t xml:space="preserve"> Errors</w:t>
      </w:r>
    </w:p>
    <w:p w14:paraId="76C6F928" w14:textId="463E890F" w:rsidR="001C0C97" w:rsidRDefault="001C0C97" w:rsidP="00A45916">
      <w:pPr>
        <w:tabs>
          <w:tab w:val="left" w:pos="692"/>
        </w:tabs>
        <w:spacing w:before="127" w:line="276" w:lineRule="auto"/>
        <w:ind w:right="-23"/>
        <w:rPr>
          <w:rFonts w:ascii="Arial" w:hAnsi="Arial" w:cs="Arial"/>
          <w:color w:val="0D0D0D" w:themeColor="text1" w:themeTint="F2"/>
        </w:rPr>
      </w:pPr>
      <w:r w:rsidRPr="00E01D7B">
        <w:rPr>
          <w:rFonts w:ascii="Arial" w:hAnsi="Arial" w:cs="Arial"/>
          <w:b/>
          <w:bCs/>
          <w:color w:val="0D0D0D" w:themeColor="text1" w:themeTint="F2"/>
        </w:rPr>
        <w:t xml:space="preserve"> </w:t>
      </w:r>
      <w:r w:rsidR="00B637A5" w:rsidRPr="00E01D7B">
        <w:rPr>
          <w:rFonts w:ascii="Arial" w:hAnsi="Arial" w:cs="Arial"/>
          <w:color w:val="0D0D0D" w:themeColor="text1" w:themeTint="F2"/>
        </w:rPr>
        <w:t xml:space="preserve">The objective of ISS 2 </w:t>
      </w:r>
      <w:r w:rsidR="00B637A5">
        <w:rPr>
          <w:rFonts w:ascii="Arial" w:hAnsi="Arial" w:cs="Arial"/>
          <w:color w:val="0D0D0D" w:themeColor="text1" w:themeTint="F2"/>
        </w:rPr>
        <w:t xml:space="preserve">is to </w:t>
      </w:r>
      <w:r w:rsidR="00176994">
        <w:rPr>
          <w:rFonts w:ascii="Arial" w:hAnsi="Arial" w:cs="Arial"/>
          <w:color w:val="0D0D0D" w:themeColor="text1" w:themeTint="F2"/>
        </w:rPr>
        <w:t xml:space="preserve">bring reasonable accuracy to the climate-related disclosures required under the standard. Disclosures must be made regarding the use of estimates or forecasts and the level of accuracy involved. The use of factual and error-free data should be made to the extent feasible. Data from reliable sources, duly tested for accuracy should be used. The level of accuracy acceptable to the entity in the estimation and assessment processes should be defined and disclosed. Where data is aggregated, care should be taken to preserve the clarity and visibility of the major and material risks, </w:t>
      </w:r>
      <w:r w:rsidR="00B03459">
        <w:rPr>
          <w:rFonts w:ascii="Arial" w:hAnsi="Arial" w:cs="Arial"/>
          <w:color w:val="0D0D0D" w:themeColor="text1" w:themeTint="F2"/>
        </w:rPr>
        <w:t>opportunities,</w:t>
      </w:r>
      <w:r w:rsidR="00176994">
        <w:rPr>
          <w:rFonts w:ascii="Arial" w:hAnsi="Arial" w:cs="Arial"/>
          <w:color w:val="0D0D0D" w:themeColor="text1" w:themeTint="F2"/>
        </w:rPr>
        <w:t xml:space="preserve"> and impacts. Obscuring vital information with superfluous data and excessive aggregation or change of scale should not be done.</w:t>
      </w:r>
    </w:p>
    <w:p w14:paraId="0C953B0D" w14:textId="77777777" w:rsidR="002F71AC" w:rsidRDefault="00176994" w:rsidP="00A45916">
      <w:pPr>
        <w:tabs>
          <w:tab w:val="left" w:pos="692"/>
        </w:tabs>
        <w:spacing w:before="127" w:line="276" w:lineRule="auto"/>
        <w:ind w:right="-23"/>
        <w:rPr>
          <w:rFonts w:ascii="Arial" w:hAnsi="Arial" w:cs="Arial"/>
          <w:color w:val="0D0D0D" w:themeColor="text1" w:themeTint="F2"/>
        </w:rPr>
      </w:pPr>
      <w:r>
        <w:rPr>
          <w:rFonts w:ascii="Arial" w:hAnsi="Arial" w:cs="Arial"/>
          <w:color w:val="0D0D0D" w:themeColor="text1" w:themeTint="F2"/>
        </w:rPr>
        <w:t>Where errors are observed after a disclosure has been made, the entity should take responsibility to correct and revise the same</w:t>
      </w:r>
      <w:r w:rsidR="002F71AC">
        <w:rPr>
          <w:rFonts w:ascii="Arial" w:hAnsi="Arial" w:cs="Arial"/>
          <w:color w:val="0D0D0D" w:themeColor="text1" w:themeTint="F2"/>
        </w:rPr>
        <w:t xml:space="preserve"> wherever feasible</w:t>
      </w:r>
      <w:r>
        <w:rPr>
          <w:rFonts w:ascii="Arial" w:hAnsi="Arial" w:cs="Arial"/>
          <w:color w:val="0D0D0D" w:themeColor="text1" w:themeTint="F2"/>
        </w:rPr>
        <w:t xml:space="preserve">, and disclose the extent of change in the conclusions due to the correction. </w:t>
      </w:r>
    </w:p>
    <w:p w14:paraId="60A3EBAD" w14:textId="507AA83E" w:rsidR="00176994" w:rsidRDefault="00176994" w:rsidP="00A45916">
      <w:pPr>
        <w:tabs>
          <w:tab w:val="left" w:pos="692"/>
        </w:tabs>
        <w:spacing w:before="127" w:line="276" w:lineRule="auto"/>
        <w:ind w:right="-23"/>
        <w:rPr>
          <w:rFonts w:ascii="Arial" w:hAnsi="Arial" w:cs="Arial"/>
          <w:color w:val="0D0D0D" w:themeColor="text1" w:themeTint="F2"/>
        </w:rPr>
      </w:pPr>
      <w:r>
        <w:rPr>
          <w:rFonts w:ascii="Arial" w:hAnsi="Arial" w:cs="Arial"/>
          <w:color w:val="0D0D0D" w:themeColor="text1" w:themeTint="F2"/>
        </w:rPr>
        <w:t xml:space="preserve">Where prior period information is found to be incorrect or inaccurate, </w:t>
      </w:r>
      <w:r w:rsidR="002F71AC">
        <w:rPr>
          <w:rFonts w:ascii="Arial" w:hAnsi="Arial" w:cs="Arial"/>
          <w:color w:val="0D0D0D" w:themeColor="text1" w:themeTint="F2"/>
        </w:rPr>
        <w:t xml:space="preserve">restatement of the information should be considered when feasible. Wherever it is not feasible to re-state the prior period information, the entity should disclose the impact of the error on the key elements of the report. </w:t>
      </w:r>
    </w:p>
    <w:p w14:paraId="678A8FFC" w14:textId="584D5FED" w:rsidR="002F71AC" w:rsidRDefault="002F71AC" w:rsidP="00A45916">
      <w:pPr>
        <w:tabs>
          <w:tab w:val="left" w:pos="692"/>
        </w:tabs>
        <w:spacing w:before="127" w:line="276" w:lineRule="auto"/>
        <w:ind w:right="-23"/>
        <w:rPr>
          <w:rFonts w:ascii="Arial" w:hAnsi="Arial" w:cs="Arial"/>
          <w:color w:val="0D0D0D" w:themeColor="text1" w:themeTint="F2"/>
        </w:rPr>
      </w:pPr>
      <w:r>
        <w:rPr>
          <w:rFonts w:ascii="Arial" w:hAnsi="Arial" w:cs="Arial"/>
          <w:color w:val="0D0D0D" w:themeColor="text1" w:themeTint="F2"/>
        </w:rPr>
        <w:t>When new and pertinent information becomes available, after the issue of a disclosure report, the entity should consider revision to or recall of the earlier report, and issue a fresh or revised report after incorporating the new information.</w:t>
      </w:r>
    </w:p>
    <w:p w14:paraId="7BC37128" w14:textId="170429D4" w:rsidR="00AC0F64" w:rsidRDefault="00AC0F64" w:rsidP="00A45916">
      <w:pPr>
        <w:tabs>
          <w:tab w:val="left" w:pos="692"/>
        </w:tabs>
        <w:spacing w:before="127" w:line="276" w:lineRule="auto"/>
        <w:ind w:right="-23"/>
        <w:rPr>
          <w:rFonts w:ascii="Arial" w:hAnsi="Arial" w:cs="Arial"/>
          <w:b/>
          <w:bCs/>
          <w:color w:val="0D0D0D" w:themeColor="text1" w:themeTint="F2"/>
        </w:rPr>
      </w:pPr>
      <w:r>
        <w:rPr>
          <w:rFonts w:ascii="Arial" w:hAnsi="Arial" w:cs="Arial"/>
          <w:b/>
          <w:bCs/>
          <w:color w:val="0D0D0D" w:themeColor="text1" w:themeTint="F2"/>
        </w:rPr>
        <w:t>2.12 Presentation and Disclosures</w:t>
      </w:r>
    </w:p>
    <w:p w14:paraId="43A6DF4F" w14:textId="04CF0669" w:rsidR="0082336B" w:rsidRDefault="00AC0F64" w:rsidP="00A45916">
      <w:pPr>
        <w:tabs>
          <w:tab w:val="left" w:pos="692"/>
        </w:tabs>
        <w:spacing w:before="127" w:line="276" w:lineRule="auto"/>
        <w:ind w:right="-23"/>
        <w:rPr>
          <w:rFonts w:ascii="Arial" w:hAnsi="Arial" w:cs="Arial"/>
          <w:color w:val="0D0D0D" w:themeColor="text1" w:themeTint="F2"/>
        </w:rPr>
      </w:pPr>
      <w:r>
        <w:rPr>
          <w:rFonts w:ascii="Arial" w:hAnsi="Arial" w:cs="Arial"/>
          <w:color w:val="0D0D0D" w:themeColor="text1" w:themeTint="F2"/>
        </w:rPr>
        <w:lastRenderedPageBreak/>
        <w:t xml:space="preserve">In the Indian context, the SEBI has issued the </w:t>
      </w:r>
      <w:r w:rsidR="0082336B">
        <w:rPr>
          <w:rFonts w:ascii="Arial" w:hAnsi="Arial" w:cs="Arial"/>
          <w:color w:val="0D0D0D" w:themeColor="text1" w:themeTint="F2"/>
        </w:rPr>
        <w:t>reporting requirements under Principle 6 of the BRSR report. Entities that wish to make a voluntary climate-related disclosure report may follow the Appendix I to the ISS 2</w:t>
      </w:r>
      <w:r w:rsidR="00AF006E">
        <w:rPr>
          <w:rFonts w:ascii="Arial" w:hAnsi="Arial" w:cs="Arial"/>
          <w:color w:val="0D0D0D" w:themeColor="text1" w:themeTint="F2"/>
        </w:rPr>
        <w:t xml:space="preserve"> for</w:t>
      </w:r>
      <w:r w:rsidR="0082336B">
        <w:rPr>
          <w:rFonts w:ascii="Arial" w:hAnsi="Arial" w:cs="Arial"/>
          <w:color w:val="0D0D0D" w:themeColor="text1" w:themeTint="F2"/>
        </w:rPr>
        <w:t xml:space="preserve"> conformity with the SEBI </w:t>
      </w:r>
      <w:r w:rsidR="00AF006E">
        <w:rPr>
          <w:rFonts w:ascii="Arial" w:hAnsi="Arial" w:cs="Arial"/>
          <w:color w:val="0D0D0D" w:themeColor="text1" w:themeTint="F2"/>
        </w:rPr>
        <w:t xml:space="preserve">presentation </w:t>
      </w:r>
      <w:r w:rsidR="0082336B">
        <w:rPr>
          <w:rFonts w:ascii="Arial" w:hAnsi="Arial" w:cs="Arial"/>
          <w:color w:val="0D0D0D" w:themeColor="text1" w:themeTint="F2"/>
        </w:rPr>
        <w:t>requirements, adapted to meet the entity-specif</w:t>
      </w:r>
      <w:r w:rsidR="00AF006E">
        <w:rPr>
          <w:rFonts w:ascii="Arial" w:hAnsi="Arial" w:cs="Arial"/>
          <w:color w:val="0D0D0D" w:themeColor="text1" w:themeTint="F2"/>
        </w:rPr>
        <w:t>i</w:t>
      </w:r>
      <w:r w:rsidR="0082336B">
        <w:rPr>
          <w:rFonts w:ascii="Arial" w:hAnsi="Arial" w:cs="Arial"/>
          <w:color w:val="0D0D0D" w:themeColor="text1" w:themeTint="F2"/>
        </w:rPr>
        <w:t>c circumstances.</w:t>
      </w:r>
    </w:p>
    <w:p w14:paraId="34234636" w14:textId="76FD68F0" w:rsidR="00AC0F64" w:rsidRDefault="0082336B" w:rsidP="00A45916">
      <w:pPr>
        <w:tabs>
          <w:tab w:val="left" w:pos="692"/>
        </w:tabs>
        <w:spacing w:before="127" w:line="276" w:lineRule="auto"/>
        <w:ind w:right="-23"/>
        <w:rPr>
          <w:rFonts w:ascii="Arial" w:hAnsi="Arial" w:cs="Arial"/>
          <w:color w:val="0D0D0D" w:themeColor="text1" w:themeTint="F2"/>
        </w:rPr>
      </w:pPr>
      <w:r>
        <w:rPr>
          <w:rFonts w:ascii="Arial" w:hAnsi="Arial" w:cs="Arial"/>
          <w:color w:val="0D0D0D" w:themeColor="text1" w:themeTint="F2"/>
        </w:rPr>
        <w:t xml:space="preserve"> The following should be kept in mind while making the climate-related disclosures:</w:t>
      </w:r>
    </w:p>
    <w:p w14:paraId="7CD0D648" w14:textId="753A19C7" w:rsidR="0082336B" w:rsidRDefault="0082336B" w:rsidP="000F0AEB">
      <w:pPr>
        <w:pStyle w:val="ListParagraph"/>
        <w:numPr>
          <w:ilvl w:val="0"/>
          <w:numId w:val="24"/>
        </w:numPr>
        <w:tabs>
          <w:tab w:val="left" w:pos="692"/>
        </w:tabs>
        <w:spacing w:before="127" w:line="276" w:lineRule="auto"/>
        <w:ind w:right="-23"/>
        <w:rPr>
          <w:rFonts w:ascii="Arial" w:hAnsi="Arial" w:cs="Arial"/>
          <w:color w:val="0D0D0D" w:themeColor="text1" w:themeTint="F2"/>
        </w:rPr>
      </w:pPr>
      <w:r w:rsidRPr="00E01D7B">
        <w:rPr>
          <w:rFonts w:ascii="Arial" w:hAnsi="Arial" w:cs="Arial"/>
          <w:b/>
          <w:bCs/>
          <w:color w:val="0D0D0D" w:themeColor="text1" w:themeTint="F2"/>
        </w:rPr>
        <w:t>Materiality</w:t>
      </w:r>
      <w:r>
        <w:rPr>
          <w:rFonts w:ascii="Arial" w:hAnsi="Arial" w:cs="Arial"/>
          <w:color w:val="0D0D0D" w:themeColor="text1" w:themeTint="F2"/>
        </w:rPr>
        <w:t xml:space="preserve"> and significance of the risks and opportunities, and the impact on the entity’s performance, prospects and/or cash flows over the short, medium or long term</w:t>
      </w:r>
      <w:r w:rsidR="005D10FB">
        <w:rPr>
          <w:rFonts w:ascii="Arial" w:hAnsi="Arial" w:cs="Arial"/>
          <w:color w:val="0D0D0D" w:themeColor="text1" w:themeTint="F2"/>
        </w:rPr>
        <w:t xml:space="preserve"> should be communicated clearly and concisely</w:t>
      </w:r>
      <w:r>
        <w:rPr>
          <w:rFonts w:ascii="Arial" w:hAnsi="Arial" w:cs="Arial"/>
          <w:color w:val="0D0D0D" w:themeColor="text1" w:themeTint="F2"/>
        </w:rPr>
        <w:t>.</w:t>
      </w:r>
    </w:p>
    <w:p w14:paraId="5FC816D8" w14:textId="7E644158" w:rsidR="0082336B" w:rsidRDefault="00E71CFB" w:rsidP="000F0AEB">
      <w:pPr>
        <w:pStyle w:val="ListParagraph"/>
        <w:numPr>
          <w:ilvl w:val="0"/>
          <w:numId w:val="24"/>
        </w:numPr>
        <w:tabs>
          <w:tab w:val="left" w:pos="692"/>
        </w:tabs>
        <w:spacing w:before="127" w:line="276" w:lineRule="auto"/>
        <w:ind w:right="-23"/>
        <w:rPr>
          <w:rFonts w:ascii="Arial" w:hAnsi="Arial" w:cs="Arial"/>
          <w:color w:val="0D0D0D" w:themeColor="text1" w:themeTint="F2"/>
        </w:rPr>
      </w:pPr>
      <w:r w:rsidRPr="00E01D7B">
        <w:rPr>
          <w:rFonts w:ascii="Arial" w:hAnsi="Arial" w:cs="Arial"/>
          <w:b/>
          <w:bCs/>
          <w:color w:val="0D0D0D" w:themeColor="text1" w:themeTint="F2"/>
        </w:rPr>
        <w:t>Relevant</w:t>
      </w:r>
      <w:r w:rsidR="0082336B" w:rsidRPr="00E01D7B">
        <w:rPr>
          <w:rFonts w:ascii="Arial" w:hAnsi="Arial" w:cs="Arial"/>
          <w:b/>
          <w:bCs/>
          <w:color w:val="0D0D0D" w:themeColor="text1" w:themeTint="F2"/>
        </w:rPr>
        <w:t xml:space="preserve"> </w:t>
      </w:r>
      <w:r w:rsidR="007F0947" w:rsidRPr="00E01D7B">
        <w:rPr>
          <w:rFonts w:ascii="Arial" w:hAnsi="Arial" w:cs="Arial"/>
          <w:b/>
          <w:bCs/>
          <w:color w:val="0D0D0D" w:themeColor="text1" w:themeTint="F2"/>
        </w:rPr>
        <w:t>and complete</w:t>
      </w:r>
      <w:r w:rsidR="007F0947">
        <w:rPr>
          <w:rFonts w:ascii="Arial" w:hAnsi="Arial" w:cs="Arial"/>
          <w:color w:val="0D0D0D" w:themeColor="text1" w:themeTint="F2"/>
        </w:rPr>
        <w:t xml:space="preserve"> </w:t>
      </w:r>
      <w:r w:rsidR="0082336B">
        <w:rPr>
          <w:rFonts w:ascii="Arial" w:hAnsi="Arial" w:cs="Arial"/>
          <w:color w:val="0D0D0D" w:themeColor="text1" w:themeTint="F2"/>
        </w:rPr>
        <w:t>details and factual</w:t>
      </w:r>
      <w:r w:rsidR="00C307BC">
        <w:rPr>
          <w:rFonts w:ascii="Arial" w:hAnsi="Arial" w:cs="Arial"/>
          <w:color w:val="0D0D0D" w:themeColor="text1" w:themeTint="F2"/>
        </w:rPr>
        <w:t xml:space="preserve"> data </w:t>
      </w:r>
      <w:r w:rsidR="0082336B">
        <w:rPr>
          <w:rFonts w:ascii="Arial" w:hAnsi="Arial" w:cs="Arial"/>
          <w:color w:val="0D0D0D" w:themeColor="text1" w:themeTint="F2"/>
        </w:rPr>
        <w:t>on the climate-related risks, opportunities and impacts should be made available to the stakeholders</w:t>
      </w:r>
      <w:r w:rsidR="00C307BC">
        <w:rPr>
          <w:rFonts w:ascii="Arial" w:hAnsi="Arial" w:cs="Arial"/>
          <w:color w:val="0D0D0D" w:themeColor="text1" w:themeTint="F2"/>
        </w:rPr>
        <w:t>, to the extent necessary for informed deci</w:t>
      </w:r>
      <w:r w:rsidR="005D10FB">
        <w:rPr>
          <w:rFonts w:ascii="Arial" w:hAnsi="Arial" w:cs="Arial"/>
          <w:color w:val="0D0D0D" w:themeColor="text1" w:themeTint="F2"/>
        </w:rPr>
        <w:t>s</w:t>
      </w:r>
      <w:r w:rsidR="00C307BC">
        <w:rPr>
          <w:rFonts w:ascii="Arial" w:hAnsi="Arial" w:cs="Arial"/>
          <w:color w:val="0D0D0D" w:themeColor="text1" w:themeTint="F2"/>
        </w:rPr>
        <w:t>ion-making</w:t>
      </w:r>
      <w:r w:rsidR="0082336B">
        <w:rPr>
          <w:rFonts w:ascii="Arial" w:hAnsi="Arial" w:cs="Arial"/>
          <w:color w:val="0D0D0D" w:themeColor="text1" w:themeTint="F2"/>
        </w:rPr>
        <w:t>.</w:t>
      </w:r>
    </w:p>
    <w:p w14:paraId="63C4A9FE" w14:textId="66A8FA4E" w:rsidR="0082336B" w:rsidRDefault="007F0947" w:rsidP="000F0AEB">
      <w:pPr>
        <w:pStyle w:val="ListParagraph"/>
        <w:numPr>
          <w:ilvl w:val="0"/>
          <w:numId w:val="24"/>
        </w:numPr>
        <w:tabs>
          <w:tab w:val="left" w:pos="692"/>
        </w:tabs>
        <w:spacing w:before="127" w:line="276" w:lineRule="auto"/>
        <w:ind w:right="-23"/>
        <w:rPr>
          <w:rFonts w:ascii="Arial" w:hAnsi="Arial" w:cs="Arial"/>
          <w:color w:val="0D0D0D" w:themeColor="text1" w:themeTint="F2"/>
        </w:rPr>
      </w:pPr>
      <w:r w:rsidRPr="00E01D7B">
        <w:rPr>
          <w:rFonts w:ascii="Arial" w:hAnsi="Arial" w:cs="Arial"/>
          <w:b/>
          <w:bCs/>
          <w:color w:val="0D0D0D" w:themeColor="text1" w:themeTint="F2"/>
        </w:rPr>
        <w:t>Consistency</w:t>
      </w:r>
      <w:r>
        <w:rPr>
          <w:rFonts w:ascii="Arial" w:hAnsi="Arial" w:cs="Arial"/>
          <w:color w:val="0D0D0D" w:themeColor="text1" w:themeTint="F2"/>
        </w:rPr>
        <w:t xml:space="preserve"> in t</w:t>
      </w:r>
      <w:r w:rsidR="0082336B">
        <w:rPr>
          <w:rFonts w:ascii="Arial" w:hAnsi="Arial" w:cs="Arial"/>
          <w:color w:val="0D0D0D" w:themeColor="text1" w:themeTint="F2"/>
        </w:rPr>
        <w:t xml:space="preserve">he processes followed should be </w:t>
      </w:r>
      <w:r>
        <w:rPr>
          <w:rFonts w:ascii="Arial" w:hAnsi="Arial" w:cs="Arial"/>
          <w:color w:val="0D0D0D" w:themeColor="text1" w:themeTint="F2"/>
        </w:rPr>
        <w:t xml:space="preserve">maintained. They should be </w:t>
      </w:r>
      <w:r w:rsidR="0082336B">
        <w:rPr>
          <w:rFonts w:ascii="Arial" w:hAnsi="Arial" w:cs="Arial"/>
          <w:color w:val="0D0D0D" w:themeColor="text1" w:themeTint="F2"/>
        </w:rPr>
        <w:t>sustainable</w:t>
      </w:r>
      <w:r>
        <w:rPr>
          <w:rFonts w:ascii="Arial" w:hAnsi="Arial" w:cs="Arial"/>
          <w:color w:val="0D0D0D" w:themeColor="text1" w:themeTint="F2"/>
        </w:rPr>
        <w:t xml:space="preserve">, i.e., financially </w:t>
      </w:r>
      <w:r w:rsidRPr="00E01D7B">
        <w:rPr>
          <w:rFonts w:ascii="Arial" w:hAnsi="Arial" w:cs="Arial"/>
          <w:b/>
          <w:bCs/>
          <w:color w:val="0D0D0D" w:themeColor="text1" w:themeTint="F2"/>
        </w:rPr>
        <w:t>feasible</w:t>
      </w:r>
      <w:r>
        <w:rPr>
          <w:rFonts w:ascii="Arial" w:hAnsi="Arial" w:cs="Arial"/>
          <w:color w:val="0D0D0D" w:themeColor="text1" w:themeTint="F2"/>
        </w:rPr>
        <w:t xml:space="preserve"> and require reasonable effort commensurate with the benefit</w:t>
      </w:r>
      <w:r w:rsidR="0082336B">
        <w:rPr>
          <w:rFonts w:ascii="Arial" w:hAnsi="Arial" w:cs="Arial"/>
          <w:color w:val="0D0D0D" w:themeColor="text1" w:themeTint="F2"/>
        </w:rPr>
        <w:t>.</w:t>
      </w:r>
      <w:r w:rsidR="005D10FB">
        <w:rPr>
          <w:rFonts w:ascii="Arial" w:hAnsi="Arial" w:cs="Arial"/>
          <w:color w:val="0D0D0D" w:themeColor="text1" w:themeTint="F2"/>
        </w:rPr>
        <w:t xml:space="preserve"> Any change in the methods, processes, basic premise, key assumptions, etc. for identification, measurement, estimation, and computation of the climate-related risks and  opportunities, and their impact on the enti</w:t>
      </w:r>
      <w:r>
        <w:rPr>
          <w:rFonts w:ascii="Arial" w:hAnsi="Arial" w:cs="Arial"/>
          <w:color w:val="0D0D0D" w:themeColor="text1" w:themeTint="F2"/>
        </w:rPr>
        <w:t>ty</w:t>
      </w:r>
      <w:r w:rsidR="005D10FB">
        <w:rPr>
          <w:rFonts w:ascii="Arial" w:hAnsi="Arial" w:cs="Arial"/>
          <w:color w:val="0D0D0D" w:themeColor="text1" w:themeTint="F2"/>
        </w:rPr>
        <w:t xml:space="preserve"> should be disclosed, with the </w:t>
      </w:r>
      <w:r w:rsidR="00E71CFB">
        <w:rPr>
          <w:rFonts w:ascii="Arial" w:hAnsi="Arial" w:cs="Arial"/>
          <w:color w:val="0D0D0D" w:themeColor="text1" w:themeTint="F2"/>
        </w:rPr>
        <w:t>effect such change has on the performance, prospects and cash flows of the entity and the disclosure, to the extent ascertainable for all significant or material effects. If the effect of such change is not ascertainable, the fact should be disclosed.</w:t>
      </w:r>
    </w:p>
    <w:p w14:paraId="26E4DB27" w14:textId="7264D2C9" w:rsidR="0082336B" w:rsidRDefault="0082336B" w:rsidP="000F0AEB">
      <w:pPr>
        <w:pStyle w:val="ListParagraph"/>
        <w:numPr>
          <w:ilvl w:val="0"/>
          <w:numId w:val="24"/>
        </w:numPr>
        <w:tabs>
          <w:tab w:val="left" w:pos="692"/>
        </w:tabs>
        <w:spacing w:before="127" w:line="276" w:lineRule="auto"/>
        <w:ind w:right="-23"/>
        <w:rPr>
          <w:rFonts w:ascii="Arial" w:hAnsi="Arial" w:cs="Arial"/>
          <w:color w:val="0D0D0D" w:themeColor="text1" w:themeTint="F2"/>
        </w:rPr>
      </w:pPr>
      <w:r w:rsidRPr="00E01D7B">
        <w:rPr>
          <w:rFonts w:ascii="Arial" w:hAnsi="Arial" w:cs="Arial"/>
          <w:b/>
          <w:bCs/>
          <w:color w:val="0D0D0D" w:themeColor="text1" w:themeTint="F2"/>
        </w:rPr>
        <w:t>Major assumptions</w:t>
      </w:r>
      <w:r>
        <w:rPr>
          <w:rFonts w:ascii="Arial" w:hAnsi="Arial" w:cs="Arial"/>
          <w:color w:val="0D0D0D" w:themeColor="text1" w:themeTint="F2"/>
        </w:rPr>
        <w:t xml:space="preserve"> and </w:t>
      </w:r>
      <w:r w:rsidRPr="00E01D7B">
        <w:rPr>
          <w:rFonts w:ascii="Arial" w:hAnsi="Arial" w:cs="Arial"/>
          <w:b/>
          <w:bCs/>
          <w:color w:val="0D0D0D" w:themeColor="text1" w:themeTint="F2"/>
        </w:rPr>
        <w:t>sensitivity</w:t>
      </w:r>
      <w:r>
        <w:rPr>
          <w:rFonts w:ascii="Arial" w:hAnsi="Arial" w:cs="Arial"/>
          <w:color w:val="0D0D0D" w:themeColor="text1" w:themeTint="F2"/>
        </w:rPr>
        <w:t xml:space="preserve"> of the estimates, forecasts and impacts should be disclosed</w:t>
      </w:r>
    </w:p>
    <w:p w14:paraId="6A2D1617" w14:textId="70869435" w:rsidR="0082336B" w:rsidRDefault="0082336B" w:rsidP="000F0AEB">
      <w:pPr>
        <w:pStyle w:val="ListParagraph"/>
        <w:numPr>
          <w:ilvl w:val="0"/>
          <w:numId w:val="24"/>
        </w:numPr>
        <w:tabs>
          <w:tab w:val="left" w:pos="692"/>
        </w:tabs>
        <w:spacing w:before="127" w:line="276" w:lineRule="auto"/>
        <w:ind w:right="-23"/>
        <w:rPr>
          <w:rFonts w:ascii="Arial" w:hAnsi="Arial" w:cs="Arial"/>
          <w:color w:val="0D0D0D" w:themeColor="text1" w:themeTint="F2"/>
        </w:rPr>
      </w:pPr>
      <w:r w:rsidRPr="00E01D7B">
        <w:rPr>
          <w:rFonts w:ascii="Arial" w:hAnsi="Arial" w:cs="Arial"/>
          <w:b/>
          <w:bCs/>
          <w:color w:val="0D0D0D" w:themeColor="text1" w:themeTint="F2"/>
        </w:rPr>
        <w:t>Clear definitions</w:t>
      </w:r>
      <w:r>
        <w:rPr>
          <w:rFonts w:ascii="Arial" w:hAnsi="Arial" w:cs="Arial"/>
          <w:color w:val="0D0D0D" w:themeColor="text1" w:themeTint="F2"/>
        </w:rPr>
        <w:t xml:space="preserve"> and explanations</w:t>
      </w:r>
      <w:r w:rsidR="00813741">
        <w:rPr>
          <w:rFonts w:ascii="Arial" w:hAnsi="Arial" w:cs="Arial"/>
          <w:color w:val="0D0D0D" w:themeColor="text1" w:themeTint="F2"/>
        </w:rPr>
        <w:t>, where necessary,</w:t>
      </w:r>
      <w:r>
        <w:rPr>
          <w:rFonts w:ascii="Arial" w:hAnsi="Arial" w:cs="Arial"/>
          <w:color w:val="0D0D0D" w:themeColor="text1" w:themeTint="F2"/>
        </w:rPr>
        <w:t xml:space="preserve"> should be provided for the terms used in the disclosure. Consistency and conformity with global norms in the use of terminology should be maintained.</w:t>
      </w:r>
    </w:p>
    <w:p w14:paraId="3D40D335" w14:textId="79E8397A" w:rsidR="0082336B" w:rsidRDefault="0082336B" w:rsidP="000F0AEB">
      <w:pPr>
        <w:pStyle w:val="ListParagraph"/>
        <w:numPr>
          <w:ilvl w:val="0"/>
          <w:numId w:val="24"/>
        </w:numPr>
        <w:tabs>
          <w:tab w:val="left" w:pos="692"/>
        </w:tabs>
        <w:spacing w:before="127" w:line="276" w:lineRule="auto"/>
        <w:ind w:right="-23"/>
        <w:rPr>
          <w:rFonts w:ascii="Arial" w:hAnsi="Arial" w:cs="Arial"/>
          <w:color w:val="0D0D0D" w:themeColor="text1" w:themeTint="F2"/>
        </w:rPr>
      </w:pPr>
      <w:r>
        <w:rPr>
          <w:rFonts w:ascii="Arial" w:hAnsi="Arial" w:cs="Arial"/>
          <w:color w:val="0D0D0D" w:themeColor="text1" w:themeTint="F2"/>
        </w:rPr>
        <w:t xml:space="preserve">Data used, computations made and conclusions drawn should be </w:t>
      </w:r>
      <w:r w:rsidRPr="00E01D7B">
        <w:rPr>
          <w:rFonts w:ascii="Arial" w:hAnsi="Arial" w:cs="Arial"/>
          <w:b/>
          <w:bCs/>
          <w:color w:val="0D0D0D" w:themeColor="text1" w:themeTint="F2"/>
        </w:rPr>
        <w:t>verifiable</w:t>
      </w:r>
      <w:r>
        <w:rPr>
          <w:rFonts w:ascii="Arial" w:hAnsi="Arial" w:cs="Arial"/>
          <w:color w:val="0D0D0D" w:themeColor="text1" w:themeTint="F2"/>
        </w:rPr>
        <w:t xml:space="preserve">, and </w:t>
      </w:r>
      <w:r w:rsidRPr="00E01D7B">
        <w:rPr>
          <w:rFonts w:ascii="Arial" w:hAnsi="Arial" w:cs="Arial"/>
          <w:b/>
          <w:bCs/>
          <w:color w:val="0D0D0D" w:themeColor="text1" w:themeTint="F2"/>
        </w:rPr>
        <w:t>traceable</w:t>
      </w:r>
      <w:r>
        <w:rPr>
          <w:rFonts w:ascii="Arial" w:hAnsi="Arial" w:cs="Arial"/>
          <w:color w:val="0D0D0D" w:themeColor="text1" w:themeTint="F2"/>
        </w:rPr>
        <w:t xml:space="preserve"> to the data sources. </w:t>
      </w:r>
    </w:p>
    <w:p w14:paraId="10EB377F" w14:textId="77777777" w:rsidR="00532F53" w:rsidRDefault="00532F53" w:rsidP="00A82814">
      <w:pPr>
        <w:pStyle w:val="Heading3"/>
        <w:spacing w:before="1" w:line="276" w:lineRule="auto"/>
        <w:ind w:right="-23"/>
        <w:jc w:val="both"/>
        <w:rPr>
          <w:rFonts w:ascii="Arial" w:hAnsi="Arial" w:cs="Arial"/>
          <w:b/>
          <w:color w:val="0D0D0D" w:themeColor="text1" w:themeTint="F2"/>
          <w:sz w:val="22"/>
          <w:szCs w:val="22"/>
        </w:rPr>
      </w:pPr>
    </w:p>
    <w:p w14:paraId="0765285A" w14:textId="20E8B7E3" w:rsidR="00F22986" w:rsidRPr="009C37CC" w:rsidRDefault="009C37CC" w:rsidP="00A82814">
      <w:pPr>
        <w:pStyle w:val="Heading3"/>
        <w:spacing w:before="1" w:line="276" w:lineRule="auto"/>
        <w:ind w:right="-23"/>
        <w:jc w:val="both"/>
        <w:rPr>
          <w:rFonts w:ascii="Arial" w:hAnsi="Arial" w:cs="Arial"/>
          <w:b/>
          <w:color w:val="0D0D0D" w:themeColor="text1" w:themeTint="F2"/>
          <w:sz w:val="22"/>
          <w:szCs w:val="22"/>
        </w:rPr>
      </w:pPr>
      <w:r w:rsidRPr="008955F6">
        <w:rPr>
          <w:rFonts w:ascii="Arial" w:hAnsi="Arial" w:cs="Arial"/>
          <w:b/>
          <w:color w:val="0D0D0D" w:themeColor="text1" w:themeTint="F2"/>
          <w:sz w:val="22"/>
          <w:szCs w:val="22"/>
        </w:rPr>
        <w:t>2.1</w:t>
      </w:r>
      <w:r w:rsidR="00780E6C" w:rsidRPr="008955F6">
        <w:rPr>
          <w:rFonts w:ascii="Arial" w:hAnsi="Arial" w:cs="Arial"/>
          <w:b/>
          <w:color w:val="0D0D0D" w:themeColor="text1" w:themeTint="F2"/>
          <w:sz w:val="22"/>
          <w:szCs w:val="22"/>
        </w:rPr>
        <w:t>3</w:t>
      </w:r>
      <w:r w:rsidRPr="009C37CC">
        <w:rPr>
          <w:rFonts w:ascii="Arial" w:hAnsi="Arial" w:cs="Arial"/>
          <w:b/>
          <w:color w:val="0D0D0D" w:themeColor="text1" w:themeTint="F2"/>
          <w:sz w:val="22"/>
          <w:szCs w:val="22"/>
        </w:rPr>
        <w:t xml:space="preserve"> </w:t>
      </w:r>
      <w:r w:rsidR="00A81CEA">
        <w:rPr>
          <w:rFonts w:ascii="Arial" w:hAnsi="Arial" w:cs="Arial"/>
          <w:b/>
          <w:color w:val="0D0D0D" w:themeColor="text1" w:themeTint="F2"/>
          <w:sz w:val="22"/>
          <w:szCs w:val="22"/>
        </w:rPr>
        <w:t>Emi</w:t>
      </w:r>
      <w:r w:rsidR="00F22986" w:rsidRPr="009C37CC">
        <w:rPr>
          <w:rFonts w:ascii="Arial" w:hAnsi="Arial" w:cs="Arial"/>
          <w:b/>
          <w:color w:val="0D0D0D" w:themeColor="text1" w:themeTint="F2"/>
          <w:sz w:val="22"/>
          <w:szCs w:val="22"/>
        </w:rPr>
        <w:t>ssion</w:t>
      </w:r>
      <w:r w:rsidR="00F22986" w:rsidRPr="009C37CC">
        <w:rPr>
          <w:rFonts w:ascii="Arial" w:hAnsi="Arial" w:cs="Arial"/>
          <w:b/>
          <w:color w:val="0D0D0D" w:themeColor="text1" w:themeTint="F2"/>
          <w:spacing w:val="-2"/>
          <w:sz w:val="22"/>
          <w:szCs w:val="22"/>
        </w:rPr>
        <w:t xml:space="preserve"> </w:t>
      </w:r>
      <w:r w:rsidR="00F22986" w:rsidRPr="009C37CC">
        <w:rPr>
          <w:rFonts w:ascii="Arial" w:hAnsi="Arial" w:cs="Arial"/>
          <w:b/>
          <w:color w:val="0D0D0D" w:themeColor="text1" w:themeTint="F2"/>
          <w:sz w:val="22"/>
          <w:szCs w:val="22"/>
        </w:rPr>
        <w:t>factors</w:t>
      </w:r>
    </w:p>
    <w:p w14:paraId="041F9EEE" w14:textId="771DD4FD" w:rsidR="00FD76F6" w:rsidRPr="007257AA" w:rsidRDefault="00F22986" w:rsidP="00141A13">
      <w:pPr>
        <w:pStyle w:val="BodyText"/>
        <w:spacing w:before="136" w:line="276" w:lineRule="auto"/>
        <w:ind w:right="-23"/>
        <w:jc w:val="both"/>
        <w:rPr>
          <w:rFonts w:ascii="Arial" w:hAnsi="Arial" w:cs="Arial"/>
          <w:b/>
          <w:bCs/>
          <w:color w:val="0D0D0D" w:themeColor="text1" w:themeTint="F2"/>
          <w:shd w:val="clear" w:color="auto" w:fill="F6F6F6"/>
        </w:rPr>
      </w:pPr>
      <w:r w:rsidRPr="007257AA">
        <w:rPr>
          <w:rFonts w:ascii="Arial" w:hAnsi="Arial" w:cs="Arial"/>
          <w:color w:val="0D0D0D" w:themeColor="text1" w:themeTint="F2"/>
          <w:w w:val="115"/>
          <w:sz w:val="22"/>
          <w:szCs w:val="22"/>
        </w:rPr>
        <w:t>As part of an entity</w:t>
      </w:r>
      <w:r w:rsidRPr="007257AA">
        <w:rPr>
          <w:rFonts w:ascii="Arial" w:hAnsi="Arial" w:cs="Arial"/>
          <w:b/>
          <w:color w:val="0D0D0D" w:themeColor="text1" w:themeTint="F2"/>
          <w:w w:val="115"/>
          <w:sz w:val="22"/>
          <w:szCs w:val="22"/>
        </w:rPr>
        <w:t>’</w:t>
      </w:r>
      <w:r w:rsidRPr="007257AA">
        <w:rPr>
          <w:rFonts w:ascii="Arial" w:hAnsi="Arial" w:cs="Arial"/>
          <w:color w:val="0D0D0D" w:themeColor="text1" w:themeTint="F2"/>
          <w:w w:val="115"/>
          <w:sz w:val="22"/>
          <w:szCs w:val="22"/>
        </w:rPr>
        <w:t>s disclosure of the measurement approach, inputs and</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assumptions, the entity shall disclose information to enable users of general</w:t>
      </w:r>
      <w:r w:rsidR="00F41E43">
        <w:rPr>
          <w:rFonts w:ascii="Arial" w:hAnsi="Arial" w:cs="Arial"/>
          <w:color w:val="0D0D0D" w:themeColor="text1" w:themeTint="F2"/>
          <w:spacing w:val="1"/>
          <w:w w:val="115"/>
          <w:sz w:val="22"/>
          <w:szCs w:val="22"/>
        </w:rPr>
        <w:t>-</w:t>
      </w:r>
      <w:r w:rsidRPr="007257AA">
        <w:rPr>
          <w:rFonts w:ascii="Arial" w:hAnsi="Arial" w:cs="Arial"/>
          <w:color w:val="0D0D0D" w:themeColor="text1" w:themeTint="F2"/>
          <w:w w:val="115"/>
          <w:sz w:val="22"/>
          <w:szCs w:val="22"/>
        </w:rPr>
        <w:t>purpose financial reports to understand which emission factors the entity uses</w:t>
      </w:r>
      <w:r w:rsidRPr="007257AA">
        <w:rPr>
          <w:rFonts w:ascii="Arial" w:hAnsi="Arial" w:cs="Arial"/>
          <w:color w:val="0D0D0D" w:themeColor="text1" w:themeTint="F2"/>
          <w:spacing w:val="-46"/>
          <w:w w:val="115"/>
          <w:sz w:val="22"/>
          <w:szCs w:val="22"/>
        </w:rPr>
        <w:t xml:space="preserve"> </w:t>
      </w:r>
      <w:r w:rsidRPr="007257AA">
        <w:rPr>
          <w:rFonts w:ascii="Arial" w:hAnsi="Arial" w:cs="Arial"/>
          <w:color w:val="0D0D0D" w:themeColor="text1" w:themeTint="F2"/>
          <w:w w:val="115"/>
          <w:sz w:val="22"/>
          <w:szCs w:val="22"/>
        </w:rPr>
        <w:t xml:space="preserve">in its measurement of its greenhouse gas emissions. </w:t>
      </w:r>
      <w:r w:rsidR="0024166C">
        <w:rPr>
          <w:rFonts w:ascii="Arial" w:hAnsi="Arial" w:cs="Arial"/>
          <w:color w:val="0D0D0D" w:themeColor="text1" w:themeTint="F2"/>
          <w:w w:val="115"/>
          <w:sz w:val="22"/>
          <w:szCs w:val="22"/>
        </w:rPr>
        <w:t>ISS 2</w:t>
      </w:r>
      <w:r w:rsidR="007F2AFB">
        <w:rPr>
          <w:rFonts w:ascii="Arial" w:hAnsi="Arial" w:cs="Arial"/>
          <w:color w:val="0D0D0D" w:themeColor="text1" w:themeTint="F2"/>
          <w:w w:val="115"/>
          <w:sz w:val="22"/>
          <w:szCs w:val="22"/>
        </w:rPr>
        <w:t xml:space="preserve"> </w:t>
      </w:r>
      <w:r w:rsidRPr="007257AA">
        <w:rPr>
          <w:rFonts w:ascii="Arial" w:hAnsi="Arial" w:cs="Arial"/>
          <w:color w:val="0D0D0D" w:themeColor="text1" w:themeTint="F2"/>
          <w:w w:val="115"/>
          <w:sz w:val="22"/>
          <w:szCs w:val="22"/>
        </w:rPr>
        <w:t>does not</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specify emission factors an entity is required to use in its measurement of its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 xml:space="preserve">greenhouse gas </w:t>
      </w:r>
      <w:r w:rsidR="00A81CEA">
        <w:rPr>
          <w:rFonts w:ascii="Arial" w:hAnsi="Arial" w:cs="Arial"/>
          <w:color w:val="0D0D0D" w:themeColor="text1" w:themeTint="F2"/>
          <w:w w:val="115"/>
          <w:sz w:val="22"/>
          <w:szCs w:val="22"/>
        </w:rPr>
        <w:t>emissions i</w:t>
      </w:r>
      <w:r w:rsidRPr="007257AA">
        <w:rPr>
          <w:rFonts w:ascii="Arial" w:hAnsi="Arial" w:cs="Arial"/>
          <w:color w:val="0D0D0D" w:themeColor="text1" w:themeTint="F2"/>
          <w:w w:val="115"/>
          <w:sz w:val="22"/>
          <w:szCs w:val="22"/>
        </w:rPr>
        <w:t>nstead, this Standard requires an entity to use</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emission</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factors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that</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best</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represent</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the</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entity</w:t>
      </w:r>
      <w:r w:rsidRPr="007257AA">
        <w:rPr>
          <w:rFonts w:ascii="Arial" w:hAnsi="Arial" w:cs="Arial"/>
          <w:b/>
          <w:color w:val="0D0D0D" w:themeColor="text1" w:themeTint="F2"/>
          <w:w w:val="115"/>
          <w:sz w:val="22"/>
          <w:szCs w:val="22"/>
        </w:rPr>
        <w:t>’</w:t>
      </w:r>
      <w:r w:rsidRPr="007257AA">
        <w:rPr>
          <w:rFonts w:ascii="Arial" w:hAnsi="Arial" w:cs="Arial"/>
          <w:color w:val="0D0D0D" w:themeColor="text1" w:themeTint="F2"/>
          <w:w w:val="115"/>
          <w:sz w:val="22"/>
          <w:szCs w:val="22"/>
        </w:rPr>
        <w:t>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activity</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as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its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basis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for</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measuring</w:t>
      </w:r>
      <w:r w:rsidRPr="007257AA">
        <w:rPr>
          <w:rFonts w:ascii="Arial" w:hAnsi="Arial" w:cs="Arial"/>
          <w:color w:val="0D0D0D" w:themeColor="text1" w:themeTint="F2"/>
          <w:spacing w:val="-4"/>
          <w:w w:val="115"/>
          <w:sz w:val="22"/>
          <w:szCs w:val="22"/>
        </w:rPr>
        <w:t xml:space="preserve"> </w:t>
      </w:r>
      <w:r w:rsidRPr="007257AA">
        <w:rPr>
          <w:rFonts w:ascii="Arial" w:hAnsi="Arial" w:cs="Arial"/>
          <w:color w:val="0D0D0D" w:themeColor="text1" w:themeTint="F2"/>
          <w:w w:val="115"/>
          <w:sz w:val="22"/>
          <w:szCs w:val="22"/>
        </w:rPr>
        <w:t>its</w:t>
      </w:r>
      <w:r w:rsidRPr="007257AA">
        <w:rPr>
          <w:rFonts w:ascii="Arial" w:hAnsi="Arial" w:cs="Arial"/>
          <w:color w:val="0D0D0D" w:themeColor="text1" w:themeTint="F2"/>
          <w:spacing w:val="-4"/>
          <w:w w:val="115"/>
          <w:sz w:val="22"/>
          <w:szCs w:val="22"/>
        </w:rPr>
        <w:t xml:space="preserve"> </w:t>
      </w:r>
      <w:r w:rsidRPr="007257AA">
        <w:rPr>
          <w:rFonts w:ascii="Arial" w:hAnsi="Arial" w:cs="Arial"/>
          <w:color w:val="0D0D0D" w:themeColor="text1" w:themeTint="F2"/>
          <w:w w:val="115"/>
          <w:sz w:val="22"/>
          <w:szCs w:val="22"/>
        </w:rPr>
        <w:t>greenhouse</w:t>
      </w:r>
      <w:r w:rsidRPr="007257AA">
        <w:rPr>
          <w:rFonts w:ascii="Arial" w:hAnsi="Arial" w:cs="Arial"/>
          <w:color w:val="0D0D0D" w:themeColor="text1" w:themeTint="F2"/>
          <w:spacing w:val="-4"/>
          <w:w w:val="115"/>
          <w:sz w:val="22"/>
          <w:szCs w:val="22"/>
        </w:rPr>
        <w:t xml:space="preserve"> </w:t>
      </w:r>
      <w:r w:rsidRPr="007257AA">
        <w:rPr>
          <w:rFonts w:ascii="Arial" w:hAnsi="Arial" w:cs="Arial"/>
          <w:color w:val="0D0D0D" w:themeColor="text1" w:themeTint="F2"/>
          <w:w w:val="115"/>
          <w:sz w:val="22"/>
          <w:szCs w:val="22"/>
        </w:rPr>
        <w:t>gas</w:t>
      </w:r>
      <w:r w:rsidRPr="007257AA">
        <w:rPr>
          <w:rFonts w:ascii="Arial" w:hAnsi="Arial" w:cs="Arial"/>
          <w:color w:val="0D0D0D" w:themeColor="text1" w:themeTint="F2"/>
          <w:spacing w:val="-4"/>
          <w:w w:val="115"/>
          <w:sz w:val="22"/>
          <w:szCs w:val="22"/>
        </w:rPr>
        <w:t xml:space="preserve"> </w:t>
      </w:r>
      <w:r w:rsidRPr="007257AA">
        <w:rPr>
          <w:rFonts w:ascii="Arial" w:hAnsi="Arial" w:cs="Arial"/>
          <w:color w:val="0D0D0D" w:themeColor="text1" w:themeTint="F2"/>
          <w:w w:val="115"/>
          <w:sz w:val="22"/>
          <w:szCs w:val="22"/>
        </w:rPr>
        <w:t>emissions.</w:t>
      </w:r>
      <w:r w:rsidR="00141A13">
        <w:rPr>
          <w:rFonts w:ascii="Arial" w:hAnsi="Arial" w:cs="Arial"/>
          <w:color w:val="0D0D0D" w:themeColor="text1" w:themeTint="F2"/>
          <w:w w:val="115"/>
          <w:sz w:val="22"/>
          <w:szCs w:val="22"/>
        </w:rPr>
        <w:t xml:space="preserve"> </w:t>
      </w:r>
    </w:p>
    <w:p w14:paraId="40CA95DC" w14:textId="4E80EC77" w:rsidR="00105EE6" w:rsidRDefault="00141A13" w:rsidP="00A82814">
      <w:pPr>
        <w:pStyle w:val="BodyText"/>
        <w:spacing w:before="190" w:line="276" w:lineRule="auto"/>
        <w:ind w:right="-23"/>
        <w:jc w:val="both"/>
        <w:rPr>
          <w:rFonts w:ascii="Arial" w:hAnsi="Arial" w:cs="Arial"/>
          <w:b/>
          <w:color w:val="0D0D0D" w:themeColor="text1" w:themeTint="F2"/>
          <w:w w:val="105"/>
          <w:sz w:val="22"/>
          <w:szCs w:val="22"/>
        </w:rPr>
      </w:pPr>
      <w:r>
        <w:rPr>
          <w:rFonts w:ascii="Arial" w:hAnsi="Arial" w:cs="Arial"/>
          <w:b/>
          <w:color w:val="0D0D0D" w:themeColor="text1" w:themeTint="F2"/>
          <w:w w:val="105"/>
          <w:sz w:val="22"/>
          <w:szCs w:val="22"/>
        </w:rPr>
        <w:t>3.</w:t>
      </w:r>
      <w:r w:rsidR="003526C4">
        <w:rPr>
          <w:rFonts w:ascii="Arial" w:hAnsi="Arial" w:cs="Arial"/>
          <w:b/>
          <w:color w:val="0D0D0D" w:themeColor="text1" w:themeTint="F2"/>
          <w:w w:val="105"/>
          <w:sz w:val="22"/>
          <w:szCs w:val="22"/>
        </w:rPr>
        <w:t xml:space="preserve"> </w:t>
      </w:r>
      <w:r w:rsidR="00D90C3E" w:rsidRPr="007257AA">
        <w:rPr>
          <w:rFonts w:ascii="Arial" w:hAnsi="Arial" w:cs="Arial"/>
          <w:b/>
          <w:color w:val="0D0D0D" w:themeColor="text1" w:themeTint="F2"/>
          <w:w w:val="105"/>
          <w:sz w:val="22"/>
          <w:szCs w:val="22"/>
        </w:rPr>
        <w:t>Scenario Analysis</w:t>
      </w:r>
      <w:r w:rsidR="00B944F2">
        <w:rPr>
          <w:rStyle w:val="FootnoteReference"/>
          <w:rFonts w:ascii="Arial" w:hAnsi="Arial" w:cs="Arial"/>
          <w:b/>
          <w:color w:val="0D0D0D" w:themeColor="text1" w:themeTint="F2"/>
          <w:w w:val="105"/>
          <w:sz w:val="22"/>
          <w:szCs w:val="22"/>
        </w:rPr>
        <w:footnoteReference w:id="14"/>
      </w:r>
    </w:p>
    <w:p w14:paraId="36E3DDC8" w14:textId="77777777" w:rsidR="00105EE6" w:rsidRPr="007257AA" w:rsidRDefault="00105EE6" w:rsidP="00A82814">
      <w:pPr>
        <w:spacing w:line="276" w:lineRule="auto"/>
        <w:ind w:right="-23"/>
        <w:jc w:val="both"/>
        <w:rPr>
          <w:rFonts w:ascii="Arial" w:hAnsi="Arial" w:cs="Arial"/>
          <w:color w:val="0D0D0D" w:themeColor="text1" w:themeTint="F2"/>
        </w:rPr>
      </w:pPr>
      <w:r w:rsidRPr="007257AA">
        <w:rPr>
          <w:rFonts w:ascii="Arial" w:hAnsi="Arial" w:cs="Arial"/>
          <w:color w:val="0D0D0D" w:themeColor="text1" w:themeTint="F2"/>
          <w:w w:val="115"/>
        </w:rPr>
        <w:t>ISS 2 requires an entity to use climate-related scenario analysis to</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assess its climate resilience, using an approach that is commensurate with its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circumstances.</w:t>
      </w:r>
      <w:r w:rsidRPr="007257AA">
        <w:rPr>
          <w:rFonts w:ascii="Arial" w:hAnsi="Arial" w:cs="Arial"/>
          <w:color w:val="0D0D0D" w:themeColor="text1" w:themeTint="F2"/>
          <w:spacing w:val="1"/>
          <w:w w:val="115"/>
          <w:position w:val="6"/>
        </w:rPr>
        <w:t xml:space="preserve"> </w:t>
      </w:r>
      <w:r w:rsidRPr="007257AA">
        <w:rPr>
          <w:rFonts w:ascii="Arial" w:hAnsi="Arial" w:cs="Arial"/>
          <w:color w:val="0D0D0D" w:themeColor="text1" w:themeTint="F2"/>
          <w:w w:val="115"/>
        </w:rPr>
        <w:t xml:space="preserve">The </w:t>
      </w:r>
      <w:r w:rsidRPr="007257AA">
        <w:rPr>
          <w:rFonts w:ascii="Arial" w:hAnsi="Arial" w:cs="Arial"/>
          <w:color w:val="0D0D0D" w:themeColor="text1" w:themeTint="F2"/>
          <w:w w:val="115"/>
        </w:rPr>
        <w:lastRenderedPageBreak/>
        <w:t>entity is required to use an approach to climate-related</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scenario analysis that enables it to consider all reasonable and supportable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information that is available to the entity at the reporting date without undue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cost or effort.</w:t>
      </w:r>
    </w:p>
    <w:p w14:paraId="0A814D99" w14:textId="6773B0EB" w:rsidR="00D90C3E" w:rsidRPr="007257AA" w:rsidRDefault="00D90C3E" w:rsidP="00E01D7B">
      <w:pPr>
        <w:pStyle w:val="BodyText"/>
        <w:spacing w:before="190" w:line="276" w:lineRule="auto"/>
        <w:ind w:right="-23"/>
        <w:jc w:val="both"/>
        <w:rPr>
          <w:rFonts w:ascii="Arial" w:hAnsi="Arial" w:cs="Arial"/>
          <w:color w:val="0D0D0D" w:themeColor="text1" w:themeTint="F2"/>
          <w:sz w:val="22"/>
          <w:szCs w:val="22"/>
        </w:rPr>
      </w:pPr>
      <w:r w:rsidRPr="007257AA">
        <w:rPr>
          <w:rFonts w:ascii="Arial" w:hAnsi="Arial" w:cs="Arial"/>
          <w:color w:val="0D0D0D" w:themeColor="text1" w:themeTint="F2"/>
          <w:w w:val="105"/>
          <w:sz w:val="22"/>
          <w:szCs w:val="22"/>
        </w:rPr>
        <w:t>In</w:t>
      </w:r>
      <w:r w:rsidRPr="007257AA">
        <w:rPr>
          <w:rFonts w:ascii="Arial" w:hAnsi="Arial" w:cs="Arial"/>
          <w:color w:val="0D0D0D" w:themeColor="text1" w:themeTint="F2"/>
          <w:spacing w:val="-9"/>
          <w:w w:val="105"/>
          <w:sz w:val="22"/>
          <w:szCs w:val="22"/>
        </w:rPr>
        <w:t xml:space="preserve"> </w:t>
      </w:r>
      <w:r w:rsidRPr="007257AA">
        <w:rPr>
          <w:rFonts w:ascii="Arial" w:hAnsi="Arial" w:cs="Arial"/>
          <w:color w:val="0D0D0D" w:themeColor="text1" w:themeTint="F2"/>
          <w:w w:val="105"/>
          <w:sz w:val="22"/>
          <w:szCs w:val="22"/>
        </w:rPr>
        <w:t>conducting</w:t>
      </w:r>
      <w:r w:rsidRPr="007257AA">
        <w:rPr>
          <w:rFonts w:ascii="Arial" w:hAnsi="Arial" w:cs="Arial"/>
          <w:color w:val="0D0D0D" w:themeColor="text1" w:themeTint="F2"/>
          <w:spacing w:val="-10"/>
          <w:w w:val="105"/>
          <w:sz w:val="22"/>
          <w:szCs w:val="22"/>
        </w:rPr>
        <w:t xml:space="preserve"> </w:t>
      </w:r>
      <w:r w:rsidRPr="007257AA">
        <w:rPr>
          <w:rFonts w:ascii="Arial" w:hAnsi="Arial" w:cs="Arial"/>
          <w:color w:val="0D0D0D" w:themeColor="text1" w:themeTint="F2"/>
          <w:w w:val="105"/>
          <w:sz w:val="22"/>
          <w:szCs w:val="22"/>
        </w:rPr>
        <w:t>scenario</w:t>
      </w:r>
      <w:r w:rsidRPr="007257AA">
        <w:rPr>
          <w:rFonts w:ascii="Arial" w:hAnsi="Arial" w:cs="Arial"/>
          <w:color w:val="0D0D0D" w:themeColor="text1" w:themeTint="F2"/>
          <w:spacing w:val="-10"/>
          <w:w w:val="105"/>
          <w:sz w:val="22"/>
          <w:szCs w:val="22"/>
        </w:rPr>
        <w:t xml:space="preserve"> </w:t>
      </w:r>
      <w:r w:rsidRPr="007257AA">
        <w:rPr>
          <w:rFonts w:ascii="Arial" w:hAnsi="Arial" w:cs="Arial"/>
          <w:color w:val="0D0D0D" w:themeColor="text1" w:themeTint="F2"/>
          <w:w w:val="105"/>
          <w:sz w:val="22"/>
          <w:szCs w:val="22"/>
        </w:rPr>
        <w:t>analysis,</w:t>
      </w:r>
      <w:r w:rsidRPr="007257AA">
        <w:rPr>
          <w:rFonts w:ascii="Arial" w:hAnsi="Arial" w:cs="Arial"/>
          <w:color w:val="0D0D0D" w:themeColor="text1" w:themeTint="F2"/>
          <w:spacing w:val="-10"/>
          <w:w w:val="105"/>
          <w:sz w:val="22"/>
          <w:szCs w:val="22"/>
        </w:rPr>
        <w:t xml:space="preserve"> </w:t>
      </w:r>
      <w:r w:rsidRPr="007257AA">
        <w:rPr>
          <w:rFonts w:ascii="Arial" w:hAnsi="Arial" w:cs="Arial"/>
          <w:color w:val="0D0D0D" w:themeColor="text1" w:themeTint="F2"/>
          <w:w w:val="105"/>
          <w:sz w:val="22"/>
          <w:szCs w:val="22"/>
        </w:rPr>
        <w:t>entities should</w:t>
      </w:r>
      <w:r w:rsidRPr="007257AA">
        <w:rPr>
          <w:rFonts w:ascii="Arial" w:hAnsi="Arial" w:cs="Arial"/>
          <w:color w:val="0D0D0D" w:themeColor="text1" w:themeTint="F2"/>
          <w:spacing w:val="-7"/>
          <w:w w:val="105"/>
          <w:sz w:val="22"/>
          <w:szCs w:val="22"/>
        </w:rPr>
        <w:t xml:space="preserve"> </w:t>
      </w:r>
      <w:r w:rsidRPr="007257AA">
        <w:rPr>
          <w:rFonts w:ascii="Arial" w:hAnsi="Arial" w:cs="Arial"/>
          <w:i/>
          <w:color w:val="0D0D0D" w:themeColor="text1" w:themeTint="F2"/>
          <w:w w:val="105"/>
          <w:sz w:val="22"/>
          <w:szCs w:val="22"/>
        </w:rPr>
        <w:t>strive</w:t>
      </w:r>
      <w:r w:rsidRPr="007257AA">
        <w:rPr>
          <w:rFonts w:ascii="Arial" w:hAnsi="Arial" w:cs="Arial"/>
          <w:i/>
          <w:color w:val="0D0D0D" w:themeColor="text1" w:themeTint="F2"/>
          <w:spacing w:val="-12"/>
          <w:w w:val="105"/>
          <w:sz w:val="22"/>
          <w:szCs w:val="22"/>
        </w:rPr>
        <w:t xml:space="preserve"> </w:t>
      </w:r>
      <w:r w:rsidRPr="007257AA">
        <w:rPr>
          <w:rFonts w:ascii="Arial" w:hAnsi="Arial" w:cs="Arial"/>
          <w:color w:val="0D0D0D" w:themeColor="text1" w:themeTint="F2"/>
          <w:w w:val="105"/>
          <w:sz w:val="22"/>
          <w:szCs w:val="22"/>
        </w:rPr>
        <w:t>to achieve</w:t>
      </w:r>
    </w:p>
    <w:p w14:paraId="1D8A98A3" w14:textId="77777777" w:rsidR="00D90C3E" w:rsidRPr="007257AA" w:rsidRDefault="00D90C3E" w:rsidP="000F0AEB">
      <w:pPr>
        <w:pStyle w:val="ListParagraph"/>
        <w:numPr>
          <w:ilvl w:val="0"/>
          <w:numId w:val="10"/>
        </w:numPr>
        <w:tabs>
          <w:tab w:val="left" w:pos="769"/>
        </w:tabs>
        <w:spacing w:before="0" w:line="276" w:lineRule="auto"/>
        <w:ind w:right="-23" w:hanging="217"/>
        <w:rPr>
          <w:rFonts w:ascii="Arial" w:hAnsi="Arial" w:cs="Arial"/>
          <w:color w:val="0D0D0D" w:themeColor="text1" w:themeTint="F2"/>
        </w:rPr>
      </w:pPr>
      <w:r w:rsidRPr="007257AA">
        <w:rPr>
          <w:rFonts w:ascii="Arial" w:hAnsi="Arial" w:cs="Arial"/>
          <w:color w:val="0D0D0D" w:themeColor="text1" w:themeTint="F2"/>
          <w:w w:val="105"/>
        </w:rPr>
        <w:t>transparency around parameters,</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assumptions,</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analytical</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approaches,</w:t>
      </w:r>
      <w:r w:rsidRPr="007257AA">
        <w:rPr>
          <w:rFonts w:ascii="Arial" w:hAnsi="Arial" w:cs="Arial"/>
          <w:color w:val="0D0D0D" w:themeColor="text1" w:themeTint="F2"/>
          <w:spacing w:val="2"/>
          <w:w w:val="105"/>
        </w:rPr>
        <w:t xml:space="preserve"> </w:t>
      </w:r>
      <w:r w:rsidRPr="007257AA">
        <w:rPr>
          <w:rFonts w:ascii="Arial" w:hAnsi="Arial" w:cs="Arial"/>
          <w:color w:val="0D0D0D" w:themeColor="text1" w:themeTint="F2"/>
          <w:w w:val="105"/>
        </w:rPr>
        <w:t>and time frames;</w:t>
      </w:r>
    </w:p>
    <w:p w14:paraId="690E6593" w14:textId="77777777" w:rsidR="00D90C3E" w:rsidRPr="007257AA" w:rsidRDefault="00D90C3E" w:rsidP="000F0AEB">
      <w:pPr>
        <w:pStyle w:val="ListParagraph"/>
        <w:numPr>
          <w:ilvl w:val="0"/>
          <w:numId w:val="10"/>
        </w:numPr>
        <w:tabs>
          <w:tab w:val="left" w:pos="769"/>
        </w:tabs>
        <w:spacing w:before="0" w:line="276" w:lineRule="auto"/>
        <w:ind w:right="-23" w:hanging="217"/>
        <w:rPr>
          <w:rFonts w:ascii="Arial" w:hAnsi="Arial" w:cs="Arial"/>
          <w:color w:val="0D0D0D" w:themeColor="text1" w:themeTint="F2"/>
        </w:rPr>
      </w:pPr>
      <w:r w:rsidRPr="007257AA">
        <w:rPr>
          <w:rFonts w:ascii="Arial" w:hAnsi="Arial" w:cs="Arial"/>
          <w:color w:val="0D0D0D" w:themeColor="text1" w:themeTint="F2"/>
          <w:w w:val="105"/>
        </w:rPr>
        <w:t>comparability</w:t>
      </w:r>
      <w:r w:rsidRPr="007257AA">
        <w:rPr>
          <w:rFonts w:ascii="Arial" w:hAnsi="Arial" w:cs="Arial"/>
          <w:color w:val="0D0D0D" w:themeColor="text1" w:themeTint="F2"/>
          <w:spacing w:val="-2"/>
          <w:w w:val="105"/>
        </w:rPr>
        <w:t xml:space="preserve"> </w:t>
      </w:r>
      <w:r w:rsidRPr="007257AA">
        <w:rPr>
          <w:rFonts w:ascii="Arial" w:hAnsi="Arial" w:cs="Arial"/>
          <w:color w:val="0D0D0D" w:themeColor="text1" w:themeTint="F2"/>
          <w:w w:val="105"/>
        </w:rPr>
        <w:t>of results</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across different</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scenarios and analytical</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approaches;</w:t>
      </w:r>
    </w:p>
    <w:p w14:paraId="685BB9BA" w14:textId="77777777" w:rsidR="00D90C3E" w:rsidRPr="007257AA" w:rsidRDefault="00D90C3E" w:rsidP="000F0AEB">
      <w:pPr>
        <w:pStyle w:val="ListParagraph"/>
        <w:numPr>
          <w:ilvl w:val="0"/>
          <w:numId w:val="10"/>
        </w:numPr>
        <w:tabs>
          <w:tab w:val="left" w:pos="769"/>
        </w:tabs>
        <w:spacing w:before="0" w:line="276" w:lineRule="auto"/>
        <w:ind w:right="-23" w:hanging="217"/>
        <w:rPr>
          <w:rFonts w:ascii="Arial" w:hAnsi="Arial" w:cs="Arial"/>
          <w:color w:val="0D0D0D" w:themeColor="text1" w:themeTint="F2"/>
        </w:rPr>
      </w:pPr>
      <w:r w:rsidRPr="007257AA">
        <w:rPr>
          <w:rFonts w:ascii="Arial" w:hAnsi="Arial" w:cs="Arial"/>
          <w:color w:val="0D0D0D" w:themeColor="text1" w:themeTint="F2"/>
          <w:w w:val="105"/>
        </w:rPr>
        <w:t>adequate</w:t>
      </w:r>
      <w:r w:rsidRPr="007257AA">
        <w:rPr>
          <w:rFonts w:ascii="Arial" w:hAnsi="Arial" w:cs="Arial"/>
          <w:color w:val="0D0D0D" w:themeColor="text1" w:themeTint="F2"/>
          <w:spacing w:val="2"/>
          <w:w w:val="105"/>
        </w:rPr>
        <w:t xml:space="preserve"> </w:t>
      </w:r>
      <w:r w:rsidRPr="007257AA">
        <w:rPr>
          <w:rFonts w:ascii="Arial" w:hAnsi="Arial" w:cs="Arial"/>
          <w:color w:val="0D0D0D" w:themeColor="text1" w:themeTint="F2"/>
          <w:w w:val="105"/>
        </w:rPr>
        <w:t>documentation</w:t>
      </w:r>
      <w:r w:rsidRPr="007257AA">
        <w:rPr>
          <w:rFonts w:ascii="Arial" w:hAnsi="Arial" w:cs="Arial"/>
          <w:color w:val="0D0D0D" w:themeColor="text1" w:themeTint="F2"/>
          <w:spacing w:val="3"/>
          <w:w w:val="105"/>
        </w:rPr>
        <w:t xml:space="preserve"> </w:t>
      </w:r>
      <w:r w:rsidRPr="007257AA">
        <w:rPr>
          <w:rFonts w:ascii="Arial" w:hAnsi="Arial" w:cs="Arial"/>
          <w:color w:val="0D0D0D" w:themeColor="text1" w:themeTint="F2"/>
          <w:w w:val="105"/>
        </w:rPr>
        <w:t>for</w:t>
      </w:r>
      <w:r w:rsidRPr="007257AA">
        <w:rPr>
          <w:rFonts w:ascii="Arial" w:hAnsi="Arial" w:cs="Arial"/>
          <w:color w:val="0D0D0D" w:themeColor="text1" w:themeTint="F2"/>
          <w:spacing w:val="3"/>
          <w:w w:val="105"/>
        </w:rPr>
        <w:t xml:space="preserve"> </w:t>
      </w:r>
      <w:r w:rsidRPr="007257AA">
        <w:rPr>
          <w:rFonts w:ascii="Arial" w:hAnsi="Arial" w:cs="Arial"/>
          <w:color w:val="0D0D0D" w:themeColor="text1" w:themeTint="F2"/>
          <w:w w:val="105"/>
        </w:rPr>
        <w:t>the</w:t>
      </w:r>
      <w:r w:rsidRPr="007257AA">
        <w:rPr>
          <w:rFonts w:ascii="Arial" w:hAnsi="Arial" w:cs="Arial"/>
          <w:color w:val="0D0D0D" w:themeColor="text1" w:themeTint="F2"/>
          <w:spacing w:val="2"/>
          <w:w w:val="105"/>
        </w:rPr>
        <w:t xml:space="preserve"> </w:t>
      </w:r>
      <w:r w:rsidRPr="007257AA">
        <w:rPr>
          <w:rFonts w:ascii="Arial" w:hAnsi="Arial" w:cs="Arial"/>
          <w:color w:val="0D0D0D" w:themeColor="text1" w:themeTint="F2"/>
          <w:w w:val="105"/>
        </w:rPr>
        <w:t>methodology,</w:t>
      </w:r>
      <w:r w:rsidRPr="007257AA">
        <w:rPr>
          <w:rFonts w:ascii="Arial" w:hAnsi="Arial" w:cs="Arial"/>
          <w:color w:val="0D0D0D" w:themeColor="text1" w:themeTint="F2"/>
          <w:spacing w:val="4"/>
          <w:w w:val="105"/>
        </w:rPr>
        <w:t xml:space="preserve"> </w:t>
      </w:r>
      <w:r w:rsidRPr="007257AA">
        <w:rPr>
          <w:rFonts w:ascii="Arial" w:hAnsi="Arial" w:cs="Arial"/>
          <w:color w:val="0D0D0D" w:themeColor="text1" w:themeTint="F2"/>
          <w:w w:val="105"/>
        </w:rPr>
        <w:t>assumptions,</w:t>
      </w:r>
      <w:r w:rsidRPr="007257AA">
        <w:rPr>
          <w:rFonts w:ascii="Arial" w:hAnsi="Arial" w:cs="Arial"/>
          <w:color w:val="0D0D0D" w:themeColor="text1" w:themeTint="F2"/>
          <w:spacing w:val="2"/>
          <w:w w:val="105"/>
        </w:rPr>
        <w:t xml:space="preserve"> </w:t>
      </w:r>
      <w:r w:rsidRPr="007257AA">
        <w:rPr>
          <w:rFonts w:ascii="Arial" w:hAnsi="Arial" w:cs="Arial"/>
          <w:color w:val="0D0D0D" w:themeColor="text1" w:themeTint="F2"/>
          <w:w w:val="105"/>
        </w:rPr>
        <w:t>data</w:t>
      </w:r>
      <w:r w:rsidRPr="007257AA">
        <w:rPr>
          <w:rFonts w:ascii="Arial" w:hAnsi="Arial" w:cs="Arial"/>
          <w:color w:val="0D0D0D" w:themeColor="text1" w:themeTint="F2"/>
          <w:spacing w:val="3"/>
          <w:w w:val="105"/>
        </w:rPr>
        <w:t xml:space="preserve"> </w:t>
      </w:r>
      <w:r w:rsidRPr="007257AA">
        <w:rPr>
          <w:rFonts w:ascii="Arial" w:hAnsi="Arial" w:cs="Arial"/>
          <w:color w:val="0D0D0D" w:themeColor="text1" w:themeTint="F2"/>
          <w:w w:val="105"/>
        </w:rPr>
        <w:t>sources,</w:t>
      </w:r>
      <w:r w:rsidRPr="007257AA">
        <w:rPr>
          <w:rFonts w:ascii="Arial" w:hAnsi="Arial" w:cs="Arial"/>
          <w:color w:val="0D0D0D" w:themeColor="text1" w:themeTint="F2"/>
          <w:spacing w:val="4"/>
          <w:w w:val="105"/>
        </w:rPr>
        <w:t xml:space="preserve"> </w:t>
      </w:r>
      <w:r w:rsidRPr="007257AA">
        <w:rPr>
          <w:rFonts w:ascii="Arial" w:hAnsi="Arial" w:cs="Arial"/>
          <w:color w:val="0D0D0D" w:themeColor="text1" w:themeTint="F2"/>
          <w:w w:val="105"/>
        </w:rPr>
        <w:t>and</w:t>
      </w:r>
      <w:r w:rsidRPr="007257AA">
        <w:rPr>
          <w:rFonts w:ascii="Arial" w:hAnsi="Arial" w:cs="Arial"/>
          <w:color w:val="0D0D0D" w:themeColor="text1" w:themeTint="F2"/>
          <w:spacing w:val="3"/>
          <w:w w:val="105"/>
        </w:rPr>
        <w:t xml:space="preserve"> </w:t>
      </w:r>
      <w:r w:rsidRPr="007257AA">
        <w:rPr>
          <w:rFonts w:ascii="Arial" w:hAnsi="Arial" w:cs="Arial"/>
          <w:color w:val="0D0D0D" w:themeColor="text1" w:themeTint="F2"/>
          <w:w w:val="105"/>
        </w:rPr>
        <w:t>analytics;</w:t>
      </w:r>
    </w:p>
    <w:p w14:paraId="21F1020B" w14:textId="77777777" w:rsidR="00D90C3E" w:rsidRPr="00E1418E" w:rsidRDefault="00D90C3E" w:rsidP="000F0AEB">
      <w:pPr>
        <w:pStyle w:val="ListParagraph"/>
        <w:numPr>
          <w:ilvl w:val="0"/>
          <w:numId w:val="10"/>
        </w:numPr>
        <w:tabs>
          <w:tab w:val="left" w:pos="769"/>
        </w:tabs>
        <w:spacing w:before="0" w:line="276" w:lineRule="auto"/>
        <w:ind w:right="-23" w:hanging="217"/>
        <w:rPr>
          <w:rFonts w:ascii="Arial" w:hAnsi="Arial" w:cs="Arial"/>
          <w:color w:val="0D0D0D" w:themeColor="text1" w:themeTint="F2"/>
        </w:rPr>
      </w:pPr>
      <w:r w:rsidRPr="007257AA">
        <w:rPr>
          <w:rFonts w:ascii="Arial" w:hAnsi="Arial" w:cs="Arial"/>
          <w:color w:val="0D0D0D" w:themeColor="text1" w:themeTint="F2"/>
          <w:w w:val="105"/>
        </w:rPr>
        <w:t>consistency</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of</w:t>
      </w:r>
      <w:r w:rsidRPr="007257AA">
        <w:rPr>
          <w:rFonts w:ascii="Arial" w:hAnsi="Arial" w:cs="Arial"/>
          <w:color w:val="0D0D0D" w:themeColor="text1" w:themeTint="F2"/>
          <w:spacing w:val="-2"/>
          <w:w w:val="105"/>
        </w:rPr>
        <w:t xml:space="preserve"> </w:t>
      </w:r>
      <w:r w:rsidRPr="007257AA">
        <w:rPr>
          <w:rFonts w:ascii="Arial" w:hAnsi="Arial" w:cs="Arial"/>
          <w:color w:val="0D0D0D" w:themeColor="text1" w:themeTint="F2"/>
          <w:w w:val="105"/>
        </w:rPr>
        <w:t>methodology</w:t>
      </w:r>
      <w:r w:rsidRPr="007257AA">
        <w:rPr>
          <w:rFonts w:ascii="Arial" w:hAnsi="Arial" w:cs="Arial"/>
          <w:color w:val="0D0D0D" w:themeColor="text1" w:themeTint="F2"/>
          <w:spacing w:val="-1"/>
          <w:w w:val="105"/>
        </w:rPr>
        <w:t xml:space="preserve"> </w:t>
      </w:r>
      <w:r w:rsidRPr="007257AA">
        <w:rPr>
          <w:rFonts w:ascii="Arial" w:hAnsi="Arial" w:cs="Arial"/>
          <w:color w:val="0D0D0D" w:themeColor="text1" w:themeTint="F2"/>
          <w:w w:val="105"/>
        </w:rPr>
        <w:t>year over</w:t>
      </w:r>
      <w:r w:rsidRPr="007257AA">
        <w:rPr>
          <w:rFonts w:ascii="Arial" w:hAnsi="Arial" w:cs="Arial"/>
          <w:color w:val="0D0D0D" w:themeColor="text1" w:themeTint="F2"/>
          <w:spacing w:val="-2"/>
          <w:w w:val="105"/>
        </w:rPr>
        <w:t xml:space="preserve"> </w:t>
      </w:r>
      <w:r w:rsidRPr="007257AA">
        <w:rPr>
          <w:rFonts w:ascii="Arial" w:hAnsi="Arial" w:cs="Arial"/>
          <w:color w:val="0D0D0D" w:themeColor="text1" w:themeTint="F2"/>
          <w:w w:val="105"/>
        </w:rPr>
        <w:t>year;</w:t>
      </w:r>
    </w:p>
    <w:p w14:paraId="1FC47EA5" w14:textId="77777777" w:rsidR="00B944F2" w:rsidRDefault="00B944F2" w:rsidP="00E1418E">
      <w:pPr>
        <w:shd w:val="clear" w:color="auto" w:fill="FFFFFF"/>
        <w:spacing w:after="0" w:line="276" w:lineRule="auto"/>
        <w:ind w:right="-23"/>
        <w:jc w:val="both"/>
        <w:rPr>
          <w:rFonts w:ascii="Arial" w:hAnsi="Arial" w:cs="Arial"/>
          <w:b/>
          <w:color w:val="0D0D0D" w:themeColor="text1" w:themeTint="F2"/>
          <w:w w:val="105"/>
        </w:rPr>
      </w:pPr>
    </w:p>
    <w:p w14:paraId="6F875A80" w14:textId="60B3E7E8" w:rsidR="007D27AC" w:rsidRDefault="00E1418E" w:rsidP="00E1418E">
      <w:pPr>
        <w:shd w:val="clear" w:color="auto" w:fill="FFFFFF"/>
        <w:spacing w:after="0" w:line="276" w:lineRule="auto"/>
        <w:ind w:right="-23"/>
        <w:jc w:val="both"/>
        <w:rPr>
          <w:rFonts w:ascii="Arial" w:hAnsi="Arial" w:cs="Arial"/>
          <w:color w:val="0D0D0D" w:themeColor="text1" w:themeTint="F2"/>
          <w:w w:val="115"/>
        </w:rPr>
      </w:pPr>
      <w:r w:rsidRPr="00E1418E">
        <w:rPr>
          <w:rFonts w:ascii="Arial" w:hAnsi="Arial" w:cs="Arial"/>
          <w:b/>
          <w:color w:val="0D0D0D" w:themeColor="text1" w:themeTint="F2"/>
          <w:w w:val="105"/>
        </w:rPr>
        <w:t>3.1</w:t>
      </w:r>
      <w:r>
        <w:rPr>
          <w:rFonts w:ascii="Arial" w:hAnsi="Arial" w:cs="Arial"/>
          <w:color w:val="0D0D0D" w:themeColor="text1" w:themeTint="F2"/>
          <w:w w:val="105"/>
        </w:rPr>
        <w:t xml:space="preserve"> </w:t>
      </w:r>
      <w:r w:rsidR="00D90C3E" w:rsidRPr="007257AA">
        <w:rPr>
          <w:rFonts w:ascii="Arial" w:hAnsi="Arial" w:cs="Arial"/>
          <w:color w:val="0D0D0D" w:themeColor="text1" w:themeTint="F2"/>
          <w:w w:val="105"/>
        </w:rPr>
        <w:t>sound</w:t>
      </w:r>
      <w:r w:rsidR="00D90C3E" w:rsidRPr="007257AA">
        <w:rPr>
          <w:rFonts w:ascii="Arial" w:hAnsi="Arial" w:cs="Arial"/>
          <w:color w:val="0D0D0D" w:themeColor="text1" w:themeTint="F2"/>
          <w:spacing w:val="-5"/>
          <w:w w:val="105"/>
        </w:rPr>
        <w:t xml:space="preserve"> </w:t>
      </w:r>
      <w:r w:rsidR="00D90C3E" w:rsidRPr="007257AA">
        <w:rPr>
          <w:rFonts w:ascii="Arial" w:hAnsi="Arial" w:cs="Arial"/>
          <w:color w:val="0D0D0D" w:themeColor="text1" w:themeTint="F2"/>
          <w:w w:val="105"/>
        </w:rPr>
        <w:t>governance</w:t>
      </w:r>
      <w:r w:rsidR="00D90C3E" w:rsidRPr="007257AA">
        <w:rPr>
          <w:rFonts w:ascii="Arial" w:hAnsi="Arial" w:cs="Arial"/>
          <w:color w:val="0D0D0D" w:themeColor="text1" w:themeTint="F2"/>
          <w:spacing w:val="-5"/>
          <w:w w:val="105"/>
        </w:rPr>
        <w:t xml:space="preserve"> </w:t>
      </w:r>
      <w:r w:rsidR="00D90C3E" w:rsidRPr="007257AA">
        <w:rPr>
          <w:rFonts w:ascii="Arial" w:hAnsi="Arial" w:cs="Arial"/>
          <w:color w:val="0D0D0D" w:themeColor="text1" w:themeTint="F2"/>
          <w:w w:val="105"/>
        </w:rPr>
        <w:t>over</w:t>
      </w:r>
      <w:r w:rsidR="00D90C3E" w:rsidRPr="007257AA">
        <w:rPr>
          <w:rFonts w:ascii="Arial" w:hAnsi="Arial" w:cs="Arial"/>
          <w:color w:val="0D0D0D" w:themeColor="text1" w:themeTint="F2"/>
          <w:spacing w:val="-4"/>
          <w:w w:val="105"/>
        </w:rPr>
        <w:t xml:space="preserve"> </w:t>
      </w:r>
      <w:r w:rsidR="00D90C3E" w:rsidRPr="007257AA">
        <w:rPr>
          <w:rFonts w:ascii="Arial" w:hAnsi="Arial" w:cs="Arial"/>
          <w:color w:val="0D0D0D" w:themeColor="text1" w:themeTint="F2"/>
          <w:w w:val="105"/>
        </w:rPr>
        <w:t>scenario</w:t>
      </w:r>
      <w:r w:rsidR="00D90C3E" w:rsidRPr="007257AA">
        <w:rPr>
          <w:rFonts w:ascii="Arial" w:hAnsi="Arial" w:cs="Arial"/>
          <w:color w:val="0D0D0D" w:themeColor="text1" w:themeTint="F2"/>
          <w:spacing w:val="-4"/>
          <w:w w:val="105"/>
        </w:rPr>
        <w:t xml:space="preserve"> </w:t>
      </w:r>
      <w:r w:rsidR="00D90C3E" w:rsidRPr="007257AA">
        <w:rPr>
          <w:rFonts w:ascii="Arial" w:hAnsi="Arial" w:cs="Arial"/>
          <w:color w:val="0D0D0D" w:themeColor="text1" w:themeTint="F2"/>
          <w:w w:val="105"/>
        </w:rPr>
        <w:t>analysis</w:t>
      </w:r>
      <w:r w:rsidR="00D90C3E" w:rsidRPr="007257AA">
        <w:rPr>
          <w:rFonts w:ascii="Arial" w:hAnsi="Arial" w:cs="Arial"/>
          <w:color w:val="0D0D0D" w:themeColor="text1" w:themeTint="F2"/>
          <w:spacing w:val="-4"/>
          <w:w w:val="105"/>
        </w:rPr>
        <w:t xml:space="preserve"> </w:t>
      </w:r>
      <w:r w:rsidR="00D90C3E" w:rsidRPr="007257AA">
        <w:rPr>
          <w:rFonts w:ascii="Arial" w:hAnsi="Arial" w:cs="Arial"/>
          <w:color w:val="0D0D0D" w:themeColor="text1" w:themeTint="F2"/>
          <w:w w:val="105"/>
        </w:rPr>
        <w:t>conduct,</w:t>
      </w:r>
      <w:r w:rsidR="00D90C3E" w:rsidRPr="007257AA">
        <w:rPr>
          <w:rFonts w:ascii="Arial" w:hAnsi="Arial" w:cs="Arial"/>
          <w:color w:val="0D0D0D" w:themeColor="text1" w:themeTint="F2"/>
          <w:spacing w:val="-4"/>
          <w:w w:val="105"/>
        </w:rPr>
        <w:t xml:space="preserve"> </w:t>
      </w:r>
      <w:r w:rsidR="00D90C3E" w:rsidRPr="007257AA">
        <w:rPr>
          <w:rFonts w:ascii="Arial" w:hAnsi="Arial" w:cs="Arial"/>
          <w:color w:val="0D0D0D" w:themeColor="text1" w:themeTint="F2"/>
          <w:w w:val="105"/>
        </w:rPr>
        <w:t>validation,</w:t>
      </w:r>
      <w:r w:rsidR="00D90C3E" w:rsidRPr="007257AA">
        <w:rPr>
          <w:rFonts w:ascii="Arial" w:hAnsi="Arial" w:cs="Arial"/>
          <w:color w:val="0D0D0D" w:themeColor="text1" w:themeTint="F2"/>
          <w:spacing w:val="-4"/>
          <w:w w:val="105"/>
        </w:rPr>
        <w:t xml:space="preserve"> </w:t>
      </w:r>
      <w:r w:rsidR="00D90C3E" w:rsidRPr="007257AA">
        <w:rPr>
          <w:rFonts w:ascii="Arial" w:hAnsi="Arial" w:cs="Arial"/>
          <w:color w:val="0D0D0D" w:themeColor="text1" w:themeTint="F2"/>
          <w:w w:val="105"/>
        </w:rPr>
        <w:t>approval,</w:t>
      </w:r>
      <w:r w:rsidR="00D90C3E" w:rsidRPr="007257AA">
        <w:rPr>
          <w:rFonts w:ascii="Arial" w:hAnsi="Arial" w:cs="Arial"/>
          <w:color w:val="0D0D0D" w:themeColor="text1" w:themeTint="F2"/>
          <w:spacing w:val="-4"/>
          <w:w w:val="105"/>
        </w:rPr>
        <w:t xml:space="preserve"> </w:t>
      </w:r>
      <w:r w:rsidR="00D90C3E" w:rsidRPr="007257AA">
        <w:rPr>
          <w:rFonts w:ascii="Arial" w:hAnsi="Arial" w:cs="Arial"/>
          <w:color w:val="0D0D0D" w:themeColor="text1" w:themeTint="F2"/>
          <w:w w:val="105"/>
        </w:rPr>
        <w:t>and</w:t>
      </w:r>
      <w:r w:rsidR="00D90C3E" w:rsidRPr="007257AA">
        <w:rPr>
          <w:rFonts w:ascii="Arial" w:hAnsi="Arial" w:cs="Arial"/>
          <w:color w:val="0D0D0D" w:themeColor="text1" w:themeTint="F2"/>
          <w:spacing w:val="-4"/>
          <w:w w:val="105"/>
        </w:rPr>
        <w:t xml:space="preserve"> </w:t>
      </w:r>
      <w:r w:rsidR="00D90C3E" w:rsidRPr="007257AA">
        <w:rPr>
          <w:rFonts w:ascii="Arial" w:hAnsi="Arial" w:cs="Arial"/>
          <w:color w:val="0D0D0D" w:themeColor="text1" w:themeTint="F2"/>
          <w:w w:val="105"/>
        </w:rPr>
        <w:t>application</w:t>
      </w:r>
      <w:r>
        <w:rPr>
          <w:rFonts w:ascii="Arial" w:hAnsi="Arial" w:cs="Arial"/>
          <w:color w:val="0D0D0D" w:themeColor="text1" w:themeTint="F2"/>
          <w:w w:val="105"/>
        </w:rPr>
        <w:t xml:space="preserve"> </w:t>
      </w:r>
      <w:r w:rsidR="007D27AC" w:rsidRPr="007257AA">
        <w:rPr>
          <w:rFonts w:ascii="Arial" w:hAnsi="Arial" w:cs="Arial"/>
          <w:color w:val="0D0D0D" w:themeColor="text1" w:themeTint="F2"/>
          <w:w w:val="115"/>
        </w:rPr>
        <w:t>requires an entity to use climate-related scenario analysis to</w:t>
      </w:r>
      <w:r w:rsidR="007D27AC" w:rsidRPr="007257AA">
        <w:rPr>
          <w:rFonts w:ascii="Arial" w:hAnsi="Arial" w:cs="Arial"/>
          <w:color w:val="0D0D0D" w:themeColor="text1" w:themeTint="F2"/>
          <w:spacing w:val="1"/>
          <w:w w:val="115"/>
        </w:rPr>
        <w:t xml:space="preserve"> </w:t>
      </w:r>
      <w:r w:rsidR="007D27AC" w:rsidRPr="007257AA">
        <w:rPr>
          <w:rFonts w:ascii="Arial" w:hAnsi="Arial" w:cs="Arial"/>
          <w:color w:val="0D0D0D" w:themeColor="text1" w:themeTint="F2"/>
          <w:w w:val="115"/>
        </w:rPr>
        <w:t>assess its climate resilience, using an approach that is commensurate with its</w:t>
      </w:r>
      <w:r w:rsidR="007D27AC" w:rsidRPr="007257AA">
        <w:rPr>
          <w:rFonts w:ascii="Arial" w:hAnsi="Arial" w:cs="Arial"/>
          <w:color w:val="0D0D0D" w:themeColor="text1" w:themeTint="F2"/>
          <w:spacing w:val="1"/>
          <w:w w:val="115"/>
        </w:rPr>
        <w:t xml:space="preserve"> </w:t>
      </w:r>
      <w:r w:rsidR="007D27AC" w:rsidRPr="007257AA">
        <w:rPr>
          <w:rFonts w:ascii="Arial" w:hAnsi="Arial" w:cs="Arial"/>
          <w:color w:val="0D0D0D" w:themeColor="text1" w:themeTint="F2"/>
          <w:w w:val="115"/>
        </w:rPr>
        <w:t>circumstances.</w:t>
      </w:r>
      <w:r w:rsidR="007D27AC" w:rsidRPr="007257AA">
        <w:rPr>
          <w:rFonts w:ascii="Arial" w:hAnsi="Arial" w:cs="Arial"/>
          <w:color w:val="0D0D0D" w:themeColor="text1" w:themeTint="F2"/>
          <w:spacing w:val="1"/>
          <w:w w:val="115"/>
          <w:position w:val="6"/>
        </w:rPr>
        <w:t xml:space="preserve"> </w:t>
      </w:r>
      <w:r w:rsidR="007D27AC" w:rsidRPr="007257AA">
        <w:rPr>
          <w:rFonts w:ascii="Arial" w:hAnsi="Arial" w:cs="Arial"/>
          <w:color w:val="0D0D0D" w:themeColor="text1" w:themeTint="F2"/>
          <w:w w:val="115"/>
        </w:rPr>
        <w:t>The entity is required to use an approach to climate-related</w:t>
      </w:r>
      <w:r w:rsidR="007D27AC" w:rsidRPr="007257AA">
        <w:rPr>
          <w:rFonts w:ascii="Arial" w:hAnsi="Arial" w:cs="Arial"/>
          <w:color w:val="0D0D0D" w:themeColor="text1" w:themeTint="F2"/>
          <w:spacing w:val="1"/>
          <w:w w:val="115"/>
        </w:rPr>
        <w:t xml:space="preserve"> </w:t>
      </w:r>
      <w:r w:rsidR="007D27AC" w:rsidRPr="007257AA">
        <w:rPr>
          <w:rFonts w:ascii="Arial" w:hAnsi="Arial" w:cs="Arial"/>
          <w:color w:val="0D0D0D" w:themeColor="text1" w:themeTint="F2"/>
          <w:w w:val="115"/>
        </w:rPr>
        <w:t>scenario analysis that enables it to consider all reasonable and supportable</w:t>
      </w:r>
      <w:r w:rsidR="007D27AC" w:rsidRPr="007257AA">
        <w:rPr>
          <w:rFonts w:ascii="Arial" w:hAnsi="Arial" w:cs="Arial"/>
          <w:color w:val="0D0D0D" w:themeColor="text1" w:themeTint="F2"/>
          <w:spacing w:val="1"/>
          <w:w w:val="115"/>
        </w:rPr>
        <w:t xml:space="preserve"> </w:t>
      </w:r>
      <w:r w:rsidR="007D27AC" w:rsidRPr="007257AA">
        <w:rPr>
          <w:rFonts w:ascii="Arial" w:hAnsi="Arial" w:cs="Arial"/>
          <w:color w:val="0D0D0D" w:themeColor="text1" w:themeTint="F2"/>
          <w:w w:val="115"/>
        </w:rPr>
        <w:t>information that is available to the entity at the reporting date without undue</w:t>
      </w:r>
      <w:r w:rsidR="007D27AC" w:rsidRPr="007257AA">
        <w:rPr>
          <w:rFonts w:ascii="Arial" w:hAnsi="Arial" w:cs="Arial"/>
          <w:color w:val="0D0D0D" w:themeColor="text1" w:themeTint="F2"/>
          <w:spacing w:val="1"/>
          <w:w w:val="115"/>
        </w:rPr>
        <w:t xml:space="preserve"> </w:t>
      </w:r>
      <w:r w:rsidR="007D27AC" w:rsidRPr="007257AA">
        <w:rPr>
          <w:rFonts w:ascii="Arial" w:hAnsi="Arial" w:cs="Arial"/>
          <w:color w:val="0D0D0D" w:themeColor="text1" w:themeTint="F2"/>
          <w:w w:val="115"/>
        </w:rPr>
        <w:t>cost or effort.</w:t>
      </w:r>
      <w:r w:rsidR="00CB72EA">
        <w:rPr>
          <w:rStyle w:val="FootnoteReference"/>
          <w:rFonts w:ascii="Arial" w:hAnsi="Arial" w:cs="Arial"/>
          <w:color w:val="0D0D0D" w:themeColor="text1" w:themeTint="F2"/>
          <w:w w:val="115"/>
        </w:rPr>
        <w:footnoteReference w:id="15"/>
      </w:r>
    </w:p>
    <w:p w14:paraId="3DEBE511" w14:textId="77777777" w:rsidR="00734ACE" w:rsidRDefault="00734ACE" w:rsidP="00E1418E">
      <w:pPr>
        <w:shd w:val="clear" w:color="auto" w:fill="FFFFFF"/>
        <w:spacing w:after="0" w:line="276" w:lineRule="auto"/>
        <w:ind w:right="-23"/>
        <w:jc w:val="both"/>
        <w:rPr>
          <w:rFonts w:ascii="Arial" w:hAnsi="Arial" w:cs="Arial"/>
          <w:color w:val="0D0D0D" w:themeColor="text1" w:themeTint="F2"/>
          <w:w w:val="115"/>
        </w:rPr>
      </w:pPr>
    </w:p>
    <w:p w14:paraId="058454B3" w14:textId="39CA70CE" w:rsidR="00BF7E41" w:rsidRDefault="00141A13" w:rsidP="00A82814">
      <w:pPr>
        <w:spacing w:line="276" w:lineRule="auto"/>
        <w:ind w:right="-23"/>
        <w:jc w:val="both"/>
        <w:rPr>
          <w:rFonts w:ascii="Arial" w:hAnsi="Arial" w:cs="Arial"/>
          <w:color w:val="0D0D0D" w:themeColor="text1" w:themeTint="F2"/>
        </w:rPr>
      </w:pPr>
      <w:r>
        <w:rPr>
          <w:rFonts w:ascii="Arial" w:hAnsi="Arial" w:cs="Arial"/>
          <w:b/>
          <w:color w:val="0D0D0D" w:themeColor="text1" w:themeTint="F2"/>
        </w:rPr>
        <w:t>4.</w:t>
      </w:r>
      <w:r w:rsidR="00734ACE">
        <w:rPr>
          <w:rFonts w:ascii="Arial" w:hAnsi="Arial" w:cs="Arial"/>
          <w:color w:val="0D0D0D" w:themeColor="text1" w:themeTint="F2"/>
        </w:rPr>
        <w:t xml:space="preserve"> </w:t>
      </w:r>
      <w:r w:rsidR="00734ACE" w:rsidRPr="00E01D7B">
        <w:rPr>
          <w:rFonts w:ascii="Arial" w:hAnsi="Arial" w:cs="Arial"/>
          <w:b/>
          <w:bCs/>
          <w:color w:val="0D0D0D" w:themeColor="text1" w:themeTint="F2"/>
        </w:rPr>
        <w:t xml:space="preserve">GHG accounting and </w:t>
      </w:r>
      <w:r w:rsidR="00BF7E41" w:rsidRPr="00E01D7B">
        <w:rPr>
          <w:rFonts w:ascii="Arial" w:hAnsi="Arial" w:cs="Arial"/>
          <w:b/>
          <w:bCs/>
          <w:color w:val="0D0D0D" w:themeColor="text1" w:themeTint="F2"/>
        </w:rPr>
        <w:t>reporting</w:t>
      </w:r>
      <w:r w:rsidR="00BF7E41" w:rsidRPr="00BF7E41">
        <w:rPr>
          <w:rFonts w:ascii="Arial" w:hAnsi="Arial" w:cs="Arial"/>
          <w:color w:val="0D0D0D" w:themeColor="text1" w:themeTint="F2"/>
        </w:rPr>
        <w:t xml:space="preserve"> shall be based on the following principles</w:t>
      </w:r>
      <w:r w:rsidR="00E61754">
        <w:rPr>
          <w:rStyle w:val="FootnoteReference"/>
          <w:rFonts w:ascii="Arial" w:hAnsi="Arial" w:cs="Arial"/>
          <w:color w:val="0D0D0D" w:themeColor="text1" w:themeTint="F2"/>
        </w:rPr>
        <w:footnoteReference w:id="16"/>
      </w:r>
      <w:r w:rsidR="00BF7E41" w:rsidRPr="00BF7E41">
        <w:rPr>
          <w:rFonts w:ascii="Arial" w:hAnsi="Arial" w:cs="Arial"/>
          <w:color w:val="0D0D0D" w:themeColor="text1" w:themeTint="F2"/>
        </w:rPr>
        <w:t>:</w:t>
      </w:r>
    </w:p>
    <w:p w14:paraId="03ED6A77" w14:textId="21DC17EC" w:rsidR="00796D7C" w:rsidRDefault="00796D7C" w:rsidP="00A82814">
      <w:pPr>
        <w:spacing w:line="276" w:lineRule="auto"/>
        <w:ind w:right="-23"/>
        <w:jc w:val="both"/>
        <w:rPr>
          <w:rFonts w:ascii="Arial" w:hAnsi="Arial" w:cs="Arial"/>
          <w:color w:val="0D0D0D" w:themeColor="text1" w:themeTint="F2"/>
        </w:rPr>
      </w:pPr>
      <w:r>
        <w:rPr>
          <w:rFonts w:ascii="Arial" w:hAnsi="Arial" w:cs="Arial"/>
          <w:color w:val="0D0D0D" w:themeColor="text1" w:themeTint="F2"/>
        </w:rPr>
        <w:t xml:space="preserve">This note </w:t>
      </w:r>
      <w:r w:rsidR="00B308E9">
        <w:rPr>
          <w:rFonts w:ascii="Arial" w:hAnsi="Arial" w:cs="Arial"/>
          <w:color w:val="0D0D0D" w:themeColor="text1" w:themeTint="F2"/>
        </w:rPr>
        <w:t xml:space="preserve">provides detailed </w:t>
      </w:r>
      <w:r w:rsidR="00CF33FD">
        <w:rPr>
          <w:rFonts w:ascii="Arial" w:hAnsi="Arial" w:cs="Arial"/>
          <w:color w:val="0D0D0D" w:themeColor="text1" w:themeTint="F2"/>
        </w:rPr>
        <w:t>guidance for</w:t>
      </w:r>
      <w:r w:rsidR="00B308E9">
        <w:rPr>
          <w:rFonts w:ascii="Arial" w:hAnsi="Arial" w:cs="Arial"/>
          <w:color w:val="0D0D0D" w:themeColor="text1" w:themeTint="F2"/>
        </w:rPr>
        <w:t xml:space="preserve"> </w:t>
      </w:r>
      <w:r>
        <w:rPr>
          <w:rFonts w:ascii="Arial" w:hAnsi="Arial" w:cs="Arial"/>
          <w:color w:val="0D0D0D" w:themeColor="text1" w:themeTint="F2"/>
        </w:rPr>
        <w:t>GHG accounting and reporting</w:t>
      </w:r>
      <w:r w:rsidR="00CF33FD">
        <w:rPr>
          <w:rFonts w:ascii="Arial" w:hAnsi="Arial" w:cs="Arial"/>
          <w:color w:val="0D0D0D" w:themeColor="text1" w:themeTint="F2"/>
        </w:rPr>
        <w:t>,</w:t>
      </w:r>
      <w:r>
        <w:rPr>
          <w:rFonts w:ascii="Arial" w:hAnsi="Arial" w:cs="Arial"/>
          <w:color w:val="0D0D0D" w:themeColor="text1" w:themeTint="F2"/>
        </w:rPr>
        <w:t xml:space="preserve"> to demonstrate the risk identification, </w:t>
      </w:r>
      <w:r w:rsidR="00CF33FD">
        <w:rPr>
          <w:rFonts w:ascii="Arial" w:hAnsi="Arial" w:cs="Arial"/>
          <w:color w:val="0D0D0D" w:themeColor="text1" w:themeTint="F2"/>
        </w:rPr>
        <w:t>measurement,</w:t>
      </w:r>
      <w:r>
        <w:rPr>
          <w:rFonts w:ascii="Arial" w:hAnsi="Arial" w:cs="Arial"/>
          <w:color w:val="0D0D0D" w:themeColor="text1" w:themeTint="F2"/>
        </w:rPr>
        <w:t xml:space="preserve"> and disclosure process, with a detailed discussion on the methods and techniques involved.</w:t>
      </w:r>
    </w:p>
    <w:p w14:paraId="4C981DAD" w14:textId="5C570F98" w:rsidR="00BF7E41" w:rsidRDefault="00141A13" w:rsidP="00A82814">
      <w:pPr>
        <w:spacing w:line="276" w:lineRule="auto"/>
        <w:ind w:right="-23"/>
        <w:jc w:val="both"/>
        <w:rPr>
          <w:rFonts w:ascii="Arial" w:hAnsi="Arial" w:cs="Arial"/>
          <w:color w:val="0D0D0D" w:themeColor="text1" w:themeTint="F2"/>
        </w:rPr>
      </w:pPr>
      <w:r>
        <w:rPr>
          <w:rFonts w:ascii="Arial" w:hAnsi="Arial" w:cs="Arial"/>
          <w:b/>
          <w:color w:val="0D0D0D" w:themeColor="text1" w:themeTint="F2"/>
        </w:rPr>
        <w:t>4.</w:t>
      </w:r>
      <w:r w:rsidR="00734ACE">
        <w:rPr>
          <w:rFonts w:ascii="Arial" w:hAnsi="Arial" w:cs="Arial"/>
          <w:b/>
          <w:color w:val="0D0D0D" w:themeColor="text1" w:themeTint="F2"/>
        </w:rPr>
        <w:t xml:space="preserve">1 </w:t>
      </w:r>
      <w:r w:rsidR="00E1418E" w:rsidRPr="00E1418E">
        <w:rPr>
          <w:rFonts w:ascii="Arial" w:hAnsi="Arial" w:cs="Arial"/>
          <w:b/>
          <w:color w:val="0D0D0D" w:themeColor="text1" w:themeTint="F2"/>
        </w:rPr>
        <w:t xml:space="preserve"> </w:t>
      </w:r>
      <w:r w:rsidR="006165AD">
        <w:rPr>
          <w:rFonts w:ascii="Arial" w:hAnsi="Arial" w:cs="Arial"/>
          <w:b/>
          <w:color w:val="0D0D0D" w:themeColor="text1" w:themeTint="F2"/>
        </w:rPr>
        <w:t>Relevance</w:t>
      </w:r>
      <w:r w:rsidR="006165AD" w:rsidRPr="00E1418E">
        <w:rPr>
          <w:rFonts w:ascii="Arial" w:hAnsi="Arial" w:cs="Arial"/>
          <w:b/>
          <w:color w:val="0D0D0D" w:themeColor="text1" w:themeTint="F2"/>
        </w:rPr>
        <w:t xml:space="preserve"> </w:t>
      </w:r>
      <w:r w:rsidR="00BF7E41" w:rsidRPr="00E1418E">
        <w:rPr>
          <w:rFonts w:ascii="Arial" w:hAnsi="Arial" w:cs="Arial"/>
          <w:b/>
          <w:color w:val="0D0D0D" w:themeColor="text1" w:themeTint="F2"/>
        </w:rPr>
        <w:t>-</w:t>
      </w:r>
      <w:r w:rsidR="00BF7E41">
        <w:rPr>
          <w:rFonts w:ascii="Arial" w:hAnsi="Arial" w:cs="Arial"/>
          <w:color w:val="0D0D0D" w:themeColor="text1" w:themeTint="F2"/>
        </w:rPr>
        <w:t xml:space="preserve"> </w:t>
      </w:r>
      <w:r w:rsidR="00BF7E41" w:rsidRPr="00BF7E41">
        <w:rPr>
          <w:rFonts w:ascii="Arial" w:hAnsi="Arial" w:cs="Arial"/>
          <w:color w:val="0D0D0D" w:themeColor="text1" w:themeTint="F2"/>
        </w:rPr>
        <w:t>Ensure the GHG inventory appropriately reflects the GHG emissions of the company and serves the decision-making needs of users – both internal and external to the company.</w:t>
      </w:r>
      <w:r w:rsidR="00BF7E41" w:rsidRPr="00BF7E41">
        <w:t xml:space="preserve"> </w:t>
      </w:r>
      <w:r w:rsidR="00BF7E41" w:rsidRPr="00BF7E41">
        <w:rPr>
          <w:rFonts w:ascii="Arial" w:hAnsi="Arial" w:cs="Arial"/>
          <w:color w:val="0D0D0D" w:themeColor="text1" w:themeTint="F2"/>
        </w:rPr>
        <w:t>An important aspect of relevance is the selection of an appropriate inventory boundary that reflects the substance and economic reality of the company’s business relationships, not merely its legal form. The choice of the inventory boundary is dependent on the characteristics of the company, the intended purpose of information, and the needs of the user</w:t>
      </w:r>
      <w:r w:rsidR="00BF7E41">
        <w:rPr>
          <w:rFonts w:ascii="Arial" w:hAnsi="Arial" w:cs="Arial"/>
          <w:color w:val="0D0D0D" w:themeColor="text1" w:themeTint="F2"/>
        </w:rPr>
        <w:t>s</w:t>
      </w:r>
    </w:p>
    <w:p w14:paraId="31A58981" w14:textId="12FE2D76" w:rsidR="00BF7E41" w:rsidRDefault="00BF7E41" w:rsidP="00A82814">
      <w:pPr>
        <w:spacing w:line="276" w:lineRule="auto"/>
        <w:ind w:right="-23"/>
        <w:jc w:val="both"/>
        <w:rPr>
          <w:rFonts w:ascii="Arial" w:hAnsi="Arial" w:cs="Arial"/>
          <w:color w:val="0D0D0D" w:themeColor="text1" w:themeTint="F2"/>
        </w:rPr>
      </w:pPr>
      <w:r w:rsidRPr="00BF7E41">
        <w:rPr>
          <w:rFonts w:ascii="Arial" w:hAnsi="Arial" w:cs="Arial"/>
          <w:color w:val="0D0D0D" w:themeColor="text1" w:themeTint="F2"/>
        </w:rPr>
        <w:t xml:space="preserve">When choosing the inventory boundary, </w:t>
      </w:r>
      <w:r w:rsidR="00CF33FD" w:rsidRPr="00BF7E41">
        <w:rPr>
          <w:rFonts w:ascii="Arial" w:hAnsi="Arial" w:cs="Arial"/>
          <w:color w:val="0D0D0D" w:themeColor="text1" w:themeTint="F2"/>
        </w:rPr>
        <w:t>several</w:t>
      </w:r>
      <w:r w:rsidRPr="00BF7E41">
        <w:rPr>
          <w:rFonts w:ascii="Arial" w:hAnsi="Arial" w:cs="Arial"/>
          <w:color w:val="0D0D0D" w:themeColor="text1" w:themeTint="F2"/>
        </w:rPr>
        <w:t xml:space="preserve"> factors should be considered, such as: • Organizational structures: control (operational and financial), ownership, legal agreements, joint ventures, etc. • Operational boundaries: on-site and off-site activities, processes, services, and impacts • Business context: nature of activities, geographic locations, industry sector(s), purposes of information, and users of information</w:t>
      </w:r>
      <w:r w:rsidR="00E1418E">
        <w:rPr>
          <w:rFonts w:ascii="Arial" w:hAnsi="Arial" w:cs="Arial"/>
          <w:color w:val="0D0D0D" w:themeColor="text1" w:themeTint="F2"/>
        </w:rPr>
        <w:t xml:space="preserve"> </w:t>
      </w:r>
    </w:p>
    <w:p w14:paraId="5C9E009A" w14:textId="3C22C948" w:rsidR="00BF7E41" w:rsidRDefault="00141A13" w:rsidP="00A82814">
      <w:pPr>
        <w:spacing w:line="276" w:lineRule="auto"/>
        <w:ind w:right="-23"/>
        <w:jc w:val="both"/>
        <w:rPr>
          <w:rFonts w:ascii="Arial" w:hAnsi="Arial" w:cs="Arial"/>
          <w:color w:val="0D0D0D" w:themeColor="text1" w:themeTint="F2"/>
        </w:rPr>
      </w:pPr>
      <w:r>
        <w:rPr>
          <w:rFonts w:ascii="Arial" w:hAnsi="Arial" w:cs="Arial"/>
          <w:b/>
          <w:color w:val="0D0D0D" w:themeColor="text1" w:themeTint="F2"/>
        </w:rPr>
        <w:t xml:space="preserve">4.2 </w:t>
      </w:r>
      <w:r w:rsidR="00E1418E" w:rsidRPr="00E1418E">
        <w:rPr>
          <w:rFonts w:ascii="Arial" w:hAnsi="Arial" w:cs="Arial"/>
          <w:b/>
          <w:color w:val="0D0D0D" w:themeColor="text1" w:themeTint="F2"/>
        </w:rPr>
        <w:t xml:space="preserve"> </w:t>
      </w:r>
      <w:r w:rsidR="006165AD">
        <w:rPr>
          <w:rFonts w:ascii="Arial" w:hAnsi="Arial" w:cs="Arial"/>
          <w:b/>
          <w:color w:val="0D0D0D" w:themeColor="text1" w:themeTint="F2"/>
        </w:rPr>
        <w:t>C</w:t>
      </w:r>
      <w:r w:rsidR="006165AD" w:rsidRPr="00E1418E">
        <w:rPr>
          <w:rFonts w:ascii="Arial" w:hAnsi="Arial" w:cs="Arial"/>
          <w:b/>
          <w:color w:val="0D0D0D" w:themeColor="text1" w:themeTint="F2"/>
        </w:rPr>
        <w:t>ompleteness</w:t>
      </w:r>
      <w:r w:rsidR="00BF7E41" w:rsidRPr="00E1418E">
        <w:rPr>
          <w:rFonts w:ascii="Arial" w:hAnsi="Arial" w:cs="Arial"/>
          <w:b/>
          <w:color w:val="0D0D0D" w:themeColor="text1" w:themeTint="F2"/>
        </w:rPr>
        <w:t xml:space="preserve"> -</w:t>
      </w:r>
      <w:r w:rsidR="00BF7E41">
        <w:rPr>
          <w:rFonts w:ascii="Arial" w:hAnsi="Arial" w:cs="Arial"/>
          <w:color w:val="0D0D0D" w:themeColor="text1" w:themeTint="F2"/>
        </w:rPr>
        <w:t xml:space="preserve"> </w:t>
      </w:r>
      <w:r w:rsidR="00BF7E41" w:rsidRPr="00BF7E41">
        <w:rPr>
          <w:rFonts w:ascii="Arial" w:hAnsi="Arial" w:cs="Arial"/>
          <w:color w:val="0D0D0D" w:themeColor="text1" w:themeTint="F2"/>
        </w:rPr>
        <w:t>Account for and report on all GHG emission sources and activities within the chosen inventory boundary. Disclose and justify any specific exclusions.</w:t>
      </w:r>
      <w:r w:rsidR="00BF7E41" w:rsidRPr="00BF7E41">
        <w:t xml:space="preserve"> </w:t>
      </w:r>
      <w:r w:rsidR="00BF7E41" w:rsidRPr="00BF7E41">
        <w:rPr>
          <w:rFonts w:ascii="Arial" w:hAnsi="Arial" w:cs="Arial"/>
          <w:color w:val="0D0D0D" w:themeColor="text1" w:themeTint="F2"/>
        </w:rPr>
        <w:t xml:space="preserve">All relevant emissions sources within the chosen inventory boundary need to be accounted for so that a comprehensive and meaningful inventory is compiled. In practice, a lack of data or the cost of gathering data may be a limiting factor. Sometimes it is tempting to define a minimum emissions accounting threshold (often referred to as a materiality threshold) stating that a source not </w:t>
      </w:r>
      <w:r w:rsidR="00BF7E41" w:rsidRPr="00BF7E41">
        <w:rPr>
          <w:rFonts w:ascii="Arial" w:hAnsi="Arial" w:cs="Arial"/>
          <w:color w:val="0D0D0D" w:themeColor="text1" w:themeTint="F2"/>
        </w:rPr>
        <w:lastRenderedPageBreak/>
        <w:t>exceeding a certain size can be omitted from the inventory. Technically, such a threshold is simply a predefined and accepted negative</w:t>
      </w:r>
      <w:r w:rsidR="00BF7E41">
        <w:rPr>
          <w:rFonts w:ascii="Arial" w:hAnsi="Arial" w:cs="Arial"/>
          <w:color w:val="0D0D0D" w:themeColor="text1" w:themeTint="F2"/>
        </w:rPr>
        <w:t xml:space="preserve"> </w:t>
      </w:r>
      <w:r w:rsidR="00BF7E41" w:rsidRPr="00BF7E41">
        <w:rPr>
          <w:rFonts w:ascii="Arial" w:hAnsi="Arial" w:cs="Arial"/>
          <w:color w:val="0D0D0D" w:themeColor="text1" w:themeTint="F2"/>
        </w:rPr>
        <w:t>bias in estimates (i.e., an underestimate).</w:t>
      </w:r>
    </w:p>
    <w:p w14:paraId="27F61460" w14:textId="1D909897" w:rsidR="00BF7E41" w:rsidRDefault="00141A13" w:rsidP="00A82814">
      <w:pPr>
        <w:spacing w:line="276" w:lineRule="auto"/>
        <w:ind w:right="-23"/>
        <w:jc w:val="both"/>
        <w:rPr>
          <w:rFonts w:ascii="Arial" w:hAnsi="Arial" w:cs="Arial"/>
          <w:color w:val="0D0D0D" w:themeColor="text1" w:themeTint="F2"/>
        </w:rPr>
      </w:pPr>
      <w:r>
        <w:rPr>
          <w:rFonts w:ascii="Arial" w:hAnsi="Arial" w:cs="Arial"/>
          <w:b/>
          <w:color w:val="0D0D0D" w:themeColor="text1" w:themeTint="F2"/>
        </w:rPr>
        <w:t>4.</w:t>
      </w:r>
      <w:r w:rsidR="00734ACE">
        <w:rPr>
          <w:rFonts w:ascii="Arial" w:hAnsi="Arial" w:cs="Arial"/>
          <w:b/>
          <w:color w:val="0D0D0D" w:themeColor="text1" w:themeTint="F2"/>
        </w:rPr>
        <w:t>3</w:t>
      </w:r>
      <w:r w:rsidR="00E1418E" w:rsidRPr="00E1418E">
        <w:rPr>
          <w:rFonts w:ascii="Arial" w:hAnsi="Arial" w:cs="Arial"/>
          <w:b/>
          <w:color w:val="0D0D0D" w:themeColor="text1" w:themeTint="F2"/>
        </w:rPr>
        <w:t xml:space="preserve"> </w:t>
      </w:r>
      <w:r w:rsidR="006165AD" w:rsidRPr="00E1418E">
        <w:rPr>
          <w:rFonts w:ascii="Arial" w:hAnsi="Arial" w:cs="Arial"/>
          <w:b/>
          <w:color w:val="0D0D0D" w:themeColor="text1" w:themeTint="F2"/>
        </w:rPr>
        <w:t>C</w:t>
      </w:r>
      <w:r w:rsidR="006165AD">
        <w:rPr>
          <w:rFonts w:ascii="Arial" w:hAnsi="Arial" w:cs="Arial"/>
          <w:b/>
          <w:color w:val="0D0D0D" w:themeColor="text1" w:themeTint="F2"/>
        </w:rPr>
        <w:t xml:space="preserve">onsistency </w:t>
      </w:r>
      <w:r w:rsidR="00BF7E41" w:rsidRPr="00E1418E">
        <w:rPr>
          <w:rFonts w:ascii="Arial" w:hAnsi="Arial" w:cs="Arial"/>
          <w:b/>
          <w:color w:val="0D0D0D" w:themeColor="text1" w:themeTint="F2"/>
        </w:rPr>
        <w:t>-</w:t>
      </w:r>
      <w:r w:rsidR="00BF7E41">
        <w:rPr>
          <w:rFonts w:ascii="Arial" w:hAnsi="Arial" w:cs="Arial"/>
          <w:color w:val="0D0D0D" w:themeColor="text1" w:themeTint="F2"/>
        </w:rPr>
        <w:t xml:space="preserve"> </w:t>
      </w:r>
      <w:r w:rsidR="00BF7E41" w:rsidRPr="00BF7E41">
        <w:rPr>
          <w:rFonts w:ascii="Arial" w:hAnsi="Arial" w:cs="Arial"/>
          <w:color w:val="0D0D0D" w:themeColor="text1" w:themeTint="F2"/>
        </w:rPr>
        <w:t>Use consistent methodologies to allow for meaningful comparisons of emissions over time. Transparently document any changes to the data, inventory boundary, methods, or any other relevant factors in the time series.</w:t>
      </w:r>
    </w:p>
    <w:p w14:paraId="271DA97B" w14:textId="59EC242C" w:rsidR="00BF7E41" w:rsidRDefault="00BF7E41" w:rsidP="00A82814">
      <w:pPr>
        <w:spacing w:line="276" w:lineRule="auto"/>
        <w:ind w:right="-23"/>
        <w:jc w:val="both"/>
        <w:rPr>
          <w:rFonts w:ascii="Arial" w:hAnsi="Arial" w:cs="Arial"/>
          <w:color w:val="0D0D0D" w:themeColor="text1" w:themeTint="F2"/>
        </w:rPr>
      </w:pPr>
      <w:r w:rsidRPr="00BF7E41">
        <w:rPr>
          <w:rFonts w:ascii="Arial" w:hAnsi="Arial" w:cs="Arial"/>
          <w:color w:val="0D0D0D" w:themeColor="text1" w:themeTint="F2"/>
        </w:rPr>
        <w:t xml:space="preserve">Users of GHG information will want to track and compare GHG emissions information over time </w:t>
      </w:r>
      <w:r w:rsidR="00CF33FD" w:rsidRPr="00BF7E41">
        <w:rPr>
          <w:rFonts w:ascii="Arial" w:hAnsi="Arial" w:cs="Arial"/>
          <w:color w:val="0D0D0D" w:themeColor="text1" w:themeTint="F2"/>
        </w:rPr>
        <w:t>to</w:t>
      </w:r>
      <w:r w:rsidRPr="00BF7E41">
        <w:rPr>
          <w:rFonts w:ascii="Arial" w:hAnsi="Arial" w:cs="Arial"/>
          <w:color w:val="0D0D0D" w:themeColor="text1" w:themeTint="F2"/>
        </w:rPr>
        <w:t xml:space="preserve"> identify trends and to assess the performance of the reporting company. The consistent application of accounting approaches, inventory boundary, and calculation methodologies is essential to producing comparable GHG emissions data over time. The GHG information for all operations within an organization’s inventory boundary needs to be compiled in a manner that ensures that the aggregate information is internally consistent and comparable over time. If there are changes in the inventory boundary, methods, </w:t>
      </w:r>
      <w:r w:rsidR="00CF33FD" w:rsidRPr="00BF7E41">
        <w:rPr>
          <w:rFonts w:ascii="Arial" w:hAnsi="Arial" w:cs="Arial"/>
          <w:color w:val="0D0D0D" w:themeColor="text1" w:themeTint="F2"/>
        </w:rPr>
        <w:t>data,</w:t>
      </w:r>
      <w:r w:rsidRPr="00BF7E41">
        <w:rPr>
          <w:rFonts w:ascii="Arial" w:hAnsi="Arial" w:cs="Arial"/>
          <w:color w:val="0D0D0D" w:themeColor="text1" w:themeTint="F2"/>
        </w:rPr>
        <w:t xml:space="preserve"> or any other factors affecting emission estimates, they need to be transparently documented and justified.</w:t>
      </w:r>
    </w:p>
    <w:p w14:paraId="3CF45915" w14:textId="253A7092" w:rsidR="00BF7E41" w:rsidRDefault="00141A13" w:rsidP="00A82814">
      <w:pPr>
        <w:spacing w:line="276" w:lineRule="auto"/>
        <w:ind w:right="-23"/>
        <w:jc w:val="both"/>
        <w:rPr>
          <w:rFonts w:ascii="Arial" w:hAnsi="Arial" w:cs="Arial"/>
          <w:color w:val="0D0D0D" w:themeColor="text1" w:themeTint="F2"/>
        </w:rPr>
      </w:pPr>
      <w:r>
        <w:rPr>
          <w:rFonts w:ascii="Arial" w:hAnsi="Arial" w:cs="Arial"/>
          <w:b/>
          <w:color w:val="0D0D0D" w:themeColor="text1" w:themeTint="F2"/>
        </w:rPr>
        <w:t>4.</w:t>
      </w:r>
      <w:r w:rsidR="00734ACE">
        <w:rPr>
          <w:rFonts w:ascii="Arial" w:hAnsi="Arial" w:cs="Arial"/>
          <w:b/>
          <w:color w:val="0D0D0D" w:themeColor="text1" w:themeTint="F2"/>
        </w:rPr>
        <w:t>4</w:t>
      </w:r>
      <w:r w:rsidR="00E1418E" w:rsidRPr="00E1418E">
        <w:rPr>
          <w:rFonts w:ascii="Arial" w:hAnsi="Arial" w:cs="Arial"/>
          <w:b/>
          <w:color w:val="0D0D0D" w:themeColor="text1" w:themeTint="F2"/>
        </w:rPr>
        <w:t xml:space="preserve"> </w:t>
      </w:r>
      <w:r w:rsidR="006165AD">
        <w:rPr>
          <w:rFonts w:ascii="Arial" w:hAnsi="Arial" w:cs="Arial"/>
          <w:b/>
          <w:color w:val="0D0D0D" w:themeColor="text1" w:themeTint="F2"/>
        </w:rPr>
        <w:t>Transparency</w:t>
      </w:r>
      <w:r w:rsidR="006165AD">
        <w:rPr>
          <w:rFonts w:ascii="Arial" w:hAnsi="Arial" w:cs="Arial"/>
          <w:color w:val="0D0D0D" w:themeColor="text1" w:themeTint="F2"/>
        </w:rPr>
        <w:t xml:space="preserve"> </w:t>
      </w:r>
      <w:r w:rsidR="00BF7E41">
        <w:rPr>
          <w:rFonts w:ascii="Arial" w:hAnsi="Arial" w:cs="Arial"/>
          <w:color w:val="0D0D0D" w:themeColor="text1" w:themeTint="F2"/>
        </w:rPr>
        <w:t xml:space="preserve">- </w:t>
      </w:r>
      <w:r w:rsidR="00BF7E41" w:rsidRPr="00BF7E41">
        <w:rPr>
          <w:rFonts w:ascii="Arial" w:hAnsi="Arial" w:cs="Arial"/>
          <w:color w:val="0D0D0D" w:themeColor="text1" w:themeTint="F2"/>
        </w:rPr>
        <w:t>Address all relevant issues in a factual and coherent manner, based on a clear audit trail. Disclose any relevant assumptions and make appropriate references to the accounting and calculation methodologies and data sources used.</w:t>
      </w:r>
    </w:p>
    <w:p w14:paraId="5E491F50" w14:textId="4DFD5752" w:rsidR="00BF7E41" w:rsidRDefault="00BF7E41" w:rsidP="00A82814">
      <w:pPr>
        <w:spacing w:line="276" w:lineRule="auto"/>
        <w:ind w:right="-23"/>
        <w:jc w:val="both"/>
        <w:rPr>
          <w:rFonts w:ascii="Arial" w:hAnsi="Arial" w:cs="Arial"/>
          <w:color w:val="0D0D0D" w:themeColor="text1" w:themeTint="F2"/>
        </w:rPr>
      </w:pPr>
      <w:r w:rsidRPr="00BF7E41">
        <w:rPr>
          <w:rFonts w:ascii="Arial" w:hAnsi="Arial" w:cs="Arial"/>
          <w:color w:val="0D0D0D" w:themeColor="text1" w:themeTint="F2"/>
        </w:rPr>
        <w:t xml:space="preserve">Transparency relates to the degree to which information on the processes, procedures, assumptions, and limitations of the GHG inventory are disclosed in a clear, factual, neutral, and understandable manner based on clear documentation and archives (i.e., an audit trail). Information needs to be recorded, compiled, and </w:t>
      </w:r>
      <w:r w:rsidR="00CF33FD" w:rsidRPr="00BF7E41">
        <w:rPr>
          <w:rFonts w:ascii="Arial" w:hAnsi="Arial" w:cs="Arial"/>
          <w:color w:val="0D0D0D" w:themeColor="text1" w:themeTint="F2"/>
        </w:rPr>
        <w:t>analysed</w:t>
      </w:r>
      <w:r w:rsidRPr="00BF7E41">
        <w:rPr>
          <w:rFonts w:ascii="Arial" w:hAnsi="Arial" w:cs="Arial"/>
          <w:color w:val="0D0D0D" w:themeColor="text1" w:themeTint="F2"/>
        </w:rPr>
        <w:t xml:space="preserve"> in a way that enables internal reviewers and external verifiers to attest to its credibility. Specific exclusions or inclusions need to be clearly identified and justified, assumptions disclosed, and appropriate references provided for the methodologies applied and the data sources used. The information should be sufficient to enable a third party to derive the same results if provided with the same source data. A “transparent” report will provide a clear understanding of the issues in the context of the reporting company and a meaningful assessment of performance. An independent external verification is a good way of ensuring transparency and determining that an appropriate audit trail has been established and documentation provided.</w:t>
      </w:r>
    </w:p>
    <w:p w14:paraId="78FCC3D6" w14:textId="0B0BCD2B" w:rsidR="00BF7E41" w:rsidRDefault="00141A13" w:rsidP="00A82814">
      <w:pPr>
        <w:spacing w:line="276" w:lineRule="auto"/>
        <w:ind w:right="-23"/>
        <w:jc w:val="both"/>
        <w:rPr>
          <w:rFonts w:ascii="Arial" w:hAnsi="Arial" w:cs="Arial"/>
          <w:color w:val="0D0D0D" w:themeColor="text1" w:themeTint="F2"/>
        </w:rPr>
      </w:pPr>
      <w:r>
        <w:rPr>
          <w:rFonts w:ascii="Arial" w:hAnsi="Arial" w:cs="Arial"/>
          <w:b/>
          <w:color w:val="0D0D0D" w:themeColor="text1" w:themeTint="F2"/>
        </w:rPr>
        <w:t>4</w:t>
      </w:r>
      <w:r w:rsidR="00734ACE">
        <w:rPr>
          <w:rFonts w:ascii="Arial" w:hAnsi="Arial" w:cs="Arial"/>
          <w:b/>
          <w:color w:val="0D0D0D" w:themeColor="text1" w:themeTint="F2"/>
        </w:rPr>
        <w:t>.5</w:t>
      </w:r>
      <w:r w:rsidR="00E1418E" w:rsidRPr="00E1418E">
        <w:rPr>
          <w:rFonts w:ascii="Arial" w:hAnsi="Arial" w:cs="Arial"/>
          <w:b/>
          <w:color w:val="0D0D0D" w:themeColor="text1" w:themeTint="F2"/>
        </w:rPr>
        <w:t xml:space="preserve"> </w:t>
      </w:r>
      <w:r w:rsidR="006165AD">
        <w:rPr>
          <w:rFonts w:ascii="Arial" w:hAnsi="Arial" w:cs="Arial"/>
          <w:b/>
          <w:color w:val="0D0D0D" w:themeColor="text1" w:themeTint="F2"/>
        </w:rPr>
        <w:t>Accuracy</w:t>
      </w:r>
      <w:r w:rsidR="006165AD" w:rsidRPr="00E1418E">
        <w:rPr>
          <w:rFonts w:ascii="Arial" w:hAnsi="Arial" w:cs="Arial"/>
          <w:b/>
          <w:color w:val="0D0D0D" w:themeColor="text1" w:themeTint="F2"/>
        </w:rPr>
        <w:t xml:space="preserve"> </w:t>
      </w:r>
      <w:r w:rsidR="00BF7E41" w:rsidRPr="00E1418E">
        <w:rPr>
          <w:rFonts w:ascii="Arial" w:hAnsi="Arial" w:cs="Arial"/>
          <w:b/>
          <w:color w:val="0D0D0D" w:themeColor="text1" w:themeTint="F2"/>
        </w:rPr>
        <w:t>-</w:t>
      </w:r>
      <w:r w:rsidR="00BF7E41">
        <w:rPr>
          <w:rFonts w:ascii="Arial" w:hAnsi="Arial" w:cs="Arial"/>
          <w:color w:val="0D0D0D" w:themeColor="text1" w:themeTint="F2"/>
        </w:rPr>
        <w:t xml:space="preserve"> </w:t>
      </w:r>
      <w:r w:rsidR="00BF7E41" w:rsidRPr="00BF7E41">
        <w:rPr>
          <w:rFonts w:ascii="Arial" w:hAnsi="Arial" w:cs="Arial"/>
          <w:color w:val="0D0D0D" w:themeColor="text1" w:themeTint="F2"/>
        </w:rPr>
        <w:t>Ensure that the quantification of GHG emissions is systematically neither over nor under actual emissions, as far as can be judged, and that uncertainties are reduced as far as practicable. Achieve sufficient accuracy to enable users to make decisions with reasonable assurance as to the integrity of the reported information.</w:t>
      </w:r>
    </w:p>
    <w:p w14:paraId="4E0A6F98" w14:textId="75CDA836" w:rsidR="00BF7E41" w:rsidRDefault="00BF7E41" w:rsidP="00A82814">
      <w:pPr>
        <w:spacing w:line="276" w:lineRule="auto"/>
        <w:ind w:right="-23"/>
        <w:jc w:val="both"/>
        <w:rPr>
          <w:rFonts w:ascii="Arial" w:hAnsi="Arial" w:cs="Arial"/>
          <w:color w:val="0D0D0D" w:themeColor="text1" w:themeTint="F2"/>
        </w:rPr>
      </w:pPr>
      <w:r w:rsidRPr="00BF7E41">
        <w:rPr>
          <w:rFonts w:ascii="Arial" w:hAnsi="Arial" w:cs="Arial"/>
          <w:color w:val="0D0D0D" w:themeColor="text1" w:themeTint="F2"/>
        </w:rPr>
        <w:t>Data should be sufficiently precise to enable intended users to make decisions with reasonable assurance that the reported information is credible. GHG measurements, estimates, or calculations should be systemically neither over nor under the actual emissions value, as far as can be judged, and that uncertainties are reduced as far as practicable. The quantification process should be conducted in a manner that minimizes uncertainty. Reporting on measures taken to ensure accuracy in the accounting of emissions can help promote credibility while enhancing transparency.</w:t>
      </w:r>
    </w:p>
    <w:p w14:paraId="2D4F5D81" w14:textId="5ECA9F12" w:rsidR="00BF7E41" w:rsidRPr="00E1418E" w:rsidRDefault="00141A13" w:rsidP="00A82814">
      <w:pPr>
        <w:spacing w:line="276" w:lineRule="auto"/>
        <w:ind w:right="-23"/>
        <w:jc w:val="both"/>
        <w:rPr>
          <w:b/>
        </w:rPr>
      </w:pPr>
      <w:r>
        <w:rPr>
          <w:rFonts w:ascii="Arial" w:hAnsi="Arial" w:cs="Arial"/>
          <w:b/>
          <w:color w:val="0D0D0D" w:themeColor="text1" w:themeTint="F2"/>
        </w:rPr>
        <w:lastRenderedPageBreak/>
        <w:t xml:space="preserve">5. </w:t>
      </w:r>
      <w:r w:rsidR="00BF7E41" w:rsidRPr="00E1418E">
        <w:rPr>
          <w:rFonts w:ascii="Arial" w:hAnsi="Arial" w:cs="Arial"/>
          <w:b/>
          <w:color w:val="0D0D0D" w:themeColor="text1" w:themeTint="F2"/>
        </w:rPr>
        <w:t xml:space="preserve">Setting Organizational </w:t>
      </w:r>
      <w:r w:rsidR="006165AD">
        <w:rPr>
          <w:rFonts w:ascii="Arial" w:hAnsi="Arial" w:cs="Arial"/>
          <w:b/>
          <w:color w:val="0D0D0D" w:themeColor="text1" w:themeTint="F2"/>
        </w:rPr>
        <w:t>B</w:t>
      </w:r>
      <w:r w:rsidR="00BF7E41" w:rsidRPr="00E1418E">
        <w:rPr>
          <w:rFonts w:ascii="Arial" w:hAnsi="Arial" w:cs="Arial"/>
          <w:b/>
          <w:color w:val="0D0D0D" w:themeColor="text1" w:themeTint="F2"/>
        </w:rPr>
        <w:t>oundaries</w:t>
      </w:r>
      <w:r w:rsidR="0067296F">
        <w:rPr>
          <w:rStyle w:val="FootnoteReference"/>
          <w:rFonts w:ascii="Arial" w:hAnsi="Arial" w:cs="Arial"/>
          <w:b/>
          <w:color w:val="0D0D0D" w:themeColor="text1" w:themeTint="F2"/>
        </w:rPr>
        <w:footnoteReference w:id="17"/>
      </w:r>
      <w:r w:rsidR="00BF7E41" w:rsidRPr="00E1418E">
        <w:rPr>
          <w:b/>
        </w:rPr>
        <w:t xml:space="preserve"> </w:t>
      </w:r>
    </w:p>
    <w:p w14:paraId="6DBB088D" w14:textId="475E2BD3" w:rsidR="00BF7E41" w:rsidRDefault="00BF7E41" w:rsidP="00A82814">
      <w:pPr>
        <w:spacing w:line="276" w:lineRule="auto"/>
        <w:ind w:right="-23"/>
        <w:jc w:val="both"/>
        <w:rPr>
          <w:rFonts w:ascii="Arial" w:hAnsi="Arial" w:cs="Arial"/>
          <w:color w:val="0D0D0D" w:themeColor="text1" w:themeTint="F2"/>
        </w:rPr>
      </w:pPr>
      <w:r>
        <w:t>B</w:t>
      </w:r>
      <w:r w:rsidRPr="00BF7E41">
        <w:rPr>
          <w:rFonts w:ascii="Arial" w:hAnsi="Arial" w:cs="Arial"/>
          <w:color w:val="0D0D0D" w:themeColor="text1" w:themeTint="F2"/>
        </w:rPr>
        <w:t>usiness operations vary in their legal and organizational structures; they include wholly owned operations, incorporated and non-incorporated joint ventures, subsidiaries, and others. For the purposes of financial accounting, they are treated according to established rules that depend on the structure of the organization and the relationships among the parties involved. In setting organizational boundaries, a company selects an approach for consolidating GHG emissions and then consistently applies the selected approach to define those businesses and operations that constitute the company for the purpose of accounting and reporting GHG emissions.</w:t>
      </w:r>
    </w:p>
    <w:p w14:paraId="02C42522" w14:textId="006AC406" w:rsidR="00BF7E41" w:rsidRDefault="00BF7E41" w:rsidP="00A82814">
      <w:pPr>
        <w:spacing w:line="276" w:lineRule="auto"/>
        <w:ind w:right="-23"/>
        <w:jc w:val="both"/>
        <w:rPr>
          <w:rFonts w:ascii="Arial" w:hAnsi="Arial" w:cs="Arial"/>
          <w:color w:val="0D0D0D" w:themeColor="text1" w:themeTint="F2"/>
        </w:rPr>
      </w:pPr>
      <w:r w:rsidRPr="00BF7E41">
        <w:rPr>
          <w:rFonts w:ascii="Arial" w:hAnsi="Arial" w:cs="Arial"/>
          <w:color w:val="0D0D0D" w:themeColor="text1" w:themeTint="F2"/>
        </w:rPr>
        <w:t>For corporate reporting, two distinct approaches can be used to consolidate GHG emissions: the equity share and the control approaches. Companies shall account for and report their consolidated GHG data according to either the equity share or control approach</w:t>
      </w:r>
    </w:p>
    <w:p w14:paraId="4F8D228D" w14:textId="07E0687D" w:rsidR="00AE12E3" w:rsidRPr="00E1418E" w:rsidRDefault="00141A13"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t>5</w:t>
      </w:r>
      <w:r w:rsidR="00E1418E" w:rsidRPr="00E1418E">
        <w:rPr>
          <w:rFonts w:ascii="Arial" w:hAnsi="Arial" w:cs="Arial"/>
          <w:b/>
          <w:color w:val="0D0D0D" w:themeColor="text1" w:themeTint="F2"/>
        </w:rPr>
        <w:t xml:space="preserve">.1 </w:t>
      </w:r>
      <w:r w:rsidR="00BF7E41" w:rsidRPr="00E1418E">
        <w:rPr>
          <w:rFonts w:ascii="Arial" w:hAnsi="Arial" w:cs="Arial"/>
          <w:b/>
          <w:color w:val="0D0D0D" w:themeColor="text1" w:themeTint="F2"/>
        </w:rPr>
        <w:t xml:space="preserve">Equity share approach </w:t>
      </w:r>
    </w:p>
    <w:p w14:paraId="1AEECA10" w14:textId="74735D13" w:rsidR="00BF7E41" w:rsidRDefault="00BF7E41" w:rsidP="00A82814">
      <w:pPr>
        <w:spacing w:line="276" w:lineRule="auto"/>
        <w:ind w:right="-23"/>
        <w:jc w:val="both"/>
        <w:rPr>
          <w:rFonts w:ascii="Arial" w:hAnsi="Arial" w:cs="Arial"/>
          <w:color w:val="0D0D0D" w:themeColor="text1" w:themeTint="F2"/>
        </w:rPr>
      </w:pPr>
      <w:r w:rsidRPr="00BF7E41">
        <w:rPr>
          <w:rFonts w:ascii="Arial" w:hAnsi="Arial" w:cs="Arial"/>
          <w:color w:val="0D0D0D" w:themeColor="text1" w:themeTint="F2"/>
        </w:rPr>
        <w:t>Under the equity share approach, a company accounts for GHG emissions from operations according to its share of equity in the operation. The equity share reflects economic interest, which is the extent of rights a company has to the risks and rewards flowing from an operation.</w:t>
      </w:r>
    </w:p>
    <w:p w14:paraId="29D35EA7" w14:textId="42158E14" w:rsidR="00AE12E3" w:rsidRPr="00E1418E" w:rsidRDefault="00141A13"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t>5</w:t>
      </w:r>
      <w:r w:rsidR="001A6C17">
        <w:rPr>
          <w:rFonts w:ascii="Arial" w:hAnsi="Arial" w:cs="Arial"/>
          <w:b/>
          <w:color w:val="0D0D0D" w:themeColor="text1" w:themeTint="F2"/>
        </w:rPr>
        <w:t>.</w:t>
      </w:r>
      <w:r w:rsidR="00E1418E" w:rsidRPr="00E1418E">
        <w:rPr>
          <w:rFonts w:ascii="Arial" w:hAnsi="Arial" w:cs="Arial"/>
          <w:b/>
          <w:color w:val="0D0D0D" w:themeColor="text1" w:themeTint="F2"/>
        </w:rPr>
        <w:t xml:space="preserve">2 </w:t>
      </w:r>
      <w:r w:rsidR="00AE12E3" w:rsidRPr="00E1418E">
        <w:rPr>
          <w:rFonts w:ascii="Arial" w:hAnsi="Arial" w:cs="Arial"/>
          <w:b/>
          <w:color w:val="0D0D0D" w:themeColor="text1" w:themeTint="F2"/>
        </w:rPr>
        <w:t xml:space="preserve">Control approach </w:t>
      </w:r>
    </w:p>
    <w:p w14:paraId="08C6AAA6" w14:textId="2CE2EB29" w:rsidR="00AE12E3" w:rsidRDefault="00AE12E3" w:rsidP="00A82814">
      <w:pPr>
        <w:spacing w:line="276" w:lineRule="auto"/>
        <w:ind w:right="-23"/>
        <w:jc w:val="both"/>
        <w:rPr>
          <w:rFonts w:ascii="Arial" w:hAnsi="Arial" w:cs="Arial"/>
          <w:color w:val="0D0D0D" w:themeColor="text1" w:themeTint="F2"/>
        </w:rPr>
      </w:pPr>
      <w:r w:rsidRPr="00AE12E3">
        <w:rPr>
          <w:rFonts w:ascii="Arial" w:hAnsi="Arial" w:cs="Arial"/>
          <w:color w:val="0D0D0D" w:themeColor="text1" w:themeTint="F2"/>
        </w:rPr>
        <w:t>Under the control approach, a company accounts for 100 percent of the GHG emissions from operations over which it has control. It does not account for GHG emissions from operations in which it owns an interest but has no control. Control can be defined in either financial or operational terms. When using the control approach to consolidate GHG emissions, companies shall choose between either the operational control or financial control criteria.</w:t>
      </w:r>
    </w:p>
    <w:p w14:paraId="003C52A5" w14:textId="436767A3" w:rsidR="00AE12E3" w:rsidRPr="00E1418E" w:rsidRDefault="00141A13"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t>6</w:t>
      </w:r>
      <w:r w:rsidR="00E1418E" w:rsidRPr="00E1418E">
        <w:rPr>
          <w:rFonts w:ascii="Arial" w:hAnsi="Arial" w:cs="Arial"/>
          <w:b/>
          <w:color w:val="0D0D0D" w:themeColor="text1" w:themeTint="F2"/>
        </w:rPr>
        <w:t xml:space="preserve">. </w:t>
      </w:r>
      <w:r w:rsidR="00AE12E3" w:rsidRPr="00E1418E">
        <w:rPr>
          <w:rFonts w:ascii="Arial" w:hAnsi="Arial" w:cs="Arial"/>
          <w:b/>
          <w:color w:val="0D0D0D" w:themeColor="text1" w:themeTint="F2"/>
        </w:rPr>
        <w:t>Consolidation at multiple levels</w:t>
      </w:r>
    </w:p>
    <w:p w14:paraId="18644A1B" w14:textId="1E455513" w:rsidR="00AE12E3" w:rsidRDefault="00AE12E3" w:rsidP="00A82814">
      <w:pPr>
        <w:spacing w:line="276" w:lineRule="auto"/>
        <w:ind w:right="-23"/>
        <w:jc w:val="both"/>
        <w:rPr>
          <w:rFonts w:ascii="Arial" w:hAnsi="Arial" w:cs="Arial"/>
          <w:color w:val="0D0D0D" w:themeColor="text1" w:themeTint="F2"/>
        </w:rPr>
      </w:pPr>
      <w:r w:rsidRPr="00AE12E3">
        <w:rPr>
          <w:rFonts w:ascii="Arial" w:hAnsi="Arial" w:cs="Arial"/>
          <w:color w:val="0D0D0D" w:themeColor="text1" w:themeTint="F2"/>
        </w:rPr>
        <w:t xml:space="preserve"> The consolidation of GHG emissions data will only result in consistent data if all levels of the organization follow the same consolidation policy. In the first step, the management of the parent company </w:t>
      </w:r>
      <w:r w:rsidR="00CF33FD" w:rsidRPr="00AE12E3">
        <w:rPr>
          <w:rFonts w:ascii="Arial" w:hAnsi="Arial" w:cs="Arial"/>
          <w:color w:val="0D0D0D" w:themeColor="text1" w:themeTint="F2"/>
        </w:rPr>
        <w:t>must</w:t>
      </w:r>
      <w:r w:rsidRPr="00AE12E3">
        <w:rPr>
          <w:rFonts w:ascii="Arial" w:hAnsi="Arial" w:cs="Arial"/>
          <w:color w:val="0D0D0D" w:themeColor="text1" w:themeTint="F2"/>
        </w:rPr>
        <w:t xml:space="preserve"> decide on a consolidation approach (i.e., either the equity share or the financial or operational control approach). Once a corporate consolidation policy has been selected, it shall be applied to all levels of the organization.</w:t>
      </w:r>
    </w:p>
    <w:p w14:paraId="0227E6F6" w14:textId="1D3BEACD" w:rsidR="00AE12E3" w:rsidRPr="00E1418E" w:rsidRDefault="00141A13"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t>7.</w:t>
      </w:r>
      <w:r w:rsidR="00E1418E">
        <w:rPr>
          <w:rFonts w:ascii="Arial" w:hAnsi="Arial" w:cs="Arial"/>
          <w:b/>
          <w:color w:val="0D0D0D" w:themeColor="text1" w:themeTint="F2"/>
        </w:rPr>
        <w:t xml:space="preserve"> </w:t>
      </w:r>
      <w:r w:rsidR="00AE12E3" w:rsidRPr="00E1418E">
        <w:rPr>
          <w:rFonts w:ascii="Arial" w:hAnsi="Arial" w:cs="Arial"/>
          <w:b/>
          <w:color w:val="0D0D0D" w:themeColor="text1" w:themeTint="F2"/>
        </w:rPr>
        <w:t xml:space="preserve">Double counting </w:t>
      </w:r>
    </w:p>
    <w:p w14:paraId="695451DD" w14:textId="64DD8414" w:rsidR="00AE12E3" w:rsidRDefault="00AE12E3" w:rsidP="00A82814">
      <w:pPr>
        <w:spacing w:line="276" w:lineRule="auto"/>
        <w:ind w:right="-23"/>
        <w:jc w:val="both"/>
        <w:rPr>
          <w:rFonts w:ascii="Arial" w:hAnsi="Arial" w:cs="Arial"/>
          <w:color w:val="0D0D0D" w:themeColor="text1" w:themeTint="F2"/>
        </w:rPr>
      </w:pPr>
      <w:r w:rsidRPr="00AE12E3">
        <w:rPr>
          <w:rFonts w:ascii="Arial" w:hAnsi="Arial" w:cs="Arial"/>
          <w:color w:val="0D0D0D" w:themeColor="text1" w:themeTint="F2"/>
        </w:rPr>
        <w:t>When two or more companies hold interests in the same joint operation and use different consolidation approaches (e.g., Company A follows the equity share approach while Company B uses the financial control approach), emissions from that joint operation could be double counted. This may not matter for voluntary corporate public reporting s</w:t>
      </w:r>
      <w:r w:rsidR="00CF33FD">
        <w:rPr>
          <w:rFonts w:ascii="Arial" w:hAnsi="Arial" w:cs="Arial"/>
          <w:color w:val="0D0D0D" w:themeColor="text1" w:themeTint="F2"/>
        </w:rPr>
        <w:t>o</w:t>
      </w:r>
      <w:r w:rsidRPr="00AE12E3">
        <w:rPr>
          <w:rFonts w:ascii="Arial" w:hAnsi="Arial" w:cs="Arial"/>
          <w:color w:val="0D0D0D" w:themeColor="text1" w:themeTint="F2"/>
        </w:rPr>
        <w:t xml:space="preserve"> long as there is adequate disclosure from the company on its consolidation approach. However, double counting of emissions needs to be avoided in trading schemes and certain mandatory government reporting programs. </w:t>
      </w:r>
    </w:p>
    <w:p w14:paraId="7C6B04D8" w14:textId="2A9B6EE0" w:rsidR="00AE12E3" w:rsidRPr="00E1418E" w:rsidRDefault="00141A13"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t xml:space="preserve">8.1 </w:t>
      </w:r>
      <w:r w:rsidR="00AE12E3" w:rsidRPr="00E1418E">
        <w:rPr>
          <w:rFonts w:ascii="Arial" w:hAnsi="Arial" w:cs="Arial"/>
          <w:b/>
          <w:color w:val="0D0D0D" w:themeColor="text1" w:themeTint="F2"/>
        </w:rPr>
        <w:t>Scope 1: Direct GHG emissions</w:t>
      </w:r>
    </w:p>
    <w:p w14:paraId="73DBF100" w14:textId="1E6883F7" w:rsidR="00E1418E" w:rsidRDefault="00AE12E3" w:rsidP="00A82814">
      <w:pPr>
        <w:spacing w:line="276" w:lineRule="auto"/>
        <w:ind w:right="-23"/>
        <w:jc w:val="both"/>
        <w:rPr>
          <w:rFonts w:ascii="Arial" w:hAnsi="Arial" w:cs="Arial"/>
          <w:color w:val="0D0D0D" w:themeColor="text1" w:themeTint="F2"/>
        </w:rPr>
      </w:pPr>
      <w:r w:rsidRPr="00AE12E3">
        <w:rPr>
          <w:rFonts w:ascii="Arial" w:hAnsi="Arial" w:cs="Arial"/>
          <w:color w:val="0D0D0D" w:themeColor="text1" w:themeTint="F2"/>
        </w:rPr>
        <w:lastRenderedPageBreak/>
        <w:t xml:space="preserve">Companies report GHG emissions from sources they own or control as scope 1. Direct GHG emissions are principally the result of the following types of activities undertaken by the company: </w:t>
      </w:r>
    </w:p>
    <w:p w14:paraId="00B36060" w14:textId="77777777" w:rsidR="00E1418E" w:rsidRDefault="00AE12E3" w:rsidP="00A82814">
      <w:pPr>
        <w:spacing w:line="276" w:lineRule="auto"/>
        <w:ind w:right="-23"/>
        <w:jc w:val="both"/>
        <w:rPr>
          <w:rFonts w:ascii="Arial" w:hAnsi="Arial" w:cs="Arial"/>
          <w:color w:val="0D0D0D" w:themeColor="text1" w:themeTint="F2"/>
        </w:rPr>
      </w:pPr>
      <w:r w:rsidRPr="00AE12E3">
        <w:rPr>
          <w:rFonts w:ascii="Arial" w:hAnsi="Arial" w:cs="Arial"/>
          <w:color w:val="0D0D0D" w:themeColor="text1" w:themeTint="F2"/>
        </w:rPr>
        <w:t>• Generation of electricity, heat, or steam. These emissions result from combustion of fuels in stationary sources, e.g., boilers, furnaces, turbines</w:t>
      </w:r>
    </w:p>
    <w:p w14:paraId="6AB2E811" w14:textId="2120ECBA" w:rsidR="00E1418E" w:rsidRDefault="00AE12E3" w:rsidP="00A82814">
      <w:pPr>
        <w:spacing w:line="276" w:lineRule="auto"/>
        <w:ind w:right="-23"/>
        <w:jc w:val="both"/>
        <w:rPr>
          <w:rFonts w:ascii="Arial" w:hAnsi="Arial" w:cs="Arial"/>
          <w:color w:val="0D0D0D" w:themeColor="text1" w:themeTint="F2"/>
        </w:rPr>
      </w:pPr>
      <w:r w:rsidRPr="00AE12E3">
        <w:rPr>
          <w:rFonts w:ascii="Arial" w:hAnsi="Arial" w:cs="Arial"/>
          <w:color w:val="0D0D0D" w:themeColor="text1" w:themeTint="F2"/>
        </w:rPr>
        <w:t xml:space="preserve"> • P</w:t>
      </w:r>
      <w:r w:rsidR="00E1418E">
        <w:rPr>
          <w:rFonts w:ascii="Arial" w:hAnsi="Arial" w:cs="Arial"/>
          <w:color w:val="0D0D0D" w:themeColor="text1" w:themeTint="F2"/>
        </w:rPr>
        <w:t>hysical or chemical processing.</w:t>
      </w:r>
      <w:r w:rsidRPr="00AE12E3">
        <w:rPr>
          <w:rFonts w:ascii="Arial" w:hAnsi="Arial" w:cs="Arial"/>
          <w:color w:val="0D0D0D" w:themeColor="text1" w:themeTint="F2"/>
        </w:rPr>
        <w:t xml:space="preserve"> Most of these emissions result from manufacture or processing of chemicals and materials, e.g., cement, </w:t>
      </w:r>
      <w:r w:rsidR="00CF33FD" w:rsidRPr="00AE12E3">
        <w:rPr>
          <w:rFonts w:ascii="Arial" w:hAnsi="Arial" w:cs="Arial"/>
          <w:color w:val="0D0D0D" w:themeColor="text1" w:themeTint="F2"/>
        </w:rPr>
        <w:t>aluminium</w:t>
      </w:r>
      <w:r w:rsidRPr="00AE12E3">
        <w:rPr>
          <w:rFonts w:ascii="Arial" w:hAnsi="Arial" w:cs="Arial"/>
          <w:color w:val="0D0D0D" w:themeColor="text1" w:themeTint="F2"/>
        </w:rPr>
        <w:t xml:space="preserve">, adipic acid, ammonia manufacture, and waste processing </w:t>
      </w:r>
    </w:p>
    <w:p w14:paraId="2EB1884C" w14:textId="77777777" w:rsidR="00E1418E" w:rsidRDefault="00AE12E3" w:rsidP="00A82814">
      <w:pPr>
        <w:spacing w:line="276" w:lineRule="auto"/>
        <w:ind w:right="-23"/>
        <w:jc w:val="both"/>
        <w:rPr>
          <w:rFonts w:ascii="Arial" w:hAnsi="Arial" w:cs="Arial"/>
          <w:color w:val="0D0D0D" w:themeColor="text1" w:themeTint="F2"/>
        </w:rPr>
      </w:pPr>
      <w:r w:rsidRPr="00AE12E3">
        <w:rPr>
          <w:rFonts w:ascii="Arial" w:hAnsi="Arial" w:cs="Arial"/>
          <w:color w:val="0D0D0D" w:themeColor="text1" w:themeTint="F2"/>
        </w:rPr>
        <w:t xml:space="preserve">• Transportation of materials, products, waste, and employees. These emissions result from the combustion of fuels in company owned/controlled mobile combustion sources (e.g., trucks, trains, ships, airplanes, buses, and cars) </w:t>
      </w:r>
    </w:p>
    <w:p w14:paraId="610900D5" w14:textId="6BC68D2B" w:rsidR="00AE12E3" w:rsidRDefault="00AE12E3" w:rsidP="00A82814">
      <w:pPr>
        <w:spacing w:line="276" w:lineRule="auto"/>
        <w:ind w:right="-23"/>
        <w:jc w:val="both"/>
        <w:rPr>
          <w:rFonts w:ascii="Arial" w:hAnsi="Arial" w:cs="Arial"/>
          <w:color w:val="0D0D0D" w:themeColor="text1" w:themeTint="F2"/>
        </w:rPr>
      </w:pPr>
      <w:r w:rsidRPr="00AE12E3">
        <w:rPr>
          <w:rFonts w:ascii="Arial" w:hAnsi="Arial" w:cs="Arial"/>
          <w:color w:val="0D0D0D" w:themeColor="text1" w:themeTint="F2"/>
        </w:rPr>
        <w:t>• Fugitive emissions. These emissions result from intentional or unintentional releases, e.g., equipment leaks from joints, seals, packing, and gaskets; methane emissions from coal mines and venting; hydrofluorocarbon (HFC) emissions during the use of refrigeration and air conditioning equipment; and methane leakages from gas transport.</w:t>
      </w:r>
    </w:p>
    <w:p w14:paraId="3B22A85A" w14:textId="471F7F6E" w:rsidR="00E1418E" w:rsidRDefault="00141A13" w:rsidP="00A82814">
      <w:pPr>
        <w:spacing w:line="276" w:lineRule="auto"/>
        <w:ind w:right="-23"/>
        <w:jc w:val="both"/>
        <w:rPr>
          <w:rFonts w:ascii="Arial" w:hAnsi="Arial" w:cs="Arial"/>
          <w:color w:val="0D0D0D" w:themeColor="text1" w:themeTint="F2"/>
        </w:rPr>
      </w:pPr>
      <w:r>
        <w:rPr>
          <w:rFonts w:ascii="Arial" w:hAnsi="Arial" w:cs="Arial"/>
          <w:b/>
          <w:color w:val="0D0D0D" w:themeColor="text1" w:themeTint="F2"/>
        </w:rPr>
        <w:t xml:space="preserve">8.2 </w:t>
      </w:r>
      <w:r w:rsidR="00AE12E3" w:rsidRPr="00E1418E">
        <w:rPr>
          <w:rFonts w:ascii="Arial" w:hAnsi="Arial" w:cs="Arial"/>
          <w:b/>
          <w:color w:val="0D0D0D" w:themeColor="text1" w:themeTint="F2"/>
        </w:rPr>
        <w:t>Scope 2: Electricity indirect GHG emissions</w:t>
      </w:r>
      <w:r w:rsidR="00AE12E3" w:rsidRPr="00AE12E3">
        <w:rPr>
          <w:rFonts w:ascii="Arial" w:hAnsi="Arial" w:cs="Arial"/>
          <w:color w:val="0D0D0D" w:themeColor="text1" w:themeTint="F2"/>
        </w:rPr>
        <w:t xml:space="preserve"> </w:t>
      </w:r>
    </w:p>
    <w:p w14:paraId="6658EDBE" w14:textId="5D1B8AB2" w:rsidR="00AE12E3" w:rsidRDefault="00AE12E3" w:rsidP="00A82814">
      <w:pPr>
        <w:spacing w:line="276" w:lineRule="auto"/>
        <w:ind w:right="-23"/>
        <w:jc w:val="both"/>
        <w:rPr>
          <w:rFonts w:ascii="Arial" w:hAnsi="Arial" w:cs="Arial"/>
          <w:color w:val="0D0D0D" w:themeColor="text1" w:themeTint="F2"/>
        </w:rPr>
      </w:pPr>
      <w:r w:rsidRPr="00AE12E3">
        <w:rPr>
          <w:rFonts w:ascii="Arial" w:hAnsi="Arial" w:cs="Arial"/>
          <w:color w:val="0D0D0D" w:themeColor="text1" w:themeTint="F2"/>
        </w:rPr>
        <w:t xml:space="preserve">Companies report the emissions from the generation of purchased electricity that is consumed in its owned or controlled equipment or operations as scope 2. Scope 2 emissions are a special category of indirect emissions. For many companies, purchased electricity represents one of the largest sources of GHG emissions and the most significant opportunity to reduce these emissions. Accounting for </w:t>
      </w:r>
      <w:r w:rsidR="00324B3C">
        <w:rPr>
          <w:rFonts w:ascii="Arial" w:hAnsi="Arial" w:cs="Arial"/>
          <w:color w:val="0D0D0D" w:themeColor="text1" w:themeTint="F2"/>
        </w:rPr>
        <w:t>S</w:t>
      </w:r>
      <w:r w:rsidRPr="00AE12E3">
        <w:rPr>
          <w:rFonts w:ascii="Arial" w:hAnsi="Arial" w:cs="Arial"/>
          <w:color w:val="0D0D0D" w:themeColor="text1" w:themeTint="F2"/>
        </w:rPr>
        <w:t xml:space="preserve">cope 2 emissions </w:t>
      </w:r>
      <w:r w:rsidR="00CF33FD">
        <w:rPr>
          <w:rFonts w:ascii="Arial" w:hAnsi="Arial" w:cs="Arial"/>
          <w:color w:val="0D0D0D" w:themeColor="text1" w:themeTint="F2"/>
        </w:rPr>
        <w:t xml:space="preserve">enables </w:t>
      </w:r>
      <w:r w:rsidRPr="00AE12E3">
        <w:rPr>
          <w:rFonts w:ascii="Arial" w:hAnsi="Arial" w:cs="Arial"/>
          <w:color w:val="0D0D0D" w:themeColor="text1" w:themeTint="F2"/>
        </w:rPr>
        <w:t xml:space="preserve">companies to assess the risks and opportunities associated with changing electricity and GHG emissions costs. Another important reason for companies to track these emissions is that the information may be needed for some GHG programs. Companies can reduce their use of electricity by investing in energy efficient technologies and energy conservation. Additionally, emerging green power markets4 provide opportunities for some companies to switch to less GHG intensive sources of electricity. Companies can also install an efficient </w:t>
      </w:r>
      <w:r w:rsidR="00CF33FD" w:rsidRPr="00AE12E3">
        <w:rPr>
          <w:rFonts w:ascii="Arial" w:hAnsi="Arial" w:cs="Arial"/>
          <w:color w:val="0D0D0D" w:themeColor="text1" w:themeTint="F2"/>
        </w:rPr>
        <w:t>on-site</w:t>
      </w:r>
      <w:r w:rsidRPr="00AE12E3">
        <w:rPr>
          <w:rFonts w:ascii="Arial" w:hAnsi="Arial" w:cs="Arial"/>
          <w:color w:val="0D0D0D" w:themeColor="text1" w:themeTint="F2"/>
        </w:rPr>
        <w:t xml:space="preserve"> co-generation plant, particularly if it replaces the purchase of more GHG intensive electricity from the grid or electricity supplier. Reporting of scope 2 emissions allows transparent accounting of GHG emissions and reductions associated with such opportunities.</w:t>
      </w:r>
    </w:p>
    <w:p w14:paraId="6F031DCD" w14:textId="27F9608B" w:rsidR="00AE12E3" w:rsidRPr="00E1418E" w:rsidRDefault="00141A13"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t xml:space="preserve">8.3 </w:t>
      </w:r>
      <w:r w:rsidR="00AE12E3" w:rsidRPr="00E1418E">
        <w:rPr>
          <w:rFonts w:ascii="Arial" w:hAnsi="Arial" w:cs="Arial"/>
          <w:b/>
          <w:color w:val="0D0D0D" w:themeColor="text1" w:themeTint="F2"/>
        </w:rPr>
        <w:t>Scope 3: Other indirect GHG emissions</w:t>
      </w:r>
    </w:p>
    <w:p w14:paraId="398F3147" w14:textId="37898CE4" w:rsidR="00AE12E3" w:rsidRDefault="00AE12E3" w:rsidP="00A82814">
      <w:pPr>
        <w:spacing w:line="276" w:lineRule="auto"/>
        <w:ind w:right="-23"/>
        <w:jc w:val="both"/>
        <w:rPr>
          <w:rFonts w:ascii="Arial" w:hAnsi="Arial" w:cs="Arial"/>
          <w:color w:val="0D0D0D" w:themeColor="text1" w:themeTint="F2"/>
        </w:rPr>
      </w:pPr>
      <w:r w:rsidRPr="00AE12E3">
        <w:rPr>
          <w:rFonts w:ascii="Arial" w:hAnsi="Arial" w:cs="Arial"/>
          <w:color w:val="0D0D0D" w:themeColor="text1" w:themeTint="F2"/>
        </w:rPr>
        <w:t xml:space="preserve">This section provides an indicative list of scope 3 categories </w:t>
      </w:r>
    </w:p>
    <w:p w14:paraId="6512AED3" w14:textId="05E8C111" w:rsidR="00AE12E3" w:rsidRDefault="00AE12E3" w:rsidP="00A82814">
      <w:pPr>
        <w:spacing w:line="276" w:lineRule="auto"/>
        <w:ind w:right="-23"/>
        <w:jc w:val="both"/>
        <w:rPr>
          <w:rFonts w:ascii="Arial" w:hAnsi="Arial" w:cs="Arial"/>
          <w:color w:val="0D0D0D" w:themeColor="text1" w:themeTint="F2"/>
        </w:rPr>
      </w:pPr>
      <w:r w:rsidRPr="00AE12E3">
        <w:rPr>
          <w:rFonts w:ascii="Arial" w:hAnsi="Arial" w:cs="Arial"/>
          <w:color w:val="0D0D0D" w:themeColor="text1" w:themeTint="F2"/>
        </w:rPr>
        <w:t xml:space="preserve">Some of these activities will be included under </w:t>
      </w:r>
      <w:r w:rsidR="00324B3C">
        <w:rPr>
          <w:rFonts w:ascii="Arial" w:hAnsi="Arial" w:cs="Arial"/>
          <w:color w:val="0D0D0D" w:themeColor="text1" w:themeTint="F2"/>
        </w:rPr>
        <w:t>S</w:t>
      </w:r>
      <w:r w:rsidRPr="00AE12E3">
        <w:rPr>
          <w:rFonts w:ascii="Arial" w:hAnsi="Arial" w:cs="Arial"/>
          <w:color w:val="0D0D0D" w:themeColor="text1" w:themeTint="F2"/>
        </w:rPr>
        <w:t xml:space="preserve">cope 1 if the pertinent emission sources are owned or controlled by the company (e.g., if the transportation of products is done in vehicles owned or controlled by the company). To determine if an activity falls within </w:t>
      </w:r>
      <w:r w:rsidR="00324B3C">
        <w:rPr>
          <w:rFonts w:ascii="Arial" w:hAnsi="Arial" w:cs="Arial"/>
          <w:color w:val="0D0D0D" w:themeColor="text1" w:themeTint="F2"/>
        </w:rPr>
        <w:t>S</w:t>
      </w:r>
      <w:r w:rsidRPr="00AE12E3">
        <w:rPr>
          <w:rFonts w:ascii="Arial" w:hAnsi="Arial" w:cs="Arial"/>
          <w:color w:val="0D0D0D" w:themeColor="text1" w:themeTint="F2"/>
        </w:rPr>
        <w:t xml:space="preserve">cope 1 or </w:t>
      </w:r>
      <w:r w:rsidR="00324B3C">
        <w:rPr>
          <w:rFonts w:ascii="Arial" w:hAnsi="Arial" w:cs="Arial"/>
          <w:color w:val="0D0D0D" w:themeColor="text1" w:themeTint="F2"/>
        </w:rPr>
        <w:t>S</w:t>
      </w:r>
      <w:r w:rsidRPr="00AE12E3">
        <w:rPr>
          <w:rFonts w:ascii="Arial" w:hAnsi="Arial" w:cs="Arial"/>
          <w:color w:val="0D0D0D" w:themeColor="text1" w:themeTint="F2"/>
        </w:rPr>
        <w:t>cope 3, the company should refer to the selected consolidation approach (equity or control) used in setting its organizational boundaries.</w:t>
      </w:r>
    </w:p>
    <w:p w14:paraId="16365607" w14:textId="77777777" w:rsidR="00AE12E3" w:rsidRDefault="00AE12E3" w:rsidP="00A82814">
      <w:pPr>
        <w:spacing w:line="276" w:lineRule="auto"/>
        <w:ind w:right="-23"/>
        <w:jc w:val="both"/>
        <w:rPr>
          <w:rFonts w:ascii="Arial" w:hAnsi="Arial" w:cs="Arial"/>
          <w:color w:val="0D0D0D" w:themeColor="text1" w:themeTint="F2"/>
        </w:rPr>
      </w:pPr>
      <w:r w:rsidRPr="00AE12E3">
        <w:rPr>
          <w:rFonts w:ascii="Arial" w:hAnsi="Arial" w:cs="Arial"/>
          <w:color w:val="0D0D0D" w:themeColor="text1" w:themeTint="F2"/>
        </w:rPr>
        <w:t xml:space="preserve"> • Extraction and production o</w:t>
      </w:r>
      <w:r>
        <w:rPr>
          <w:rFonts w:ascii="Arial" w:hAnsi="Arial" w:cs="Arial"/>
          <w:color w:val="0D0D0D" w:themeColor="text1" w:themeTint="F2"/>
        </w:rPr>
        <w:t>f purchased materials and fuels</w:t>
      </w:r>
    </w:p>
    <w:p w14:paraId="318019D1" w14:textId="77777777" w:rsidR="00AE12E3" w:rsidRDefault="00AE12E3" w:rsidP="00A82814">
      <w:pPr>
        <w:spacing w:line="276" w:lineRule="auto"/>
        <w:ind w:right="-23"/>
        <w:jc w:val="both"/>
        <w:rPr>
          <w:rFonts w:ascii="Arial" w:hAnsi="Arial" w:cs="Arial"/>
          <w:color w:val="0D0D0D" w:themeColor="text1" w:themeTint="F2"/>
        </w:rPr>
      </w:pPr>
      <w:r w:rsidRPr="00AE12E3">
        <w:rPr>
          <w:rFonts w:ascii="Arial" w:hAnsi="Arial" w:cs="Arial"/>
          <w:color w:val="0D0D0D" w:themeColor="text1" w:themeTint="F2"/>
        </w:rPr>
        <w:t xml:space="preserve"> • Transport-related activities </w:t>
      </w:r>
    </w:p>
    <w:p w14:paraId="1F2D760D" w14:textId="77777777" w:rsidR="00AE12E3" w:rsidRDefault="00AE12E3" w:rsidP="00A82814">
      <w:pPr>
        <w:spacing w:line="276" w:lineRule="auto"/>
        <w:ind w:right="-23"/>
        <w:jc w:val="both"/>
        <w:rPr>
          <w:rFonts w:ascii="Arial" w:hAnsi="Arial" w:cs="Arial"/>
          <w:color w:val="0D0D0D" w:themeColor="text1" w:themeTint="F2"/>
        </w:rPr>
      </w:pPr>
      <w:r w:rsidRPr="00AE12E3">
        <w:rPr>
          <w:rFonts w:ascii="Arial" w:hAnsi="Arial" w:cs="Arial"/>
          <w:color w:val="0D0D0D" w:themeColor="text1" w:themeTint="F2"/>
        </w:rPr>
        <w:lastRenderedPageBreak/>
        <w:t xml:space="preserve">• Transportation of purchased materials or goods </w:t>
      </w:r>
    </w:p>
    <w:p w14:paraId="327E1752" w14:textId="77777777" w:rsidR="00AE12E3" w:rsidRDefault="00AE12E3" w:rsidP="00A82814">
      <w:pPr>
        <w:spacing w:line="276" w:lineRule="auto"/>
        <w:ind w:right="-23"/>
        <w:jc w:val="both"/>
        <w:rPr>
          <w:rFonts w:ascii="Arial" w:hAnsi="Arial" w:cs="Arial"/>
          <w:color w:val="0D0D0D" w:themeColor="text1" w:themeTint="F2"/>
        </w:rPr>
      </w:pPr>
      <w:r w:rsidRPr="00AE12E3">
        <w:rPr>
          <w:rFonts w:ascii="Arial" w:hAnsi="Arial" w:cs="Arial"/>
          <w:color w:val="0D0D0D" w:themeColor="text1" w:themeTint="F2"/>
        </w:rPr>
        <w:t xml:space="preserve">• Transportation of purchased fuels </w:t>
      </w:r>
    </w:p>
    <w:p w14:paraId="0F746634" w14:textId="77777777" w:rsidR="00AE12E3" w:rsidRPr="00E30905" w:rsidRDefault="00AE12E3"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Employee business travel </w:t>
      </w:r>
    </w:p>
    <w:p w14:paraId="2945F490" w14:textId="77777777" w:rsidR="00AE12E3" w:rsidRPr="00E30905" w:rsidRDefault="00AE12E3"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Employees commuting to and from work</w:t>
      </w:r>
    </w:p>
    <w:p w14:paraId="2805615D" w14:textId="77777777" w:rsidR="00AE12E3" w:rsidRPr="00E30905" w:rsidRDefault="00AE12E3"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 Transportation of sold products </w:t>
      </w:r>
    </w:p>
    <w:p w14:paraId="306C86BB" w14:textId="77777777" w:rsidR="00AE12E3" w:rsidRPr="00E30905" w:rsidRDefault="00AE12E3"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Transportation of waste </w:t>
      </w:r>
    </w:p>
    <w:p w14:paraId="07218867" w14:textId="36F714E4" w:rsidR="00AE12E3" w:rsidRPr="00E30905" w:rsidRDefault="00AE12E3"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Electricity-related activities not included in scope 2 </w:t>
      </w:r>
    </w:p>
    <w:p w14:paraId="55A66A6A" w14:textId="77777777" w:rsidR="00AE12E3" w:rsidRPr="00E1418E" w:rsidRDefault="00AE12E3" w:rsidP="000F0AEB">
      <w:pPr>
        <w:pStyle w:val="ListParagraph"/>
        <w:numPr>
          <w:ilvl w:val="0"/>
          <w:numId w:val="14"/>
        </w:numPr>
        <w:spacing w:line="276" w:lineRule="auto"/>
        <w:ind w:right="-23"/>
        <w:rPr>
          <w:rFonts w:ascii="Arial" w:hAnsi="Arial" w:cs="Arial"/>
          <w:color w:val="0D0D0D" w:themeColor="text1" w:themeTint="F2"/>
        </w:rPr>
      </w:pPr>
      <w:r w:rsidRPr="00E1418E">
        <w:rPr>
          <w:rFonts w:ascii="Arial" w:hAnsi="Arial" w:cs="Arial"/>
          <w:color w:val="0D0D0D" w:themeColor="text1" w:themeTint="F2"/>
        </w:rPr>
        <w:t>Extraction, production, and transportation of fuels consumed in the generation of electricity (either purchased or own generated by the reporting company)</w:t>
      </w:r>
    </w:p>
    <w:p w14:paraId="6BB0DEBE" w14:textId="77777777" w:rsidR="00AE12E3" w:rsidRPr="00E30905" w:rsidRDefault="00AE12E3"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Purchase of electricity that is sold to an end user (reported by utility company) </w:t>
      </w:r>
    </w:p>
    <w:p w14:paraId="3FE94D2A" w14:textId="7B5E04D9" w:rsidR="00AE12E3" w:rsidRPr="00E30905" w:rsidRDefault="00AE12E3"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Generation of electricity that is consumed in a T&amp;D system (reported by end-user)</w:t>
      </w:r>
    </w:p>
    <w:p w14:paraId="0EE80F3A" w14:textId="7F66BB67" w:rsidR="00BF7E41" w:rsidRPr="00E1418E" w:rsidRDefault="00AE12E3" w:rsidP="000F0AEB">
      <w:pPr>
        <w:pStyle w:val="ListParagraph"/>
        <w:numPr>
          <w:ilvl w:val="0"/>
          <w:numId w:val="13"/>
        </w:numPr>
        <w:spacing w:line="276" w:lineRule="auto"/>
        <w:ind w:right="-23"/>
        <w:rPr>
          <w:rFonts w:ascii="Arial" w:hAnsi="Arial" w:cs="Arial"/>
          <w:color w:val="0D0D0D" w:themeColor="text1" w:themeTint="F2"/>
        </w:rPr>
      </w:pPr>
      <w:r w:rsidRPr="00E1418E">
        <w:rPr>
          <w:rFonts w:ascii="Arial" w:hAnsi="Arial" w:cs="Arial"/>
          <w:color w:val="0D0D0D" w:themeColor="text1" w:themeTint="F2"/>
        </w:rPr>
        <w:t>Leased assets, franchises, and outsourced activities— emissions from such contractual arrangements are only classified as scope 3 if the selected consolidation approach (equity or control) does not apply to them.</w:t>
      </w:r>
    </w:p>
    <w:p w14:paraId="273495AB" w14:textId="34CA278B" w:rsidR="00AE12E3" w:rsidRPr="00E1418E" w:rsidRDefault="00AE12E3" w:rsidP="000F0AEB">
      <w:pPr>
        <w:pStyle w:val="ListParagraph"/>
        <w:numPr>
          <w:ilvl w:val="0"/>
          <w:numId w:val="13"/>
        </w:numPr>
        <w:spacing w:line="276" w:lineRule="auto"/>
        <w:ind w:right="-23"/>
        <w:rPr>
          <w:rFonts w:ascii="Arial" w:hAnsi="Arial" w:cs="Arial"/>
          <w:color w:val="0D0D0D" w:themeColor="text1" w:themeTint="F2"/>
        </w:rPr>
      </w:pPr>
      <w:r w:rsidRPr="00E1418E">
        <w:rPr>
          <w:rFonts w:ascii="Arial" w:hAnsi="Arial" w:cs="Arial"/>
          <w:color w:val="0D0D0D" w:themeColor="text1" w:themeTint="F2"/>
        </w:rPr>
        <w:t>Use of sold products and services</w:t>
      </w:r>
    </w:p>
    <w:p w14:paraId="0AB419B6" w14:textId="4D43632B" w:rsidR="00324B3C" w:rsidRDefault="00AE12E3" w:rsidP="000F0AEB">
      <w:pPr>
        <w:pStyle w:val="ListParagraph"/>
        <w:numPr>
          <w:ilvl w:val="0"/>
          <w:numId w:val="13"/>
        </w:numPr>
        <w:spacing w:line="276" w:lineRule="auto"/>
        <w:ind w:right="-23"/>
        <w:rPr>
          <w:rFonts w:ascii="Arial" w:hAnsi="Arial" w:cs="Arial"/>
          <w:color w:val="0D0D0D" w:themeColor="text1" w:themeTint="F2"/>
        </w:rPr>
      </w:pPr>
      <w:r w:rsidRPr="00E1418E">
        <w:rPr>
          <w:rFonts w:ascii="Arial" w:hAnsi="Arial" w:cs="Arial"/>
          <w:color w:val="0D0D0D" w:themeColor="text1" w:themeTint="F2"/>
        </w:rPr>
        <w:t xml:space="preserve">Waste disposal </w:t>
      </w:r>
    </w:p>
    <w:p w14:paraId="2758D872" w14:textId="22720199" w:rsidR="00324B3C" w:rsidRDefault="00AE12E3" w:rsidP="000F0AEB">
      <w:pPr>
        <w:pStyle w:val="ListParagraph"/>
        <w:numPr>
          <w:ilvl w:val="0"/>
          <w:numId w:val="13"/>
        </w:numPr>
        <w:spacing w:line="276" w:lineRule="auto"/>
        <w:ind w:right="-23"/>
        <w:rPr>
          <w:rFonts w:ascii="Arial" w:hAnsi="Arial" w:cs="Arial"/>
          <w:color w:val="0D0D0D" w:themeColor="text1" w:themeTint="F2"/>
        </w:rPr>
      </w:pPr>
      <w:r w:rsidRPr="00E1418E">
        <w:rPr>
          <w:rFonts w:ascii="Arial" w:hAnsi="Arial" w:cs="Arial"/>
          <w:color w:val="0D0D0D" w:themeColor="text1" w:themeTint="F2"/>
        </w:rPr>
        <w:t xml:space="preserve">Disposal of waste generated in operations </w:t>
      </w:r>
    </w:p>
    <w:p w14:paraId="366E3133" w14:textId="18A6937C" w:rsidR="00324B3C" w:rsidRDefault="00AE12E3" w:rsidP="000F0AEB">
      <w:pPr>
        <w:pStyle w:val="ListParagraph"/>
        <w:numPr>
          <w:ilvl w:val="0"/>
          <w:numId w:val="13"/>
        </w:numPr>
        <w:spacing w:line="276" w:lineRule="auto"/>
        <w:ind w:right="-23"/>
        <w:rPr>
          <w:rFonts w:ascii="Arial" w:hAnsi="Arial" w:cs="Arial"/>
          <w:color w:val="0D0D0D" w:themeColor="text1" w:themeTint="F2"/>
        </w:rPr>
      </w:pPr>
      <w:r w:rsidRPr="00E1418E">
        <w:rPr>
          <w:rFonts w:ascii="Arial" w:hAnsi="Arial" w:cs="Arial"/>
          <w:color w:val="0D0D0D" w:themeColor="text1" w:themeTint="F2"/>
        </w:rPr>
        <w:t xml:space="preserve">Disposal of waste generated in the production of purchased materials and fuels </w:t>
      </w:r>
    </w:p>
    <w:p w14:paraId="23305DF3" w14:textId="4974C481" w:rsidR="00AE12E3" w:rsidRDefault="00AE12E3" w:rsidP="000F0AEB">
      <w:pPr>
        <w:pStyle w:val="ListParagraph"/>
        <w:numPr>
          <w:ilvl w:val="0"/>
          <w:numId w:val="13"/>
        </w:numPr>
        <w:spacing w:line="276" w:lineRule="auto"/>
        <w:ind w:right="-23"/>
        <w:rPr>
          <w:rFonts w:ascii="Arial" w:hAnsi="Arial" w:cs="Arial"/>
          <w:color w:val="0D0D0D" w:themeColor="text1" w:themeTint="F2"/>
        </w:rPr>
      </w:pPr>
      <w:r w:rsidRPr="00E1418E">
        <w:rPr>
          <w:rFonts w:ascii="Arial" w:hAnsi="Arial" w:cs="Arial"/>
          <w:color w:val="0D0D0D" w:themeColor="text1" w:themeTint="F2"/>
        </w:rPr>
        <w:t xml:space="preserve">Disposal of products </w:t>
      </w:r>
      <w:r w:rsidR="00CF33FD">
        <w:rPr>
          <w:rFonts w:ascii="Arial" w:hAnsi="Arial" w:cs="Arial"/>
          <w:color w:val="0D0D0D" w:themeColor="text1" w:themeTint="F2"/>
        </w:rPr>
        <w:t xml:space="preserve">(sold) </w:t>
      </w:r>
      <w:r w:rsidRPr="00E1418E">
        <w:rPr>
          <w:rFonts w:ascii="Arial" w:hAnsi="Arial" w:cs="Arial"/>
          <w:color w:val="0D0D0D" w:themeColor="text1" w:themeTint="F2"/>
        </w:rPr>
        <w:t>at the end of their life</w:t>
      </w:r>
    </w:p>
    <w:p w14:paraId="50362043" w14:textId="77777777" w:rsidR="00E1418E" w:rsidRPr="00E1418E" w:rsidRDefault="00E1418E" w:rsidP="00E1418E">
      <w:pPr>
        <w:pStyle w:val="ListParagraph"/>
        <w:spacing w:line="276" w:lineRule="auto"/>
        <w:ind w:left="720" w:right="-23" w:firstLine="0"/>
        <w:rPr>
          <w:rFonts w:ascii="Arial" w:hAnsi="Arial" w:cs="Arial"/>
          <w:color w:val="0D0D0D" w:themeColor="text1" w:themeTint="F2"/>
        </w:rPr>
      </w:pPr>
    </w:p>
    <w:p w14:paraId="4A5BDBBC" w14:textId="24F96DD1" w:rsidR="00AE12E3" w:rsidRPr="00E30905" w:rsidRDefault="00141A13" w:rsidP="00A82814">
      <w:pPr>
        <w:spacing w:line="276" w:lineRule="auto"/>
        <w:ind w:right="-23"/>
        <w:jc w:val="both"/>
        <w:rPr>
          <w:rFonts w:ascii="Arial" w:hAnsi="Arial" w:cs="Arial"/>
          <w:color w:val="0D0D0D" w:themeColor="text1" w:themeTint="F2"/>
        </w:rPr>
      </w:pPr>
      <w:r>
        <w:rPr>
          <w:rFonts w:ascii="Arial" w:hAnsi="Arial" w:cs="Arial"/>
          <w:b/>
          <w:color w:val="0D0D0D" w:themeColor="text1" w:themeTint="F2"/>
        </w:rPr>
        <w:t>9.</w:t>
      </w:r>
      <w:r w:rsidR="00AE12E3" w:rsidRPr="00E1418E">
        <w:rPr>
          <w:rFonts w:ascii="Arial" w:hAnsi="Arial" w:cs="Arial"/>
          <w:b/>
          <w:color w:val="0D0D0D" w:themeColor="text1" w:themeTint="F2"/>
        </w:rPr>
        <w:t>Tracking Emissions Over Time</w:t>
      </w:r>
      <w:r w:rsidR="00E1418E">
        <w:rPr>
          <w:rFonts w:ascii="Arial" w:hAnsi="Arial" w:cs="Arial"/>
          <w:b/>
          <w:color w:val="0D0D0D" w:themeColor="text1" w:themeTint="F2"/>
        </w:rPr>
        <w:t xml:space="preserve"> - </w:t>
      </w:r>
      <w:r w:rsidR="00AE12E3" w:rsidRPr="00E30905">
        <w:rPr>
          <w:rFonts w:ascii="Arial" w:hAnsi="Arial" w:cs="Arial"/>
          <w:color w:val="0D0D0D" w:themeColor="text1" w:themeTint="F2"/>
        </w:rPr>
        <w:t>A meaningful and consistent comparison of emissions over time requires that companies set a performance datum with which to compare current emissions. This performance datum is referred to as the base year1 emissions. For consistent tracking of emissions over time, the base year emissions may need to be recalculated as companies undergo significant structural changes such as acquisitions, divestments, and mergers</w:t>
      </w:r>
    </w:p>
    <w:p w14:paraId="567670CF" w14:textId="0FF6C30B" w:rsidR="00A1493C" w:rsidRPr="00E30905" w:rsidRDefault="00141A13" w:rsidP="00A82814">
      <w:pPr>
        <w:spacing w:line="276" w:lineRule="auto"/>
        <w:ind w:right="-23"/>
        <w:jc w:val="both"/>
        <w:rPr>
          <w:rFonts w:ascii="Arial" w:hAnsi="Arial" w:cs="Arial"/>
          <w:color w:val="0D0D0D" w:themeColor="text1" w:themeTint="F2"/>
        </w:rPr>
      </w:pPr>
      <w:r>
        <w:rPr>
          <w:rFonts w:ascii="Arial" w:hAnsi="Arial" w:cs="Arial"/>
          <w:b/>
          <w:color w:val="0D0D0D" w:themeColor="text1" w:themeTint="F2"/>
        </w:rPr>
        <w:t xml:space="preserve">10. </w:t>
      </w:r>
      <w:r w:rsidR="00A1493C" w:rsidRPr="00E1418E">
        <w:rPr>
          <w:rFonts w:ascii="Arial" w:hAnsi="Arial" w:cs="Arial"/>
          <w:b/>
          <w:color w:val="0D0D0D" w:themeColor="text1" w:themeTint="F2"/>
        </w:rPr>
        <w:t xml:space="preserve">Choosing a base year </w:t>
      </w:r>
      <w:r w:rsidR="00E1418E">
        <w:rPr>
          <w:rFonts w:ascii="Arial" w:hAnsi="Arial" w:cs="Arial"/>
          <w:b/>
          <w:color w:val="0D0D0D" w:themeColor="text1" w:themeTint="F2"/>
        </w:rPr>
        <w:t xml:space="preserve">- </w:t>
      </w:r>
      <w:r w:rsidR="00A1493C" w:rsidRPr="00E30905">
        <w:rPr>
          <w:rFonts w:ascii="Arial" w:hAnsi="Arial" w:cs="Arial"/>
          <w:color w:val="0D0D0D" w:themeColor="text1" w:themeTint="F2"/>
        </w:rPr>
        <w:t>Companies shall choose and report a base year for which verifiable emissions data are available and specify their reasons for choosing that particular year.</w:t>
      </w:r>
      <w:r w:rsidR="00E1418E">
        <w:rPr>
          <w:rFonts w:ascii="Arial" w:hAnsi="Arial" w:cs="Arial"/>
          <w:color w:val="0D0D0D" w:themeColor="text1" w:themeTint="F2"/>
        </w:rPr>
        <w:t xml:space="preserve"> </w:t>
      </w:r>
    </w:p>
    <w:p w14:paraId="502D79ED" w14:textId="123609F1" w:rsidR="00324B3C" w:rsidRDefault="00141A13" w:rsidP="00E01D7B">
      <w:r w:rsidRPr="00E01D7B">
        <w:rPr>
          <w:rFonts w:ascii="Arial" w:hAnsi="Arial" w:cs="Arial"/>
          <w:b/>
          <w:color w:val="0D0D0D" w:themeColor="text1" w:themeTint="F2"/>
        </w:rPr>
        <w:t xml:space="preserve">11. </w:t>
      </w:r>
      <w:r w:rsidR="00AE12E3" w:rsidRPr="00E01D7B">
        <w:rPr>
          <w:rFonts w:ascii="Arial" w:hAnsi="Arial" w:cs="Arial"/>
          <w:b/>
          <w:color w:val="0D0D0D" w:themeColor="text1" w:themeTint="F2"/>
        </w:rPr>
        <w:t>Structural changes</w:t>
      </w:r>
      <w:r w:rsidR="00E1418E" w:rsidRPr="00E01D7B">
        <w:rPr>
          <w:rFonts w:ascii="Arial" w:hAnsi="Arial" w:cs="Arial"/>
          <w:b/>
          <w:color w:val="0D0D0D" w:themeColor="text1" w:themeTint="F2"/>
        </w:rPr>
        <w:t xml:space="preserve"> </w:t>
      </w:r>
      <w:r w:rsidR="00324B3C" w:rsidRPr="00E01D7B">
        <w:rPr>
          <w:rFonts w:ascii="Arial" w:hAnsi="Arial" w:cs="Arial"/>
          <w:b/>
          <w:color w:val="0D0D0D" w:themeColor="text1" w:themeTint="F2"/>
        </w:rPr>
        <w:t xml:space="preserve">- </w:t>
      </w:r>
      <w:r w:rsidR="00324B3C" w:rsidRPr="00E01D7B">
        <w:rPr>
          <w:rFonts w:ascii="Arial" w:hAnsi="Arial" w:cs="Arial"/>
          <w:color w:val="0D0D0D" w:themeColor="text1" w:themeTint="F2"/>
        </w:rPr>
        <w:t>in</w:t>
      </w:r>
      <w:r w:rsidR="00AE12E3" w:rsidRPr="00E01D7B">
        <w:rPr>
          <w:rFonts w:ascii="Arial" w:hAnsi="Arial" w:cs="Arial"/>
          <w:color w:val="0D0D0D" w:themeColor="text1" w:themeTint="F2"/>
        </w:rPr>
        <w:t xml:space="preserve"> the reporting organization that have a significant impact on the company’s base year emissions. A structural change involves the transfer of ownership or control of emissions-generating activities or operations from one company to another. While a single structural change might not have a significant impact on the base year emissions, the cumulative effect of </w:t>
      </w:r>
      <w:r w:rsidR="00324B3C" w:rsidRPr="00E01D7B">
        <w:rPr>
          <w:rFonts w:ascii="Arial" w:hAnsi="Arial" w:cs="Arial"/>
          <w:color w:val="0D0D0D" w:themeColor="text1" w:themeTint="F2"/>
        </w:rPr>
        <w:t>several</w:t>
      </w:r>
      <w:r w:rsidR="00AE12E3" w:rsidRPr="00E01D7B">
        <w:rPr>
          <w:rFonts w:ascii="Arial" w:hAnsi="Arial" w:cs="Arial"/>
          <w:color w:val="0D0D0D" w:themeColor="text1" w:themeTint="F2"/>
        </w:rPr>
        <w:t xml:space="preserve"> minor structural changes can result in a significant impact. Structural changes include:</w:t>
      </w:r>
    </w:p>
    <w:p w14:paraId="2519298A" w14:textId="77777777" w:rsidR="00324B3C" w:rsidRPr="00116110" w:rsidRDefault="00324B3C" w:rsidP="000F0AEB">
      <w:pPr>
        <w:pStyle w:val="ListParagraph"/>
        <w:numPr>
          <w:ilvl w:val="0"/>
          <w:numId w:val="25"/>
        </w:numPr>
        <w:spacing w:line="276" w:lineRule="auto"/>
        <w:ind w:right="-23"/>
        <w:rPr>
          <w:rFonts w:ascii="Arial" w:hAnsi="Arial" w:cs="Arial"/>
          <w:color w:val="0D0D0D" w:themeColor="text1" w:themeTint="F2"/>
        </w:rPr>
      </w:pPr>
      <w:r w:rsidRPr="00324B3C">
        <w:rPr>
          <w:rFonts w:ascii="Arial" w:hAnsi="Arial" w:cs="Arial"/>
          <w:color w:val="0D0D0D" w:themeColor="text1" w:themeTint="F2"/>
        </w:rPr>
        <w:t>Mergers, acquisitions, and divestments</w:t>
      </w:r>
    </w:p>
    <w:p w14:paraId="0E2AA159" w14:textId="189A1598" w:rsidR="00E1418E" w:rsidRPr="00E01D7B" w:rsidRDefault="00AE12E3" w:rsidP="000F0AEB">
      <w:pPr>
        <w:pStyle w:val="ListParagraph"/>
        <w:numPr>
          <w:ilvl w:val="0"/>
          <w:numId w:val="25"/>
        </w:numPr>
        <w:spacing w:line="276" w:lineRule="auto"/>
        <w:ind w:right="-23"/>
        <w:rPr>
          <w:rFonts w:ascii="Arial" w:hAnsi="Arial" w:cs="Arial"/>
          <w:color w:val="0D0D0D" w:themeColor="text1" w:themeTint="F2"/>
        </w:rPr>
      </w:pPr>
      <w:r w:rsidRPr="00E01D7B">
        <w:rPr>
          <w:rFonts w:ascii="Arial" w:hAnsi="Arial" w:cs="Arial"/>
          <w:color w:val="0D0D0D" w:themeColor="text1" w:themeTint="F2"/>
        </w:rPr>
        <w:t>Outsourcing and insourcing of emitting activities</w:t>
      </w:r>
    </w:p>
    <w:p w14:paraId="0A0A10D4" w14:textId="6A3B177F" w:rsidR="00E1418E" w:rsidRPr="00E01D7B" w:rsidRDefault="00AE12E3" w:rsidP="000F0AEB">
      <w:pPr>
        <w:pStyle w:val="ListParagraph"/>
        <w:numPr>
          <w:ilvl w:val="0"/>
          <w:numId w:val="25"/>
        </w:numPr>
        <w:spacing w:line="276" w:lineRule="auto"/>
        <w:ind w:right="-23"/>
        <w:rPr>
          <w:rFonts w:ascii="Arial" w:hAnsi="Arial" w:cs="Arial"/>
          <w:color w:val="0D0D0D" w:themeColor="text1" w:themeTint="F2"/>
        </w:rPr>
      </w:pPr>
      <w:r w:rsidRPr="00E01D7B">
        <w:rPr>
          <w:rFonts w:ascii="Arial" w:hAnsi="Arial" w:cs="Arial"/>
          <w:color w:val="0D0D0D" w:themeColor="text1" w:themeTint="F2"/>
        </w:rPr>
        <w:lastRenderedPageBreak/>
        <w:t xml:space="preserve">Changes in calculation methodology or improvements in the accuracy of emission factors or activity data that result in a significant impact on the base year emissions data </w:t>
      </w:r>
    </w:p>
    <w:p w14:paraId="369111A1" w14:textId="66168BC1" w:rsidR="00AE12E3" w:rsidRDefault="00324B3C" w:rsidP="000F0AEB">
      <w:pPr>
        <w:pStyle w:val="ListParagraph"/>
        <w:numPr>
          <w:ilvl w:val="0"/>
          <w:numId w:val="25"/>
        </w:numPr>
        <w:spacing w:line="276" w:lineRule="auto"/>
        <w:ind w:right="-23"/>
        <w:rPr>
          <w:rFonts w:ascii="Arial" w:hAnsi="Arial" w:cs="Arial"/>
          <w:color w:val="0D0D0D" w:themeColor="text1" w:themeTint="F2"/>
        </w:rPr>
      </w:pPr>
      <w:r w:rsidRPr="00E01D7B">
        <w:rPr>
          <w:rFonts w:ascii="Arial" w:hAnsi="Arial" w:cs="Arial"/>
          <w:color w:val="0D0D0D" w:themeColor="text1" w:themeTint="F2"/>
        </w:rPr>
        <w:t>D</w:t>
      </w:r>
      <w:r w:rsidR="00AE12E3" w:rsidRPr="00E01D7B">
        <w:rPr>
          <w:rFonts w:ascii="Arial" w:hAnsi="Arial" w:cs="Arial"/>
          <w:color w:val="0D0D0D" w:themeColor="text1" w:themeTint="F2"/>
        </w:rPr>
        <w:t xml:space="preserve">iscovery of significant errors, or </w:t>
      </w:r>
      <w:r w:rsidRPr="00E01D7B">
        <w:rPr>
          <w:rFonts w:ascii="Arial" w:hAnsi="Arial" w:cs="Arial"/>
          <w:color w:val="0D0D0D" w:themeColor="text1" w:themeTint="F2"/>
        </w:rPr>
        <w:t>several</w:t>
      </w:r>
      <w:r w:rsidR="00AE12E3" w:rsidRPr="00E01D7B">
        <w:rPr>
          <w:rFonts w:ascii="Arial" w:hAnsi="Arial" w:cs="Arial"/>
          <w:color w:val="0D0D0D" w:themeColor="text1" w:themeTint="F2"/>
        </w:rPr>
        <w:t xml:space="preserve"> cumulative errors, that are collectively significant.</w:t>
      </w:r>
    </w:p>
    <w:p w14:paraId="3102CA8B" w14:textId="63B026BA" w:rsidR="00A1493C" w:rsidRPr="00E30905"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Base year emissions shall be retroactively recalculated to reflect changes in the company that would otherwise compromise the consistency and relevance of the reported GHG emissions information.</w:t>
      </w:r>
    </w:p>
    <w:p w14:paraId="77CA90FF" w14:textId="20FE0CE4" w:rsidR="00A1493C" w:rsidRPr="00E30905"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No recalculation for organic growth or decline Base year emissions and any historic data are not recalculated for organic growth or decline. Organic growth/decline refers to increases or decreases in production output, changes in product mix, and closures and openings of operating units that are owned or controlled by the company. The rationale for this is that organic growth or decline results in a change of emissions to the atmosphere and therefore needs to be counted as an increase or decrease in the company’s em</w:t>
      </w:r>
      <w:r w:rsidR="00E1418E">
        <w:rPr>
          <w:rFonts w:ascii="Arial" w:hAnsi="Arial" w:cs="Arial"/>
          <w:color w:val="0D0D0D" w:themeColor="text1" w:themeTint="F2"/>
        </w:rPr>
        <w:t>issions profile over time.</w:t>
      </w:r>
    </w:p>
    <w:p w14:paraId="04F6A074" w14:textId="47C23B47" w:rsidR="00A1493C" w:rsidRPr="00E1418E" w:rsidRDefault="00141A13"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t xml:space="preserve">12. </w:t>
      </w:r>
      <w:r w:rsidR="00A1493C" w:rsidRPr="00E1418E">
        <w:rPr>
          <w:rFonts w:ascii="Arial" w:hAnsi="Arial" w:cs="Arial"/>
          <w:b/>
          <w:color w:val="0D0D0D" w:themeColor="text1" w:themeTint="F2"/>
        </w:rPr>
        <w:t xml:space="preserve">Identifying and Calculating GHG Emissions </w:t>
      </w:r>
    </w:p>
    <w:p w14:paraId="3402753A" w14:textId="77777777" w:rsidR="00141A13"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Once the inventory boundary has been established, companies generally calculate GHG emissions using the following steps:</w:t>
      </w:r>
    </w:p>
    <w:p w14:paraId="15C24757" w14:textId="77777777" w:rsidR="00141A13"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1. Identify GHG emissions sources </w:t>
      </w:r>
    </w:p>
    <w:p w14:paraId="41444C9F" w14:textId="77777777" w:rsidR="00141A13"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2. Select a GHG emissions calculation approach </w:t>
      </w:r>
    </w:p>
    <w:p w14:paraId="482E0720" w14:textId="77777777" w:rsidR="00141A13"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3. Collect activity data and choose emission factors </w:t>
      </w:r>
    </w:p>
    <w:p w14:paraId="6FD850F3" w14:textId="77777777" w:rsidR="00141A13"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4. Apply calculation tools </w:t>
      </w:r>
    </w:p>
    <w:p w14:paraId="09CE5403" w14:textId="58A67C47" w:rsidR="00A1493C" w:rsidRPr="00E30905"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5. Roll-up GHG emissions data to corporate level</w:t>
      </w:r>
    </w:p>
    <w:p w14:paraId="011B8B7B" w14:textId="0168FEC5" w:rsidR="00A1493C" w:rsidRPr="00E1418E" w:rsidRDefault="00141A13"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t xml:space="preserve">13. </w:t>
      </w:r>
      <w:r w:rsidR="00A1493C" w:rsidRPr="00E1418E">
        <w:rPr>
          <w:rFonts w:ascii="Arial" w:hAnsi="Arial" w:cs="Arial"/>
          <w:b/>
          <w:color w:val="0D0D0D" w:themeColor="text1" w:themeTint="F2"/>
        </w:rPr>
        <w:t>Identify GHG emissions sources</w:t>
      </w:r>
    </w:p>
    <w:p w14:paraId="76BED077" w14:textId="77777777" w:rsidR="00E1418E"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categorize the GHG sources within that company’s boundaries. GHG emissions typically occur from the following source categories:</w:t>
      </w:r>
    </w:p>
    <w:p w14:paraId="5230DD96" w14:textId="77777777" w:rsidR="00E1418E"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 Stationary combustion: combustion of fuels in stationary equipment such as boilers, furnaces, burners, turbines, heaters, incinerators, engines, flares, etc.</w:t>
      </w:r>
    </w:p>
    <w:p w14:paraId="37B08C3A" w14:textId="77777777" w:rsidR="00E1418E"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 Mobile combustion: combustion of fuels in transportation devices such as automobiles, trucks, buses, trains, airplanes, boats, ships, barges, vessels, etc.</w:t>
      </w:r>
    </w:p>
    <w:p w14:paraId="297BAA30" w14:textId="09FC4ACD" w:rsidR="00E1418E"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 Process emissions: emissions from physical or chemical processes such as CO2 from the calcination step in cement manufacturing, CO2 from catalytic cracking in petrochemical processing, PFC emissions from </w:t>
      </w:r>
      <w:r w:rsidR="00324B3C" w:rsidRPr="00E30905">
        <w:rPr>
          <w:rFonts w:ascii="Arial" w:hAnsi="Arial" w:cs="Arial"/>
          <w:color w:val="0D0D0D" w:themeColor="text1" w:themeTint="F2"/>
        </w:rPr>
        <w:t>aluminium</w:t>
      </w:r>
      <w:r w:rsidRPr="00E30905">
        <w:rPr>
          <w:rFonts w:ascii="Arial" w:hAnsi="Arial" w:cs="Arial"/>
          <w:color w:val="0D0D0D" w:themeColor="text1" w:themeTint="F2"/>
        </w:rPr>
        <w:t xml:space="preserve"> smelting, etc.</w:t>
      </w:r>
    </w:p>
    <w:p w14:paraId="714D124F" w14:textId="77777777" w:rsidR="0012309B"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 Fugitive emissions: intentional and unintentional releases such as equipment leaks from joints, seals, packing, gaskets, as well as fugitive emissions from coal piles, wastewater treatment, pits, cooling towers, gas processing facilities, etc.</w:t>
      </w:r>
    </w:p>
    <w:p w14:paraId="477AAE7B" w14:textId="3B4F17ED" w:rsidR="00A1493C" w:rsidRPr="00E30905"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lastRenderedPageBreak/>
        <w:t xml:space="preserve"> Every business has processes, products, or services that generate direct and/or indirect emissions from one or more of the above broad source categories. The GHG Protocol calculation tools are organi</w:t>
      </w:r>
      <w:r w:rsidR="00324B3C">
        <w:rPr>
          <w:rFonts w:ascii="Arial" w:hAnsi="Arial" w:cs="Arial"/>
          <w:color w:val="0D0D0D" w:themeColor="text1" w:themeTint="F2"/>
        </w:rPr>
        <w:t>s</w:t>
      </w:r>
      <w:r w:rsidRPr="00E30905">
        <w:rPr>
          <w:rFonts w:ascii="Arial" w:hAnsi="Arial" w:cs="Arial"/>
          <w:color w:val="0D0D0D" w:themeColor="text1" w:themeTint="F2"/>
        </w:rPr>
        <w:t>ed based on these categories.</w:t>
      </w:r>
    </w:p>
    <w:p w14:paraId="01C4D122" w14:textId="05FA8F55" w:rsidR="00734ACE" w:rsidRDefault="00141A13"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t xml:space="preserve">14. </w:t>
      </w:r>
      <w:r w:rsidR="00734ACE">
        <w:rPr>
          <w:rFonts w:ascii="Arial" w:hAnsi="Arial" w:cs="Arial"/>
          <w:b/>
          <w:color w:val="0D0D0D" w:themeColor="text1" w:themeTint="F2"/>
        </w:rPr>
        <w:t>Process for Identification and reporting of emissions</w:t>
      </w:r>
    </w:p>
    <w:p w14:paraId="11461ECC" w14:textId="785953B1" w:rsidR="00A1493C" w:rsidRPr="0012309B" w:rsidRDefault="00734ACE"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t xml:space="preserve"> </w:t>
      </w:r>
      <w:r w:rsidR="00141A13">
        <w:rPr>
          <w:rFonts w:ascii="Arial" w:hAnsi="Arial" w:cs="Arial"/>
          <w:b/>
          <w:color w:val="0D0D0D" w:themeColor="text1" w:themeTint="F2"/>
        </w:rPr>
        <w:t xml:space="preserve">14.1 </w:t>
      </w:r>
      <w:r w:rsidR="00A1493C" w:rsidRPr="0012309B">
        <w:rPr>
          <w:rFonts w:ascii="Arial" w:hAnsi="Arial" w:cs="Arial"/>
          <w:b/>
          <w:color w:val="0D0D0D" w:themeColor="text1" w:themeTint="F2"/>
        </w:rPr>
        <w:t xml:space="preserve">IDENTIFY SCOPE 1 EMISSIONS </w:t>
      </w:r>
    </w:p>
    <w:p w14:paraId="7D8DD4FD" w14:textId="6455A42E" w:rsidR="00A1493C" w:rsidRPr="00E30905"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As a first step, a company should undertake an exercise to identify its direct emission sources in each of the four source categories listed above. Process emissions are usually only relevant to certain industry sectors like oil and gas, </w:t>
      </w:r>
      <w:r w:rsidR="00324B3C" w:rsidRPr="00E30905">
        <w:rPr>
          <w:rFonts w:ascii="Arial" w:hAnsi="Arial" w:cs="Arial"/>
          <w:color w:val="0D0D0D" w:themeColor="text1" w:themeTint="F2"/>
        </w:rPr>
        <w:t>aluminium</w:t>
      </w:r>
      <w:r w:rsidRPr="00E30905">
        <w:rPr>
          <w:rFonts w:ascii="Arial" w:hAnsi="Arial" w:cs="Arial"/>
          <w:color w:val="0D0D0D" w:themeColor="text1" w:themeTint="F2"/>
        </w:rPr>
        <w:t>, cement, etc. Manufacturing companies that generate process emi</w:t>
      </w:r>
      <w:r w:rsidR="001A6C17">
        <w:rPr>
          <w:rFonts w:ascii="Arial" w:hAnsi="Arial" w:cs="Arial"/>
          <w:color w:val="0D0D0D" w:themeColor="text1" w:themeTint="F2"/>
        </w:rPr>
        <w:t>s</w:t>
      </w:r>
      <w:r w:rsidRPr="00E30905">
        <w:rPr>
          <w:rFonts w:ascii="Arial" w:hAnsi="Arial" w:cs="Arial"/>
          <w:color w:val="0D0D0D" w:themeColor="text1" w:themeTint="F2"/>
        </w:rPr>
        <w:t>sions and own or control a power production facility will likely have direct emissions from all the main source categories. Office-based organizations may not have any direct GHG emissions except in cases where they own or operate a vehicle, combustion device, or refrigeration and air-conditioning equipment. Often companies are surprised to realize that significant emissions come from sources that are not initially obvious</w:t>
      </w:r>
      <w:r w:rsidR="0012009C">
        <w:rPr>
          <w:rFonts w:ascii="Arial" w:hAnsi="Arial" w:cs="Arial"/>
          <w:color w:val="0D0D0D" w:themeColor="text1" w:themeTint="F2"/>
        </w:rPr>
        <w:t>.</w:t>
      </w:r>
    </w:p>
    <w:p w14:paraId="7B727719" w14:textId="15ECA6C3" w:rsidR="00A1493C" w:rsidRPr="0012309B" w:rsidRDefault="00141A13"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t xml:space="preserve">14.2 </w:t>
      </w:r>
      <w:r w:rsidR="00A1493C" w:rsidRPr="0012309B">
        <w:rPr>
          <w:rFonts w:ascii="Arial" w:hAnsi="Arial" w:cs="Arial"/>
          <w:b/>
          <w:color w:val="0D0D0D" w:themeColor="text1" w:themeTint="F2"/>
        </w:rPr>
        <w:t xml:space="preserve">IDENTIFY SCOPE 2 EMISSIONS </w:t>
      </w:r>
    </w:p>
    <w:p w14:paraId="7D4923B6" w14:textId="39D6F84A" w:rsidR="00A1493C" w:rsidRPr="00E30905"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The next step is to identify indirect emission sources from the consumption of purchased electricity, heat, or steam. Almost all businesses generate indirect emissions due to the purchase of electricity for use in their processes or services.</w:t>
      </w:r>
      <w:r w:rsidR="0012009C">
        <w:rPr>
          <w:rFonts w:ascii="Arial" w:hAnsi="Arial" w:cs="Arial"/>
          <w:color w:val="C00000"/>
        </w:rPr>
        <w:t xml:space="preserve"> </w:t>
      </w:r>
    </w:p>
    <w:p w14:paraId="0DF0A676" w14:textId="32C64B40" w:rsidR="00A1493C" w:rsidRPr="0012309B" w:rsidRDefault="00141A13"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t xml:space="preserve">14.3 </w:t>
      </w:r>
      <w:r w:rsidR="00A1493C" w:rsidRPr="0012309B">
        <w:rPr>
          <w:rFonts w:ascii="Arial" w:hAnsi="Arial" w:cs="Arial"/>
          <w:b/>
          <w:color w:val="0D0D0D" w:themeColor="text1" w:themeTint="F2"/>
        </w:rPr>
        <w:t xml:space="preserve">IDENTIFY SCOPE 3 EMISSIONS </w:t>
      </w:r>
    </w:p>
    <w:p w14:paraId="23615E5B" w14:textId="06FFFBFD" w:rsidR="00A1493C"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This optional step involves identification of other indirect emissions from a company’s upstream and downstream activities as well as emissions associated with outsourced/contract manufacturing, leases, or franchises not included in scope 1 or scope 2. The inclusion of scope 3 emissions allows businesses to expand their inventory boundary along their value chain and to identify all relevant GHG emissions. This provides a broad overview of various business linkages and possible opportunities for significant GHG emission reductions that may exist upstream or downstream of a company’s immediate operations</w:t>
      </w:r>
      <w:r w:rsidR="00141A13">
        <w:rPr>
          <w:rFonts w:ascii="Arial" w:hAnsi="Arial" w:cs="Arial"/>
          <w:color w:val="0D0D0D" w:themeColor="text1" w:themeTint="F2"/>
        </w:rPr>
        <w:t xml:space="preserve">. </w:t>
      </w:r>
    </w:p>
    <w:p w14:paraId="61C0BE5A" w14:textId="448864AF" w:rsidR="00A81CEA" w:rsidRPr="007257AA" w:rsidRDefault="00BC3A41" w:rsidP="00A81CEA">
      <w:pPr>
        <w:pStyle w:val="BodyText"/>
        <w:spacing w:before="137" w:line="276" w:lineRule="auto"/>
        <w:ind w:right="-23"/>
        <w:jc w:val="both"/>
        <w:rPr>
          <w:rFonts w:ascii="Arial" w:hAnsi="Arial" w:cs="Arial"/>
          <w:b/>
          <w:color w:val="0D0D0D" w:themeColor="text1" w:themeTint="F2"/>
          <w:sz w:val="22"/>
          <w:szCs w:val="22"/>
        </w:rPr>
      </w:pPr>
      <w:r>
        <w:rPr>
          <w:rFonts w:ascii="Arial" w:hAnsi="Arial" w:cs="Arial"/>
          <w:b/>
          <w:color w:val="0D0D0D" w:themeColor="text1" w:themeTint="F2"/>
          <w:sz w:val="22"/>
          <w:szCs w:val="22"/>
        </w:rPr>
        <w:t xml:space="preserve">15. </w:t>
      </w:r>
      <w:r w:rsidR="00A81CEA" w:rsidRPr="007257AA">
        <w:rPr>
          <w:rFonts w:ascii="Arial" w:hAnsi="Arial" w:cs="Arial"/>
          <w:b/>
          <w:color w:val="0D0D0D" w:themeColor="text1" w:themeTint="F2"/>
          <w:sz w:val="22"/>
          <w:szCs w:val="22"/>
        </w:rPr>
        <w:t xml:space="preserve">Scope </w:t>
      </w:r>
      <w:r>
        <w:rPr>
          <w:rFonts w:ascii="Arial" w:hAnsi="Arial" w:cs="Arial"/>
          <w:b/>
          <w:color w:val="0D0D0D" w:themeColor="text1" w:themeTint="F2"/>
          <w:sz w:val="22"/>
          <w:szCs w:val="22"/>
        </w:rPr>
        <w:t xml:space="preserve"> </w:t>
      </w:r>
      <w:r w:rsidR="00A81CEA" w:rsidRPr="007257AA">
        <w:rPr>
          <w:rFonts w:ascii="Arial" w:hAnsi="Arial" w:cs="Arial"/>
          <w:b/>
          <w:color w:val="0D0D0D" w:themeColor="text1" w:themeTint="F2"/>
          <w:sz w:val="22"/>
          <w:szCs w:val="22"/>
        </w:rPr>
        <w:t>3 greenhouse</w:t>
      </w:r>
      <w:r w:rsidR="00A81CEA" w:rsidRPr="007257AA">
        <w:rPr>
          <w:rFonts w:ascii="Arial" w:hAnsi="Arial" w:cs="Arial"/>
          <w:b/>
          <w:color w:val="0D0D0D" w:themeColor="text1" w:themeTint="F2"/>
          <w:spacing w:val="-1"/>
          <w:sz w:val="22"/>
          <w:szCs w:val="22"/>
        </w:rPr>
        <w:t xml:space="preserve"> </w:t>
      </w:r>
      <w:r w:rsidR="00A81CEA" w:rsidRPr="007257AA">
        <w:rPr>
          <w:rFonts w:ascii="Arial" w:hAnsi="Arial" w:cs="Arial"/>
          <w:b/>
          <w:color w:val="0D0D0D" w:themeColor="text1" w:themeTint="F2"/>
          <w:sz w:val="22"/>
          <w:szCs w:val="22"/>
        </w:rPr>
        <w:t>gas emissions</w:t>
      </w:r>
    </w:p>
    <w:p w14:paraId="3A536527" w14:textId="6092901F" w:rsidR="00A81CEA" w:rsidRPr="007257AA" w:rsidRDefault="00324B3C" w:rsidP="00A81CEA">
      <w:pPr>
        <w:pStyle w:val="BodyText"/>
        <w:spacing w:before="137" w:line="276" w:lineRule="auto"/>
        <w:ind w:right="-23"/>
        <w:jc w:val="both"/>
        <w:rPr>
          <w:rFonts w:ascii="Arial" w:hAnsi="Arial" w:cs="Arial"/>
          <w:color w:val="0D0D0D" w:themeColor="text1" w:themeTint="F2"/>
          <w:w w:val="115"/>
          <w:sz w:val="22"/>
          <w:szCs w:val="22"/>
        </w:rPr>
      </w:pPr>
      <w:r>
        <w:rPr>
          <w:rFonts w:ascii="Arial" w:hAnsi="Arial" w:cs="Arial"/>
          <w:color w:val="0D0D0D" w:themeColor="text1" w:themeTint="F2"/>
          <w:w w:val="115"/>
          <w:sz w:val="22"/>
          <w:szCs w:val="22"/>
        </w:rPr>
        <w:t>A</w:t>
      </w:r>
      <w:r w:rsidR="00A81CEA" w:rsidRPr="007257AA">
        <w:rPr>
          <w:rFonts w:ascii="Arial" w:hAnsi="Arial" w:cs="Arial"/>
          <w:color w:val="0D0D0D" w:themeColor="text1" w:themeTint="F2"/>
          <w:w w:val="115"/>
          <w:sz w:val="22"/>
          <w:szCs w:val="22"/>
        </w:rPr>
        <w:t>n entity shall disclose information</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about</w:t>
      </w:r>
      <w:r w:rsidR="00A81CEA" w:rsidRPr="007257AA">
        <w:rPr>
          <w:rFonts w:ascii="Arial" w:hAnsi="Arial" w:cs="Arial"/>
          <w:color w:val="0D0D0D" w:themeColor="text1" w:themeTint="F2"/>
          <w:spacing w:val="-6"/>
          <w:w w:val="115"/>
          <w:sz w:val="22"/>
          <w:szCs w:val="22"/>
        </w:rPr>
        <w:t xml:space="preserve"> </w:t>
      </w:r>
      <w:r w:rsidR="00A81CEA" w:rsidRPr="007257AA">
        <w:rPr>
          <w:rFonts w:ascii="Arial" w:hAnsi="Arial" w:cs="Arial"/>
          <w:color w:val="0D0D0D" w:themeColor="text1" w:themeTint="F2"/>
          <w:w w:val="115"/>
          <w:sz w:val="22"/>
          <w:szCs w:val="22"/>
        </w:rPr>
        <w:t>its</w:t>
      </w:r>
      <w:r w:rsidR="00A81CEA" w:rsidRPr="007257AA">
        <w:rPr>
          <w:rFonts w:ascii="Arial" w:hAnsi="Arial" w:cs="Arial"/>
          <w:color w:val="0D0D0D" w:themeColor="text1" w:themeTint="F2"/>
          <w:spacing w:val="-6"/>
          <w:w w:val="115"/>
          <w:sz w:val="22"/>
          <w:szCs w:val="22"/>
        </w:rPr>
        <w:t xml:space="preserve"> </w:t>
      </w:r>
      <w:r w:rsidR="00A81CEA" w:rsidRPr="007257AA">
        <w:rPr>
          <w:rFonts w:ascii="Arial" w:hAnsi="Arial" w:cs="Arial"/>
          <w:color w:val="0D0D0D" w:themeColor="text1" w:themeTint="F2"/>
          <w:w w:val="115"/>
          <w:sz w:val="22"/>
          <w:szCs w:val="22"/>
        </w:rPr>
        <w:t>Scope</w:t>
      </w:r>
      <w:r w:rsidR="00A81CEA" w:rsidRPr="007257AA">
        <w:rPr>
          <w:rFonts w:ascii="Arial" w:hAnsi="Arial" w:cs="Arial"/>
          <w:color w:val="0D0D0D" w:themeColor="text1" w:themeTint="F2"/>
          <w:spacing w:val="-6"/>
          <w:w w:val="115"/>
          <w:sz w:val="22"/>
          <w:szCs w:val="22"/>
        </w:rPr>
        <w:t xml:space="preserve"> </w:t>
      </w:r>
      <w:r w:rsidR="00A81CEA" w:rsidRPr="007257AA">
        <w:rPr>
          <w:rFonts w:ascii="Arial" w:hAnsi="Arial" w:cs="Arial"/>
          <w:color w:val="0D0D0D" w:themeColor="text1" w:themeTint="F2"/>
          <w:w w:val="115"/>
          <w:sz w:val="22"/>
          <w:szCs w:val="22"/>
        </w:rPr>
        <w:t>3</w:t>
      </w:r>
      <w:r w:rsidR="00A81CEA" w:rsidRPr="007257AA">
        <w:rPr>
          <w:rFonts w:ascii="Arial" w:hAnsi="Arial" w:cs="Arial"/>
          <w:color w:val="0D0D0D" w:themeColor="text1" w:themeTint="F2"/>
          <w:spacing w:val="-6"/>
          <w:w w:val="115"/>
          <w:sz w:val="22"/>
          <w:szCs w:val="22"/>
        </w:rPr>
        <w:t xml:space="preserve"> </w:t>
      </w:r>
      <w:r w:rsidR="00A81CEA" w:rsidRPr="007257AA">
        <w:rPr>
          <w:rFonts w:ascii="Arial" w:hAnsi="Arial" w:cs="Arial"/>
          <w:color w:val="0D0D0D" w:themeColor="text1" w:themeTint="F2"/>
          <w:w w:val="115"/>
          <w:sz w:val="22"/>
          <w:szCs w:val="22"/>
        </w:rPr>
        <w:t>greenhouse</w:t>
      </w:r>
      <w:r w:rsidR="00A81CEA" w:rsidRPr="007257AA">
        <w:rPr>
          <w:rFonts w:ascii="Arial" w:hAnsi="Arial" w:cs="Arial"/>
          <w:color w:val="0D0D0D" w:themeColor="text1" w:themeTint="F2"/>
          <w:spacing w:val="-6"/>
          <w:w w:val="115"/>
          <w:sz w:val="22"/>
          <w:szCs w:val="22"/>
        </w:rPr>
        <w:t xml:space="preserve"> </w:t>
      </w:r>
      <w:r w:rsidR="00A81CEA" w:rsidRPr="007257AA">
        <w:rPr>
          <w:rFonts w:ascii="Arial" w:hAnsi="Arial" w:cs="Arial"/>
          <w:color w:val="0D0D0D" w:themeColor="text1" w:themeTint="F2"/>
          <w:w w:val="115"/>
          <w:sz w:val="22"/>
          <w:szCs w:val="22"/>
        </w:rPr>
        <w:t>gas</w:t>
      </w:r>
      <w:r w:rsidR="00A81CEA" w:rsidRPr="007257AA">
        <w:rPr>
          <w:rFonts w:ascii="Arial" w:hAnsi="Arial" w:cs="Arial"/>
          <w:color w:val="0D0D0D" w:themeColor="text1" w:themeTint="F2"/>
          <w:spacing w:val="-6"/>
          <w:w w:val="115"/>
          <w:sz w:val="22"/>
          <w:szCs w:val="22"/>
        </w:rPr>
        <w:t xml:space="preserve"> </w:t>
      </w:r>
      <w:r w:rsidR="00A81CEA" w:rsidRPr="007257AA">
        <w:rPr>
          <w:rFonts w:ascii="Arial" w:hAnsi="Arial" w:cs="Arial"/>
          <w:color w:val="0D0D0D" w:themeColor="text1" w:themeTint="F2"/>
          <w:w w:val="115"/>
          <w:sz w:val="22"/>
          <w:szCs w:val="22"/>
        </w:rPr>
        <w:t>emissions</w:t>
      </w:r>
      <w:r w:rsidR="00A81CEA" w:rsidRPr="007257AA">
        <w:rPr>
          <w:rFonts w:ascii="Arial" w:hAnsi="Arial" w:cs="Arial"/>
          <w:color w:val="0D0D0D" w:themeColor="text1" w:themeTint="F2"/>
          <w:spacing w:val="-6"/>
          <w:w w:val="115"/>
          <w:sz w:val="22"/>
          <w:szCs w:val="22"/>
        </w:rPr>
        <w:t xml:space="preserve"> </w:t>
      </w:r>
      <w:r w:rsidR="00A81CEA" w:rsidRPr="007257AA">
        <w:rPr>
          <w:rFonts w:ascii="Arial" w:hAnsi="Arial" w:cs="Arial"/>
          <w:color w:val="0D0D0D" w:themeColor="text1" w:themeTint="F2"/>
          <w:w w:val="115"/>
          <w:sz w:val="22"/>
          <w:szCs w:val="22"/>
        </w:rPr>
        <w:t>to</w:t>
      </w:r>
      <w:r w:rsidR="00A81CEA" w:rsidRPr="007257AA">
        <w:rPr>
          <w:rFonts w:ascii="Arial" w:hAnsi="Arial" w:cs="Arial"/>
          <w:color w:val="0D0D0D" w:themeColor="text1" w:themeTint="F2"/>
          <w:spacing w:val="-5"/>
          <w:w w:val="115"/>
          <w:sz w:val="22"/>
          <w:szCs w:val="22"/>
        </w:rPr>
        <w:t xml:space="preserve"> </w:t>
      </w:r>
      <w:r w:rsidR="00A81CEA" w:rsidRPr="007257AA">
        <w:rPr>
          <w:rFonts w:ascii="Arial" w:hAnsi="Arial" w:cs="Arial"/>
          <w:color w:val="0D0D0D" w:themeColor="text1" w:themeTint="F2"/>
          <w:w w:val="115"/>
          <w:sz w:val="22"/>
          <w:szCs w:val="22"/>
        </w:rPr>
        <w:t>enable</w:t>
      </w:r>
      <w:r w:rsidR="00A81CEA" w:rsidRPr="007257AA">
        <w:rPr>
          <w:rFonts w:ascii="Arial" w:hAnsi="Arial" w:cs="Arial"/>
          <w:color w:val="0D0D0D" w:themeColor="text1" w:themeTint="F2"/>
          <w:spacing w:val="-6"/>
          <w:w w:val="115"/>
          <w:sz w:val="22"/>
          <w:szCs w:val="22"/>
        </w:rPr>
        <w:t xml:space="preserve"> </w:t>
      </w:r>
      <w:r w:rsidR="00A81CEA" w:rsidRPr="007257AA">
        <w:rPr>
          <w:rFonts w:ascii="Arial" w:hAnsi="Arial" w:cs="Arial"/>
          <w:color w:val="0D0D0D" w:themeColor="text1" w:themeTint="F2"/>
          <w:w w:val="115"/>
          <w:sz w:val="22"/>
          <w:szCs w:val="22"/>
        </w:rPr>
        <w:t>users</w:t>
      </w:r>
      <w:r w:rsidR="00A81CEA" w:rsidRPr="007257AA">
        <w:rPr>
          <w:rFonts w:ascii="Arial" w:hAnsi="Arial" w:cs="Arial"/>
          <w:color w:val="0D0D0D" w:themeColor="text1" w:themeTint="F2"/>
          <w:spacing w:val="-6"/>
          <w:w w:val="115"/>
          <w:sz w:val="22"/>
          <w:szCs w:val="22"/>
        </w:rPr>
        <w:t xml:space="preserve"> </w:t>
      </w:r>
      <w:r w:rsidR="00A81CEA" w:rsidRPr="007257AA">
        <w:rPr>
          <w:rFonts w:ascii="Arial" w:hAnsi="Arial" w:cs="Arial"/>
          <w:color w:val="0D0D0D" w:themeColor="text1" w:themeTint="F2"/>
          <w:w w:val="115"/>
          <w:sz w:val="22"/>
          <w:szCs w:val="22"/>
        </w:rPr>
        <w:t>of</w:t>
      </w:r>
      <w:r w:rsidR="00A81CEA" w:rsidRPr="007257AA">
        <w:rPr>
          <w:rFonts w:ascii="Arial" w:hAnsi="Arial" w:cs="Arial"/>
          <w:color w:val="0D0D0D" w:themeColor="text1" w:themeTint="F2"/>
          <w:spacing w:val="-6"/>
          <w:w w:val="115"/>
          <w:sz w:val="22"/>
          <w:szCs w:val="22"/>
        </w:rPr>
        <w:t xml:space="preserve"> </w:t>
      </w:r>
      <w:r w:rsidR="00A81CEA" w:rsidRPr="007257AA">
        <w:rPr>
          <w:rFonts w:ascii="Arial" w:hAnsi="Arial" w:cs="Arial"/>
          <w:color w:val="0D0D0D" w:themeColor="text1" w:themeTint="F2"/>
          <w:w w:val="115"/>
          <w:sz w:val="22"/>
          <w:szCs w:val="22"/>
        </w:rPr>
        <w:t>general</w:t>
      </w:r>
      <w:r>
        <w:rPr>
          <w:rFonts w:ascii="Arial" w:hAnsi="Arial" w:cs="Arial"/>
          <w:color w:val="0D0D0D" w:themeColor="text1" w:themeTint="F2"/>
          <w:spacing w:val="-6"/>
          <w:w w:val="115"/>
          <w:sz w:val="22"/>
          <w:szCs w:val="22"/>
        </w:rPr>
        <w:t>-</w:t>
      </w:r>
      <w:r w:rsidR="00A81CEA" w:rsidRPr="007257AA">
        <w:rPr>
          <w:rFonts w:ascii="Arial" w:hAnsi="Arial" w:cs="Arial"/>
          <w:color w:val="0D0D0D" w:themeColor="text1" w:themeTint="F2"/>
          <w:w w:val="115"/>
          <w:sz w:val="22"/>
          <w:szCs w:val="22"/>
        </w:rPr>
        <w:t>purpose</w:t>
      </w:r>
      <w:r w:rsidR="00A81CEA" w:rsidRPr="007257AA">
        <w:rPr>
          <w:rFonts w:ascii="Arial" w:hAnsi="Arial" w:cs="Arial"/>
          <w:color w:val="0D0D0D" w:themeColor="text1" w:themeTint="F2"/>
          <w:spacing w:val="-46"/>
          <w:w w:val="115"/>
          <w:sz w:val="22"/>
          <w:szCs w:val="22"/>
        </w:rPr>
        <w:t xml:space="preserve"> </w:t>
      </w:r>
      <w:r w:rsidR="00A81CEA" w:rsidRPr="007257AA">
        <w:rPr>
          <w:rFonts w:ascii="Arial" w:hAnsi="Arial" w:cs="Arial"/>
          <w:color w:val="0D0D0D" w:themeColor="text1" w:themeTint="F2"/>
          <w:w w:val="115"/>
          <w:sz w:val="22"/>
          <w:szCs w:val="22"/>
        </w:rPr>
        <w:t>financial reports to understand the source of these emissions. The entity shall</w:t>
      </w:r>
      <w:r w:rsidR="00A81CEA" w:rsidRPr="007257AA">
        <w:rPr>
          <w:rFonts w:ascii="Arial" w:hAnsi="Arial" w:cs="Arial"/>
          <w:color w:val="0D0D0D" w:themeColor="text1" w:themeTint="F2"/>
          <w:spacing w:val="-46"/>
          <w:w w:val="115"/>
          <w:sz w:val="22"/>
          <w:szCs w:val="22"/>
        </w:rPr>
        <w:t xml:space="preserve"> </w:t>
      </w:r>
      <w:r w:rsidR="00A81CEA" w:rsidRPr="007257AA">
        <w:rPr>
          <w:rFonts w:ascii="Arial" w:hAnsi="Arial" w:cs="Arial"/>
          <w:color w:val="0D0D0D" w:themeColor="text1" w:themeTint="F2"/>
          <w:w w:val="115"/>
          <w:sz w:val="22"/>
          <w:szCs w:val="22"/>
        </w:rPr>
        <w:t>consider its entire value chain (upstream and downstream)</w:t>
      </w:r>
    </w:p>
    <w:p w14:paraId="2C5C5692" w14:textId="076ED1E6" w:rsidR="00A81CEA" w:rsidRPr="007257AA" w:rsidRDefault="00BC3A41" w:rsidP="00A81CEA">
      <w:pPr>
        <w:pStyle w:val="Heading3"/>
        <w:spacing w:before="172" w:line="276" w:lineRule="auto"/>
        <w:ind w:right="-23"/>
        <w:jc w:val="both"/>
        <w:rPr>
          <w:rFonts w:ascii="Arial" w:hAnsi="Arial" w:cs="Arial"/>
          <w:b/>
          <w:color w:val="0D0D0D" w:themeColor="text1" w:themeTint="F2"/>
          <w:sz w:val="22"/>
          <w:szCs w:val="22"/>
        </w:rPr>
      </w:pPr>
      <w:r>
        <w:rPr>
          <w:rFonts w:ascii="Arial" w:hAnsi="Arial" w:cs="Arial"/>
          <w:b/>
          <w:color w:val="0D0D0D" w:themeColor="text1" w:themeTint="F2"/>
          <w:sz w:val="22"/>
          <w:szCs w:val="22"/>
        </w:rPr>
        <w:t xml:space="preserve">16. </w:t>
      </w:r>
      <w:r w:rsidR="00A81CEA" w:rsidRPr="007257AA">
        <w:rPr>
          <w:rFonts w:ascii="Arial" w:hAnsi="Arial" w:cs="Arial"/>
          <w:b/>
          <w:color w:val="0D0D0D" w:themeColor="text1" w:themeTint="F2"/>
          <w:sz w:val="22"/>
          <w:szCs w:val="22"/>
        </w:rPr>
        <w:t>Scope</w:t>
      </w:r>
      <w:r w:rsidR="00A81CEA" w:rsidRPr="007257AA">
        <w:rPr>
          <w:rFonts w:ascii="Arial" w:hAnsi="Arial" w:cs="Arial"/>
          <w:b/>
          <w:color w:val="0D0D0D" w:themeColor="text1" w:themeTint="F2"/>
          <w:spacing w:val="-2"/>
          <w:sz w:val="22"/>
          <w:szCs w:val="22"/>
        </w:rPr>
        <w:t xml:space="preserve"> </w:t>
      </w:r>
      <w:r w:rsidR="00A81CEA" w:rsidRPr="007257AA">
        <w:rPr>
          <w:rFonts w:ascii="Arial" w:hAnsi="Arial" w:cs="Arial"/>
          <w:b/>
          <w:color w:val="0D0D0D" w:themeColor="text1" w:themeTint="F2"/>
          <w:sz w:val="22"/>
          <w:szCs w:val="22"/>
        </w:rPr>
        <w:t>3</w:t>
      </w:r>
      <w:r w:rsidR="00A81CEA" w:rsidRPr="007257AA">
        <w:rPr>
          <w:rFonts w:ascii="Arial" w:hAnsi="Arial" w:cs="Arial"/>
          <w:b/>
          <w:color w:val="0D0D0D" w:themeColor="text1" w:themeTint="F2"/>
          <w:spacing w:val="-2"/>
          <w:sz w:val="22"/>
          <w:szCs w:val="22"/>
        </w:rPr>
        <w:t xml:space="preserve"> </w:t>
      </w:r>
      <w:r w:rsidR="00A81CEA" w:rsidRPr="007257AA">
        <w:rPr>
          <w:rFonts w:ascii="Arial" w:hAnsi="Arial" w:cs="Arial"/>
          <w:b/>
          <w:color w:val="0D0D0D" w:themeColor="text1" w:themeTint="F2"/>
          <w:sz w:val="22"/>
          <w:szCs w:val="22"/>
        </w:rPr>
        <w:t>measurement</w:t>
      </w:r>
      <w:r w:rsidR="00A81CEA" w:rsidRPr="007257AA">
        <w:rPr>
          <w:rFonts w:ascii="Arial" w:hAnsi="Arial" w:cs="Arial"/>
          <w:b/>
          <w:color w:val="0D0D0D" w:themeColor="text1" w:themeTint="F2"/>
          <w:spacing w:val="-2"/>
          <w:sz w:val="22"/>
          <w:szCs w:val="22"/>
        </w:rPr>
        <w:t xml:space="preserve"> </w:t>
      </w:r>
      <w:r w:rsidR="00A81CEA" w:rsidRPr="007257AA">
        <w:rPr>
          <w:rFonts w:ascii="Arial" w:hAnsi="Arial" w:cs="Arial"/>
          <w:b/>
          <w:color w:val="0D0D0D" w:themeColor="text1" w:themeTint="F2"/>
          <w:sz w:val="22"/>
          <w:szCs w:val="22"/>
        </w:rPr>
        <w:t>framework</w:t>
      </w:r>
    </w:p>
    <w:p w14:paraId="6D71EADD" w14:textId="10DBFCD7" w:rsidR="00A81CEA" w:rsidRPr="007257AA" w:rsidRDefault="00BC3A41" w:rsidP="00A81CEA">
      <w:pPr>
        <w:pStyle w:val="BodyText"/>
        <w:spacing w:before="137" w:line="276" w:lineRule="auto"/>
        <w:ind w:right="-23"/>
        <w:jc w:val="both"/>
        <w:rPr>
          <w:rFonts w:ascii="Arial" w:hAnsi="Arial" w:cs="Arial"/>
          <w:color w:val="0D0D0D" w:themeColor="text1" w:themeTint="F2"/>
          <w:w w:val="115"/>
          <w:sz w:val="22"/>
          <w:szCs w:val="22"/>
        </w:rPr>
      </w:pPr>
      <w:r w:rsidRPr="00BC3A41">
        <w:rPr>
          <w:rFonts w:ascii="Arial" w:hAnsi="Arial" w:cs="Arial"/>
          <w:b/>
          <w:color w:val="0D0D0D" w:themeColor="text1" w:themeTint="F2"/>
          <w:w w:val="115"/>
          <w:sz w:val="22"/>
          <w:szCs w:val="22"/>
        </w:rPr>
        <w:t>16.1</w:t>
      </w:r>
      <w:r>
        <w:rPr>
          <w:rFonts w:ascii="Arial" w:hAnsi="Arial" w:cs="Arial"/>
          <w:color w:val="0D0D0D" w:themeColor="text1" w:themeTint="F2"/>
          <w:w w:val="115"/>
          <w:sz w:val="22"/>
          <w:szCs w:val="22"/>
        </w:rPr>
        <w:t xml:space="preserve"> </w:t>
      </w:r>
      <w:r w:rsidR="00A81CEA" w:rsidRPr="007257AA">
        <w:rPr>
          <w:rFonts w:ascii="Arial" w:hAnsi="Arial" w:cs="Arial"/>
          <w:color w:val="0D0D0D" w:themeColor="text1" w:themeTint="F2"/>
          <w:w w:val="115"/>
          <w:sz w:val="22"/>
          <w:szCs w:val="22"/>
        </w:rPr>
        <w:t>An entity</w:t>
      </w:r>
      <w:r w:rsidR="00A81CEA" w:rsidRPr="007257AA">
        <w:rPr>
          <w:rFonts w:ascii="Arial" w:hAnsi="Arial" w:cs="Arial"/>
          <w:b/>
          <w:color w:val="0D0D0D" w:themeColor="text1" w:themeTint="F2"/>
          <w:w w:val="115"/>
          <w:sz w:val="22"/>
          <w:szCs w:val="22"/>
        </w:rPr>
        <w:t>’</w:t>
      </w:r>
      <w:r w:rsidR="00A81CEA" w:rsidRPr="007257AA">
        <w:rPr>
          <w:rFonts w:ascii="Arial" w:hAnsi="Arial" w:cs="Arial"/>
          <w:color w:val="0D0D0D" w:themeColor="text1" w:themeTint="F2"/>
          <w:w w:val="115"/>
          <w:sz w:val="22"/>
          <w:szCs w:val="22"/>
        </w:rPr>
        <w:t>s measurement of Scope 3 greenhouse gas emissions is likely to</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include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the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use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of</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estimation</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rather</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than</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solely</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comprising</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direct</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measurement. In measuring Scope 3 greenhouse gas emissions an entity shall</w:t>
      </w:r>
      <w:r w:rsidR="00A81CEA" w:rsidRPr="007257AA">
        <w:rPr>
          <w:rFonts w:ascii="Arial" w:hAnsi="Arial" w:cs="Arial"/>
          <w:color w:val="0D0D0D" w:themeColor="text1" w:themeTint="F2"/>
          <w:spacing w:val="-46"/>
          <w:w w:val="115"/>
          <w:sz w:val="22"/>
          <w:szCs w:val="22"/>
        </w:rPr>
        <w:t xml:space="preserve"> </w:t>
      </w:r>
      <w:r w:rsidR="00A81CEA" w:rsidRPr="007257AA">
        <w:rPr>
          <w:rFonts w:ascii="Arial" w:hAnsi="Arial" w:cs="Arial"/>
          <w:color w:val="0D0D0D" w:themeColor="text1" w:themeTint="F2"/>
          <w:w w:val="115"/>
          <w:sz w:val="22"/>
          <w:szCs w:val="22"/>
        </w:rPr>
        <w:t>use a measurement approach, inputs and assumptions that result in a faithful</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representation of this measurement.</w:t>
      </w:r>
    </w:p>
    <w:p w14:paraId="464C1998" w14:textId="5046535A" w:rsidR="00A81CEA" w:rsidRPr="007257AA" w:rsidRDefault="00BC3A41" w:rsidP="00A81CEA">
      <w:pPr>
        <w:pStyle w:val="BodyText"/>
        <w:spacing w:before="118" w:line="276" w:lineRule="auto"/>
        <w:ind w:right="-23"/>
        <w:jc w:val="both"/>
        <w:rPr>
          <w:rFonts w:ascii="Arial" w:hAnsi="Arial" w:cs="Arial"/>
          <w:color w:val="0D0D0D" w:themeColor="text1" w:themeTint="F2"/>
          <w:sz w:val="22"/>
          <w:szCs w:val="22"/>
        </w:rPr>
      </w:pPr>
      <w:r w:rsidRPr="00BC3A41">
        <w:rPr>
          <w:rFonts w:ascii="Arial" w:hAnsi="Arial" w:cs="Arial"/>
          <w:b/>
          <w:color w:val="0D0D0D" w:themeColor="text1" w:themeTint="F2"/>
          <w:w w:val="115"/>
          <w:sz w:val="22"/>
          <w:szCs w:val="22"/>
        </w:rPr>
        <w:t>16.2</w:t>
      </w:r>
      <w:r>
        <w:rPr>
          <w:rFonts w:ascii="Arial" w:hAnsi="Arial" w:cs="Arial"/>
          <w:color w:val="0D0D0D" w:themeColor="text1" w:themeTint="F2"/>
          <w:w w:val="115"/>
          <w:sz w:val="22"/>
          <w:szCs w:val="22"/>
        </w:rPr>
        <w:t xml:space="preserve"> </w:t>
      </w:r>
      <w:r w:rsidR="00A81CEA" w:rsidRPr="007257AA">
        <w:rPr>
          <w:rFonts w:ascii="Arial" w:hAnsi="Arial" w:cs="Arial"/>
          <w:color w:val="0D0D0D" w:themeColor="text1" w:themeTint="F2"/>
          <w:w w:val="115"/>
          <w:sz w:val="22"/>
          <w:szCs w:val="22"/>
        </w:rPr>
        <w:t>An entity</w:t>
      </w:r>
      <w:r w:rsidR="00A81CEA" w:rsidRPr="007257AA">
        <w:rPr>
          <w:rFonts w:ascii="Arial" w:hAnsi="Arial" w:cs="Arial"/>
          <w:b/>
          <w:color w:val="0D0D0D" w:themeColor="text1" w:themeTint="F2"/>
          <w:w w:val="115"/>
          <w:sz w:val="22"/>
          <w:szCs w:val="22"/>
        </w:rPr>
        <w:t>’</w:t>
      </w:r>
      <w:r w:rsidR="00A81CEA" w:rsidRPr="007257AA">
        <w:rPr>
          <w:rFonts w:ascii="Arial" w:hAnsi="Arial" w:cs="Arial"/>
          <w:color w:val="0D0D0D" w:themeColor="text1" w:themeTint="F2"/>
          <w:w w:val="115"/>
          <w:sz w:val="22"/>
          <w:szCs w:val="22"/>
        </w:rPr>
        <w:t>s measurement of Scope 3 greenhouse gas emissions relies upon a</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range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of</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inputs.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This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Standard</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does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not</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specify</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the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inputs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the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entity</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is</w:t>
      </w:r>
      <w:r w:rsidR="00A81CEA" w:rsidRPr="007257AA">
        <w:rPr>
          <w:rFonts w:ascii="Arial" w:hAnsi="Arial" w:cs="Arial"/>
          <w:color w:val="0D0D0D" w:themeColor="text1" w:themeTint="F2"/>
          <w:spacing w:val="-46"/>
          <w:w w:val="115"/>
          <w:sz w:val="22"/>
          <w:szCs w:val="22"/>
        </w:rPr>
        <w:t xml:space="preserve"> </w:t>
      </w:r>
      <w:r w:rsidR="00A81CEA" w:rsidRPr="007257AA">
        <w:rPr>
          <w:rFonts w:ascii="Arial" w:hAnsi="Arial" w:cs="Arial"/>
          <w:color w:val="0D0D0D" w:themeColor="text1" w:themeTint="F2"/>
          <w:w w:val="115"/>
          <w:sz w:val="22"/>
          <w:szCs w:val="22"/>
        </w:rPr>
        <w:t>required to use to measure its Scope 3 greenhouse gas emissions, but does</w:t>
      </w:r>
      <w:r w:rsidR="00A81CEA" w:rsidRPr="007257AA">
        <w:rPr>
          <w:rFonts w:ascii="Arial" w:hAnsi="Arial" w:cs="Arial"/>
          <w:color w:val="0D0D0D" w:themeColor="text1" w:themeTint="F2"/>
          <w:spacing w:val="1"/>
          <w:w w:val="115"/>
          <w:sz w:val="22"/>
          <w:szCs w:val="22"/>
        </w:rPr>
        <w:t xml:space="preserve"> </w:t>
      </w:r>
      <w:r>
        <w:rPr>
          <w:rFonts w:ascii="Arial" w:hAnsi="Arial" w:cs="Arial"/>
          <w:color w:val="0D0D0D" w:themeColor="text1" w:themeTint="F2"/>
          <w:w w:val="115"/>
          <w:sz w:val="22"/>
          <w:szCs w:val="22"/>
        </w:rPr>
        <w:t xml:space="preserve">require the entity </w:t>
      </w:r>
      <w:r>
        <w:rPr>
          <w:rFonts w:ascii="Arial" w:hAnsi="Arial" w:cs="Arial"/>
          <w:color w:val="0D0D0D" w:themeColor="text1" w:themeTint="F2"/>
          <w:w w:val="115"/>
          <w:sz w:val="22"/>
          <w:szCs w:val="22"/>
        </w:rPr>
        <w:lastRenderedPageBreak/>
        <w:t>to prioritiz</w:t>
      </w:r>
      <w:r w:rsidR="00A81CEA" w:rsidRPr="007257AA">
        <w:rPr>
          <w:rFonts w:ascii="Arial" w:hAnsi="Arial" w:cs="Arial"/>
          <w:color w:val="0D0D0D" w:themeColor="text1" w:themeTint="F2"/>
          <w:w w:val="115"/>
          <w:sz w:val="22"/>
          <w:szCs w:val="22"/>
        </w:rPr>
        <w:t>e inputs and assumptions using these identifying</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characteristics</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(which</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are</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listed</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in</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no</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particular</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order):</w:t>
      </w:r>
    </w:p>
    <w:p w14:paraId="707EB90D" w14:textId="77777777" w:rsidR="00A81CEA" w:rsidRPr="009C37CC" w:rsidRDefault="00A81CEA" w:rsidP="000F0AEB">
      <w:pPr>
        <w:pStyle w:val="ListParagraph"/>
        <w:numPr>
          <w:ilvl w:val="0"/>
          <w:numId w:val="5"/>
        </w:numPr>
        <w:tabs>
          <w:tab w:val="left" w:pos="1092"/>
        </w:tabs>
        <w:spacing w:before="117" w:line="276" w:lineRule="auto"/>
        <w:ind w:right="-23"/>
        <w:rPr>
          <w:rFonts w:ascii="Arial" w:hAnsi="Arial" w:cs="Arial"/>
          <w:color w:val="0D0D0D" w:themeColor="text1" w:themeTint="F2"/>
        </w:rPr>
      </w:pPr>
      <w:r w:rsidRPr="009C37CC">
        <w:rPr>
          <w:rFonts w:ascii="Arial" w:hAnsi="Arial" w:cs="Arial"/>
          <w:color w:val="0D0D0D" w:themeColor="text1" w:themeTint="F2"/>
          <w:w w:val="110"/>
        </w:rPr>
        <w:t>data</w:t>
      </w:r>
      <w:r w:rsidRPr="009C37CC">
        <w:rPr>
          <w:rFonts w:ascii="Arial" w:hAnsi="Arial" w:cs="Arial"/>
          <w:color w:val="0D0D0D" w:themeColor="text1" w:themeTint="F2"/>
          <w:spacing w:val="6"/>
          <w:w w:val="110"/>
        </w:rPr>
        <w:t xml:space="preserve"> </w:t>
      </w:r>
      <w:r w:rsidRPr="009C37CC">
        <w:rPr>
          <w:rFonts w:ascii="Arial" w:hAnsi="Arial" w:cs="Arial"/>
          <w:color w:val="0D0D0D" w:themeColor="text1" w:themeTint="F2"/>
          <w:w w:val="110"/>
        </w:rPr>
        <w:t>based</w:t>
      </w:r>
      <w:r w:rsidRPr="009C37CC">
        <w:rPr>
          <w:rFonts w:ascii="Arial" w:hAnsi="Arial" w:cs="Arial"/>
          <w:color w:val="0D0D0D" w:themeColor="text1" w:themeTint="F2"/>
          <w:spacing w:val="7"/>
          <w:w w:val="110"/>
        </w:rPr>
        <w:t xml:space="preserve"> </w:t>
      </w:r>
      <w:r w:rsidRPr="009C37CC">
        <w:rPr>
          <w:rFonts w:ascii="Arial" w:hAnsi="Arial" w:cs="Arial"/>
          <w:color w:val="0D0D0D" w:themeColor="text1" w:themeTint="F2"/>
          <w:w w:val="110"/>
        </w:rPr>
        <w:t>on</w:t>
      </w:r>
      <w:r w:rsidRPr="009C37CC">
        <w:rPr>
          <w:rFonts w:ascii="Arial" w:hAnsi="Arial" w:cs="Arial"/>
          <w:color w:val="0D0D0D" w:themeColor="text1" w:themeTint="F2"/>
          <w:spacing w:val="6"/>
          <w:w w:val="110"/>
        </w:rPr>
        <w:t xml:space="preserve"> </w:t>
      </w:r>
      <w:r w:rsidRPr="009C37CC">
        <w:rPr>
          <w:rFonts w:ascii="Arial" w:hAnsi="Arial" w:cs="Arial"/>
          <w:color w:val="0D0D0D" w:themeColor="text1" w:themeTint="F2"/>
          <w:w w:val="110"/>
        </w:rPr>
        <w:t>direct</w:t>
      </w:r>
      <w:r w:rsidRPr="009C37CC">
        <w:rPr>
          <w:rFonts w:ascii="Arial" w:hAnsi="Arial" w:cs="Arial"/>
          <w:color w:val="0D0D0D" w:themeColor="text1" w:themeTint="F2"/>
          <w:spacing w:val="7"/>
          <w:w w:val="110"/>
        </w:rPr>
        <w:t xml:space="preserve"> </w:t>
      </w:r>
      <w:r w:rsidRPr="009C37CC">
        <w:rPr>
          <w:rFonts w:ascii="Arial" w:hAnsi="Arial" w:cs="Arial"/>
          <w:color w:val="0D0D0D" w:themeColor="text1" w:themeTint="F2"/>
          <w:w w:val="110"/>
        </w:rPr>
        <w:t>measurement</w:t>
      </w:r>
    </w:p>
    <w:p w14:paraId="488E29F3" w14:textId="77777777" w:rsidR="00A81CEA" w:rsidRPr="007257AA" w:rsidRDefault="00A81CEA" w:rsidP="000F0AEB">
      <w:pPr>
        <w:pStyle w:val="ListParagraph"/>
        <w:numPr>
          <w:ilvl w:val="0"/>
          <w:numId w:val="5"/>
        </w:numPr>
        <w:tabs>
          <w:tab w:val="left" w:pos="1092"/>
        </w:tabs>
        <w:spacing w:before="163" w:line="276" w:lineRule="auto"/>
        <w:ind w:right="-23"/>
        <w:rPr>
          <w:rFonts w:ascii="Arial" w:hAnsi="Arial" w:cs="Arial"/>
          <w:color w:val="0D0D0D" w:themeColor="text1" w:themeTint="F2"/>
        </w:rPr>
      </w:pPr>
      <w:r w:rsidRPr="007257AA">
        <w:rPr>
          <w:rFonts w:ascii="Arial" w:hAnsi="Arial" w:cs="Arial"/>
          <w:color w:val="0D0D0D" w:themeColor="text1" w:themeTint="F2"/>
          <w:w w:val="115"/>
        </w:rPr>
        <w:t>data</w:t>
      </w:r>
      <w:r w:rsidRPr="007257AA">
        <w:rPr>
          <w:rFonts w:ascii="Arial" w:hAnsi="Arial" w:cs="Arial"/>
          <w:color w:val="0D0D0D" w:themeColor="text1" w:themeTint="F2"/>
          <w:spacing w:val="-6"/>
          <w:w w:val="115"/>
        </w:rPr>
        <w:t xml:space="preserve"> </w:t>
      </w:r>
      <w:r w:rsidRPr="007257AA">
        <w:rPr>
          <w:rFonts w:ascii="Arial" w:hAnsi="Arial" w:cs="Arial"/>
          <w:color w:val="0D0D0D" w:themeColor="text1" w:themeTint="F2"/>
          <w:w w:val="115"/>
        </w:rPr>
        <w:t>from</w:t>
      </w:r>
      <w:r w:rsidRPr="007257AA">
        <w:rPr>
          <w:rFonts w:ascii="Arial" w:hAnsi="Arial" w:cs="Arial"/>
          <w:color w:val="0D0D0D" w:themeColor="text1" w:themeTint="F2"/>
          <w:spacing w:val="-5"/>
          <w:w w:val="115"/>
        </w:rPr>
        <w:t xml:space="preserve"> </w:t>
      </w:r>
      <w:r w:rsidRPr="007257AA">
        <w:rPr>
          <w:rFonts w:ascii="Arial" w:hAnsi="Arial" w:cs="Arial"/>
          <w:color w:val="0D0D0D" w:themeColor="text1" w:themeTint="F2"/>
          <w:w w:val="115"/>
        </w:rPr>
        <w:t>specific</w:t>
      </w:r>
      <w:r w:rsidRPr="007257AA">
        <w:rPr>
          <w:rFonts w:ascii="Arial" w:hAnsi="Arial" w:cs="Arial"/>
          <w:color w:val="0D0D0D" w:themeColor="text1" w:themeTint="F2"/>
          <w:spacing w:val="-6"/>
          <w:w w:val="115"/>
        </w:rPr>
        <w:t xml:space="preserve"> </w:t>
      </w:r>
      <w:r w:rsidRPr="007257AA">
        <w:rPr>
          <w:rFonts w:ascii="Arial" w:hAnsi="Arial" w:cs="Arial"/>
          <w:color w:val="0D0D0D" w:themeColor="text1" w:themeTint="F2"/>
          <w:w w:val="115"/>
        </w:rPr>
        <w:t>activities</w:t>
      </w:r>
      <w:r w:rsidRPr="007257AA">
        <w:rPr>
          <w:rFonts w:ascii="Arial" w:hAnsi="Arial" w:cs="Arial"/>
          <w:color w:val="0D0D0D" w:themeColor="text1" w:themeTint="F2"/>
          <w:spacing w:val="-5"/>
          <w:w w:val="115"/>
        </w:rPr>
        <w:t xml:space="preserve"> </w:t>
      </w:r>
      <w:r w:rsidRPr="007257AA">
        <w:rPr>
          <w:rFonts w:ascii="Arial" w:hAnsi="Arial" w:cs="Arial"/>
          <w:color w:val="0D0D0D" w:themeColor="text1" w:themeTint="F2"/>
          <w:w w:val="115"/>
        </w:rPr>
        <w:t>within</w:t>
      </w:r>
      <w:r w:rsidRPr="007257AA">
        <w:rPr>
          <w:rFonts w:ascii="Arial" w:hAnsi="Arial" w:cs="Arial"/>
          <w:color w:val="0D0D0D" w:themeColor="text1" w:themeTint="F2"/>
          <w:spacing w:val="-5"/>
          <w:w w:val="115"/>
        </w:rPr>
        <w:t xml:space="preserve"> </w:t>
      </w:r>
      <w:r w:rsidRPr="007257AA">
        <w:rPr>
          <w:rFonts w:ascii="Arial" w:hAnsi="Arial" w:cs="Arial"/>
          <w:color w:val="0D0D0D" w:themeColor="text1" w:themeTint="F2"/>
          <w:w w:val="115"/>
        </w:rPr>
        <w:t>the</w:t>
      </w:r>
      <w:r w:rsidRPr="007257AA">
        <w:rPr>
          <w:rFonts w:ascii="Arial" w:hAnsi="Arial" w:cs="Arial"/>
          <w:color w:val="0D0D0D" w:themeColor="text1" w:themeTint="F2"/>
          <w:spacing w:val="-6"/>
          <w:w w:val="115"/>
        </w:rPr>
        <w:t xml:space="preserve"> </w:t>
      </w:r>
      <w:r w:rsidRPr="007257AA">
        <w:rPr>
          <w:rFonts w:ascii="Arial" w:hAnsi="Arial" w:cs="Arial"/>
          <w:color w:val="0D0D0D" w:themeColor="text1" w:themeTint="F2"/>
          <w:w w:val="115"/>
        </w:rPr>
        <w:t>entity</w:t>
      </w:r>
      <w:r w:rsidRPr="007257AA">
        <w:rPr>
          <w:rFonts w:ascii="Arial" w:hAnsi="Arial" w:cs="Arial"/>
          <w:b/>
          <w:color w:val="0D0D0D" w:themeColor="text1" w:themeTint="F2"/>
          <w:w w:val="115"/>
        </w:rPr>
        <w:t>’</w:t>
      </w:r>
      <w:r w:rsidRPr="007257AA">
        <w:rPr>
          <w:rFonts w:ascii="Arial" w:hAnsi="Arial" w:cs="Arial"/>
          <w:color w:val="0D0D0D" w:themeColor="text1" w:themeTint="F2"/>
          <w:w w:val="115"/>
        </w:rPr>
        <w:t>s</w:t>
      </w:r>
      <w:r w:rsidRPr="007257AA">
        <w:rPr>
          <w:rFonts w:ascii="Arial" w:hAnsi="Arial" w:cs="Arial"/>
          <w:color w:val="0D0D0D" w:themeColor="text1" w:themeTint="F2"/>
          <w:spacing w:val="-5"/>
          <w:w w:val="115"/>
        </w:rPr>
        <w:t xml:space="preserve"> </w:t>
      </w:r>
      <w:r w:rsidRPr="007257AA">
        <w:rPr>
          <w:rFonts w:ascii="Arial" w:hAnsi="Arial" w:cs="Arial"/>
          <w:color w:val="0D0D0D" w:themeColor="text1" w:themeTint="F2"/>
          <w:w w:val="115"/>
        </w:rPr>
        <w:t>value</w:t>
      </w:r>
      <w:r w:rsidRPr="007257AA">
        <w:rPr>
          <w:rFonts w:ascii="Arial" w:hAnsi="Arial" w:cs="Arial"/>
          <w:color w:val="0D0D0D" w:themeColor="text1" w:themeTint="F2"/>
          <w:spacing w:val="-6"/>
          <w:w w:val="115"/>
        </w:rPr>
        <w:t xml:space="preserve"> </w:t>
      </w:r>
      <w:r w:rsidRPr="007257AA">
        <w:rPr>
          <w:rFonts w:ascii="Arial" w:hAnsi="Arial" w:cs="Arial"/>
          <w:color w:val="0D0D0D" w:themeColor="text1" w:themeTint="F2"/>
          <w:w w:val="115"/>
        </w:rPr>
        <w:t xml:space="preserve">chain </w:t>
      </w:r>
    </w:p>
    <w:p w14:paraId="10EC1D6E" w14:textId="77777777" w:rsidR="00A81CEA" w:rsidRPr="009C37CC" w:rsidRDefault="00A81CEA" w:rsidP="000F0AEB">
      <w:pPr>
        <w:pStyle w:val="ListParagraph"/>
        <w:numPr>
          <w:ilvl w:val="0"/>
          <w:numId w:val="5"/>
        </w:numPr>
        <w:tabs>
          <w:tab w:val="left" w:pos="1092"/>
        </w:tabs>
        <w:spacing w:line="276" w:lineRule="auto"/>
        <w:ind w:right="-23"/>
        <w:rPr>
          <w:rFonts w:ascii="Arial" w:hAnsi="Arial" w:cs="Arial"/>
          <w:color w:val="0D0D0D" w:themeColor="text1" w:themeTint="F2"/>
        </w:rPr>
      </w:pPr>
      <w:r w:rsidRPr="007257AA">
        <w:rPr>
          <w:rFonts w:ascii="Arial" w:hAnsi="Arial" w:cs="Arial"/>
          <w:color w:val="0D0D0D" w:themeColor="text1" w:themeTint="F2"/>
          <w:w w:val="115"/>
        </w:rPr>
        <w:t>timely</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data</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that</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faithfully</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represents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the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jurisdiction</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of,</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and</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the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technology used for, the value chain activity and its greenhouse gas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emissions</w:t>
      </w:r>
      <w:r w:rsidRPr="007257AA">
        <w:rPr>
          <w:rFonts w:ascii="Arial" w:hAnsi="Arial" w:cs="Arial"/>
          <w:color w:val="0D0D0D" w:themeColor="text1" w:themeTint="F2"/>
          <w:spacing w:val="-6"/>
          <w:w w:val="115"/>
        </w:rPr>
        <w:t xml:space="preserve">, and </w:t>
      </w:r>
    </w:p>
    <w:p w14:paraId="4D31C9BF" w14:textId="77777777" w:rsidR="00A81CEA" w:rsidRPr="009C37CC" w:rsidRDefault="00A81CEA" w:rsidP="000F0AEB">
      <w:pPr>
        <w:pStyle w:val="ListParagraph"/>
        <w:numPr>
          <w:ilvl w:val="0"/>
          <w:numId w:val="5"/>
        </w:numPr>
        <w:tabs>
          <w:tab w:val="left" w:pos="1092"/>
        </w:tabs>
        <w:spacing w:line="276" w:lineRule="auto"/>
        <w:ind w:right="-23"/>
        <w:rPr>
          <w:rFonts w:ascii="Arial" w:hAnsi="Arial" w:cs="Arial"/>
          <w:color w:val="0D0D0D" w:themeColor="text1" w:themeTint="F2"/>
        </w:rPr>
      </w:pPr>
      <w:r w:rsidRPr="009C37CC">
        <w:rPr>
          <w:rFonts w:ascii="Arial" w:hAnsi="Arial" w:cs="Arial"/>
          <w:color w:val="0D0D0D" w:themeColor="text1" w:themeTint="F2"/>
          <w:w w:val="110"/>
        </w:rPr>
        <w:t>data</w:t>
      </w:r>
      <w:r w:rsidRPr="009C37CC">
        <w:rPr>
          <w:rFonts w:ascii="Arial" w:hAnsi="Arial" w:cs="Arial"/>
          <w:color w:val="0D0D0D" w:themeColor="text1" w:themeTint="F2"/>
          <w:spacing w:val="2"/>
          <w:w w:val="110"/>
        </w:rPr>
        <w:t xml:space="preserve"> </w:t>
      </w:r>
      <w:r w:rsidRPr="009C37CC">
        <w:rPr>
          <w:rFonts w:ascii="Arial" w:hAnsi="Arial" w:cs="Arial"/>
          <w:color w:val="0D0D0D" w:themeColor="text1" w:themeTint="F2"/>
          <w:w w:val="110"/>
        </w:rPr>
        <w:t>that</w:t>
      </w:r>
      <w:r w:rsidRPr="009C37CC">
        <w:rPr>
          <w:rFonts w:ascii="Arial" w:hAnsi="Arial" w:cs="Arial"/>
          <w:color w:val="0D0D0D" w:themeColor="text1" w:themeTint="F2"/>
          <w:spacing w:val="2"/>
          <w:w w:val="110"/>
        </w:rPr>
        <w:t xml:space="preserve"> </w:t>
      </w:r>
      <w:r w:rsidRPr="009C37CC">
        <w:rPr>
          <w:rFonts w:ascii="Arial" w:hAnsi="Arial" w:cs="Arial"/>
          <w:color w:val="0D0D0D" w:themeColor="text1" w:themeTint="F2"/>
          <w:w w:val="110"/>
        </w:rPr>
        <w:t>has</w:t>
      </w:r>
      <w:r w:rsidRPr="009C37CC">
        <w:rPr>
          <w:rFonts w:ascii="Arial" w:hAnsi="Arial" w:cs="Arial"/>
          <w:color w:val="0D0D0D" w:themeColor="text1" w:themeTint="F2"/>
          <w:spacing w:val="3"/>
          <w:w w:val="110"/>
        </w:rPr>
        <w:t xml:space="preserve"> </w:t>
      </w:r>
      <w:r w:rsidRPr="009C37CC">
        <w:rPr>
          <w:rFonts w:ascii="Arial" w:hAnsi="Arial" w:cs="Arial"/>
          <w:color w:val="0D0D0D" w:themeColor="text1" w:themeTint="F2"/>
          <w:w w:val="110"/>
        </w:rPr>
        <w:t>been</w:t>
      </w:r>
      <w:r w:rsidRPr="009C37CC">
        <w:rPr>
          <w:rFonts w:ascii="Arial" w:hAnsi="Arial" w:cs="Arial"/>
          <w:color w:val="0D0D0D" w:themeColor="text1" w:themeTint="F2"/>
          <w:spacing w:val="2"/>
          <w:w w:val="110"/>
        </w:rPr>
        <w:t xml:space="preserve"> </w:t>
      </w:r>
      <w:r w:rsidRPr="009C37CC">
        <w:rPr>
          <w:rFonts w:ascii="Arial" w:hAnsi="Arial" w:cs="Arial"/>
          <w:color w:val="0D0D0D" w:themeColor="text1" w:themeTint="F2"/>
          <w:w w:val="110"/>
        </w:rPr>
        <w:t>verified</w:t>
      </w:r>
    </w:p>
    <w:p w14:paraId="0A15747D" w14:textId="77777777" w:rsidR="00A81CEA" w:rsidRPr="009C37CC" w:rsidRDefault="00A81CEA" w:rsidP="00A81CEA">
      <w:pPr>
        <w:pStyle w:val="ListParagraph"/>
        <w:tabs>
          <w:tab w:val="left" w:pos="1092"/>
        </w:tabs>
        <w:spacing w:line="276" w:lineRule="auto"/>
        <w:ind w:right="-23" w:firstLine="0"/>
        <w:rPr>
          <w:rFonts w:ascii="Arial" w:hAnsi="Arial" w:cs="Arial"/>
          <w:color w:val="0D0D0D" w:themeColor="text1" w:themeTint="F2"/>
        </w:rPr>
      </w:pPr>
    </w:p>
    <w:p w14:paraId="7422998D" w14:textId="34F8767E" w:rsidR="00A81CEA" w:rsidRPr="009C37CC" w:rsidRDefault="00BC3A41" w:rsidP="00A81CEA">
      <w:pPr>
        <w:pStyle w:val="Heading4"/>
        <w:spacing w:line="276" w:lineRule="auto"/>
        <w:ind w:right="-23"/>
        <w:jc w:val="both"/>
        <w:rPr>
          <w:rFonts w:ascii="Arial" w:hAnsi="Arial" w:cs="Arial"/>
          <w:b/>
          <w:i w:val="0"/>
          <w:color w:val="0D0D0D" w:themeColor="text1" w:themeTint="F2"/>
        </w:rPr>
      </w:pPr>
      <w:r>
        <w:rPr>
          <w:rFonts w:ascii="Arial" w:hAnsi="Arial" w:cs="Arial"/>
          <w:b/>
          <w:i w:val="0"/>
          <w:color w:val="0D0D0D" w:themeColor="text1" w:themeTint="F2"/>
        </w:rPr>
        <w:t xml:space="preserve">16. 3 </w:t>
      </w:r>
      <w:r w:rsidR="00A81CEA" w:rsidRPr="009C37CC">
        <w:rPr>
          <w:rFonts w:ascii="Arial" w:hAnsi="Arial" w:cs="Arial"/>
          <w:b/>
          <w:i w:val="0"/>
          <w:color w:val="0D0D0D" w:themeColor="text1" w:themeTint="F2"/>
        </w:rPr>
        <w:t>Data</w:t>
      </w:r>
      <w:r w:rsidR="00A81CEA" w:rsidRPr="009C37CC">
        <w:rPr>
          <w:rFonts w:ascii="Arial" w:hAnsi="Arial" w:cs="Arial"/>
          <w:b/>
          <w:i w:val="0"/>
          <w:color w:val="0D0D0D" w:themeColor="text1" w:themeTint="F2"/>
          <w:spacing w:val="-1"/>
        </w:rPr>
        <w:t xml:space="preserve"> </w:t>
      </w:r>
      <w:r w:rsidR="00A81CEA" w:rsidRPr="009C37CC">
        <w:rPr>
          <w:rFonts w:ascii="Arial" w:hAnsi="Arial" w:cs="Arial"/>
          <w:b/>
          <w:i w:val="0"/>
          <w:color w:val="0D0D0D" w:themeColor="text1" w:themeTint="F2"/>
        </w:rPr>
        <w:t>based on direct measurement</w:t>
      </w:r>
    </w:p>
    <w:p w14:paraId="6E69B4A0" w14:textId="314B5B70" w:rsidR="00A81CEA" w:rsidRPr="007257AA" w:rsidRDefault="00A81CEA" w:rsidP="00A81CEA">
      <w:pPr>
        <w:pStyle w:val="BodyText"/>
        <w:spacing w:before="116" w:line="276" w:lineRule="auto"/>
        <w:ind w:right="-23"/>
        <w:jc w:val="both"/>
        <w:rPr>
          <w:rFonts w:ascii="Arial" w:hAnsi="Arial" w:cs="Arial"/>
          <w:color w:val="0D0D0D" w:themeColor="text1" w:themeTint="F2"/>
          <w:sz w:val="22"/>
          <w:szCs w:val="22"/>
        </w:rPr>
      </w:pPr>
      <w:r w:rsidRPr="007257AA">
        <w:rPr>
          <w:rFonts w:ascii="Arial" w:hAnsi="Arial" w:cs="Arial"/>
          <w:color w:val="0D0D0D" w:themeColor="text1" w:themeTint="F2"/>
          <w:w w:val="115"/>
          <w:sz w:val="22"/>
          <w:szCs w:val="22"/>
        </w:rPr>
        <w:t>Two methods are used to quantify Scope 3 greenhouse gas emissions: direct</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measurement and estimation. Of these two methods</w:t>
      </w:r>
      <w:r w:rsidR="00287071">
        <w:rPr>
          <w:rFonts w:ascii="Arial" w:hAnsi="Arial" w:cs="Arial"/>
          <w:b/>
          <w:color w:val="0D0D0D" w:themeColor="text1" w:themeTint="F2"/>
          <w:w w:val="115"/>
          <w:sz w:val="22"/>
          <w:szCs w:val="22"/>
        </w:rPr>
        <w:t xml:space="preserve"> - </w:t>
      </w:r>
      <w:r w:rsidRPr="007257AA">
        <w:rPr>
          <w:rFonts w:ascii="Arial" w:hAnsi="Arial" w:cs="Arial"/>
          <w:color w:val="0D0D0D" w:themeColor="text1" w:themeTint="F2"/>
          <w:w w:val="115"/>
          <w:sz w:val="22"/>
          <w:szCs w:val="22"/>
        </w:rPr>
        <w:t>and with all else being</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equal</w:t>
      </w:r>
      <w:r w:rsidR="00287071">
        <w:rPr>
          <w:rFonts w:ascii="Arial" w:hAnsi="Arial" w:cs="Arial"/>
          <w:b/>
          <w:color w:val="0D0D0D" w:themeColor="text1" w:themeTint="F2"/>
          <w:w w:val="115"/>
          <w:sz w:val="22"/>
          <w:szCs w:val="22"/>
        </w:rPr>
        <w:t xml:space="preserve"> – </w:t>
      </w:r>
      <w:r w:rsidRPr="007257AA">
        <w:rPr>
          <w:rFonts w:ascii="Arial" w:hAnsi="Arial" w:cs="Arial"/>
          <w:color w:val="0D0D0D" w:themeColor="text1" w:themeTint="F2"/>
          <w:w w:val="115"/>
          <w:sz w:val="22"/>
          <w:szCs w:val="22"/>
        </w:rPr>
        <w:t>an</w:t>
      </w:r>
      <w:r w:rsidRPr="007257AA">
        <w:rPr>
          <w:rFonts w:ascii="Arial" w:hAnsi="Arial" w:cs="Arial"/>
          <w:color w:val="0D0D0D" w:themeColor="text1" w:themeTint="F2"/>
          <w:spacing w:val="-4"/>
          <w:w w:val="115"/>
          <w:sz w:val="22"/>
          <w:szCs w:val="22"/>
        </w:rPr>
        <w:t xml:space="preserve"> </w:t>
      </w:r>
      <w:r w:rsidRPr="007257AA">
        <w:rPr>
          <w:rFonts w:ascii="Arial" w:hAnsi="Arial" w:cs="Arial"/>
          <w:color w:val="0D0D0D" w:themeColor="text1" w:themeTint="F2"/>
          <w:w w:val="115"/>
          <w:sz w:val="22"/>
          <w:szCs w:val="22"/>
        </w:rPr>
        <w:t>entity</w:t>
      </w:r>
      <w:r w:rsidRPr="007257AA">
        <w:rPr>
          <w:rFonts w:ascii="Arial" w:hAnsi="Arial" w:cs="Arial"/>
          <w:color w:val="0D0D0D" w:themeColor="text1" w:themeTint="F2"/>
          <w:spacing w:val="-3"/>
          <w:w w:val="115"/>
          <w:sz w:val="22"/>
          <w:szCs w:val="22"/>
        </w:rPr>
        <w:t xml:space="preserve"> </w:t>
      </w:r>
      <w:r w:rsidRPr="007257AA">
        <w:rPr>
          <w:rFonts w:ascii="Arial" w:hAnsi="Arial" w:cs="Arial"/>
          <w:color w:val="0D0D0D" w:themeColor="text1" w:themeTint="F2"/>
          <w:w w:val="115"/>
          <w:sz w:val="22"/>
          <w:szCs w:val="22"/>
        </w:rPr>
        <w:t>shall</w:t>
      </w:r>
      <w:r w:rsidRPr="007257AA">
        <w:rPr>
          <w:rFonts w:ascii="Arial" w:hAnsi="Arial" w:cs="Arial"/>
          <w:color w:val="0D0D0D" w:themeColor="text1" w:themeTint="F2"/>
          <w:spacing w:val="-3"/>
          <w:w w:val="115"/>
          <w:sz w:val="22"/>
          <w:szCs w:val="22"/>
        </w:rPr>
        <w:t xml:space="preserve"> </w:t>
      </w:r>
      <w:r w:rsidR="00287071">
        <w:rPr>
          <w:rFonts w:ascii="Arial" w:hAnsi="Arial" w:cs="Arial"/>
          <w:color w:val="0D0D0D" w:themeColor="text1" w:themeTint="F2"/>
          <w:w w:val="115"/>
          <w:sz w:val="22"/>
          <w:szCs w:val="22"/>
        </w:rPr>
        <w:t>prioritiz</w:t>
      </w:r>
      <w:r w:rsidRPr="007257AA">
        <w:rPr>
          <w:rFonts w:ascii="Arial" w:hAnsi="Arial" w:cs="Arial"/>
          <w:color w:val="0D0D0D" w:themeColor="text1" w:themeTint="F2"/>
          <w:w w:val="115"/>
          <w:sz w:val="22"/>
          <w:szCs w:val="22"/>
        </w:rPr>
        <w:t>e</w:t>
      </w:r>
      <w:r w:rsidRPr="007257AA">
        <w:rPr>
          <w:rFonts w:ascii="Arial" w:hAnsi="Arial" w:cs="Arial"/>
          <w:color w:val="0D0D0D" w:themeColor="text1" w:themeTint="F2"/>
          <w:spacing w:val="-3"/>
          <w:w w:val="115"/>
          <w:sz w:val="22"/>
          <w:szCs w:val="22"/>
        </w:rPr>
        <w:t xml:space="preserve"> </w:t>
      </w:r>
      <w:r w:rsidRPr="007257AA">
        <w:rPr>
          <w:rFonts w:ascii="Arial" w:hAnsi="Arial" w:cs="Arial"/>
          <w:color w:val="0D0D0D" w:themeColor="text1" w:themeTint="F2"/>
          <w:w w:val="115"/>
          <w:sz w:val="22"/>
          <w:szCs w:val="22"/>
        </w:rPr>
        <w:t>direct</w:t>
      </w:r>
      <w:r w:rsidRPr="007257AA">
        <w:rPr>
          <w:rFonts w:ascii="Arial" w:hAnsi="Arial" w:cs="Arial"/>
          <w:color w:val="0D0D0D" w:themeColor="text1" w:themeTint="F2"/>
          <w:spacing w:val="-4"/>
          <w:w w:val="115"/>
          <w:sz w:val="22"/>
          <w:szCs w:val="22"/>
        </w:rPr>
        <w:t xml:space="preserve"> </w:t>
      </w:r>
      <w:r w:rsidRPr="007257AA">
        <w:rPr>
          <w:rFonts w:ascii="Arial" w:hAnsi="Arial" w:cs="Arial"/>
          <w:color w:val="0D0D0D" w:themeColor="text1" w:themeTint="F2"/>
          <w:w w:val="115"/>
          <w:sz w:val="22"/>
          <w:szCs w:val="22"/>
        </w:rPr>
        <w:t>measurement.</w:t>
      </w:r>
    </w:p>
    <w:p w14:paraId="1A2101F6" w14:textId="77777777" w:rsidR="00A81CEA" w:rsidRDefault="00A81CEA" w:rsidP="00A81CEA">
      <w:pPr>
        <w:pStyle w:val="BodyText"/>
        <w:spacing w:before="118" w:line="276" w:lineRule="auto"/>
        <w:ind w:right="-23"/>
        <w:jc w:val="both"/>
        <w:rPr>
          <w:rFonts w:ascii="Arial" w:hAnsi="Arial" w:cs="Arial"/>
          <w:color w:val="0D0D0D" w:themeColor="text1" w:themeTint="F2"/>
          <w:sz w:val="22"/>
          <w:szCs w:val="22"/>
        </w:rPr>
      </w:pPr>
      <w:r w:rsidRPr="007257AA">
        <w:rPr>
          <w:rFonts w:ascii="Arial" w:hAnsi="Arial" w:cs="Arial"/>
          <w:b/>
          <w:color w:val="0D0D0D" w:themeColor="text1" w:themeTint="F2"/>
          <w:w w:val="115"/>
          <w:sz w:val="22"/>
          <w:szCs w:val="22"/>
        </w:rPr>
        <w:t>‘</w:t>
      </w:r>
      <w:r w:rsidRPr="007257AA">
        <w:rPr>
          <w:rFonts w:ascii="Arial" w:hAnsi="Arial" w:cs="Arial"/>
          <w:color w:val="0D0D0D" w:themeColor="text1" w:themeTint="F2"/>
          <w:w w:val="115"/>
          <w:sz w:val="22"/>
          <w:szCs w:val="22"/>
        </w:rPr>
        <w:t>Direct</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measurement</w:t>
      </w:r>
      <w:r w:rsidRPr="007257AA">
        <w:rPr>
          <w:rFonts w:ascii="Arial" w:hAnsi="Arial" w:cs="Arial"/>
          <w:b/>
          <w:color w:val="0D0D0D" w:themeColor="text1" w:themeTint="F2"/>
          <w:w w:val="115"/>
          <w:sz w:val="22"/>
          <w:szCs w:val="22"/>
        </w:rPr>
        <w:t>’</w:t>
      </w:r>
      <w:r w:rsidRPr="007257AA">
        <w:rPr>
          <w:rFonts w:ascii="Arial" w:hAnsi="Arial" w:cs="Arial"/>
          <w:b/>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refers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to</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the</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direct</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monitoring</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of</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greenhouse</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gas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emissions and, in theory, provides the most accurate evidence. However, it is</w:t>
      </w:r>
      <w:r w:rsidRPr="007257AA">
        <w:rPr>
          <w:rFonts w:ascii="Arial" w:hAnsi="Arial" w:cs="Arial"/>
          <w:color w:val="0D0D0D" w:themeColor="text1" w:themeTint="F2"/>
          <w:spacing w:val="-46"/>
          <w:w w:val="115"/>
          <w:sz w:val="22"/>
          <w:szCs w:val="22"/>
        </w:rPr>
        <w:t xml:space="preserve"> </w:t>
      </w:r>
      <w:r w:rsidRPr="007257AA">
        <w:rPr>
          <w:rFonts w:ascii="Arial" w:hAnsi="Arial" w:cs="Arial"/>
          <w:color w:val="0D0D0D" w:themeColor="text1" w:themeTint="F2"/>
          <w:w w:val="115"/>
          <w:sz w:val="22"/>
          <w:szCs w:val="22"/>
        </w:rPr>
        <w:t>expected that Scope 3 greenhouse gas emissions data will include estimation</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due</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to</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the</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challenges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associated</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with</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direct</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measurement</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of</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Scope</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3</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greenhouse</w:t>
      </w:r>
      <w:r w:rsidRPr="007257AA">
        <w:rPr>
          <w:rFonts w:ascii="Arial" w:hAnsi="Arial" w:cs="Arial"/>
          <w:color w:val="0D0D0D" w:themeColor="text1" w:themeTint="F2"/>
          <w:spacing w:val="-4"/>
          <w:w w:val="115"/>
          <w:sz w:val="22"/>
          <w:szCs w:val="22"/>
        </w:rPr>
        <w:t xml:space="preserve"> </w:t>
      </w:r>
      <w:r w:rsidRPr="007257AA">
        <w:rPr>
          <w:rFonts w:ascii="Arial" w:hAnsi="Arial" w:cs="Arial"/>
          <w:color w:val="0D0D0D" w:themeColor="text1" w:themeTint="F2"/>
          <w:w w:val="115"/>
          <w:sz w:val="22"/>
          <w:szCs w:val="22"/>
        </w:rPr>
        <w:t>gas</w:t>
      </w:r>
      <w:r w:rsidRPr="007257AA">
        <w:rPr>
          <w:rFonts w:ascii="Arial" w:hAnsi="Arial" w:cs="Arial"/>
          <w:color w:val="0D0D0D" w:themeColor="text1" w:themeTint="F2"/>
          <w:spacing w:val="-4"/>
          <w:w w:val="115"/>
          <w:sz w:val="22"/>
          <w:szCs w:val="22"/>
        </w:rPr>
        <w:t xml:space="preserve"> </w:t>
      </w:r>
      <w:r w:rsidRPr="007257AA">
        <w:rPr>
          <w:rFonts w:ascii="Arial" w:hAnsi="Arial" w:cs="Arial"/>
          <w:color w:val="0D0D0D" w:themeColor="text1" w:themeTint="F2"/>
          <w:w w:val="115"/>
          <w:sz w:val="22"/>
          <w:szCs w:val="22"/>
        </w:rPr>
        <w:t>emissions.</w:t>
      </w:r>
    </w:p>
    <w:p w14:paraId="783F3406" w14:textId="3AE68E99" w:rsidR="00A81CEA" w:rsidRPr="007257AA" w:rsidRDefault="00BC3A41" w:rsidP="00A81CEA">
      <w:pPr>
        <w:pStyle w:val="BodyText"/>
        <w:spacing w:before="118" w:line="276" w:lineRule="auto"/>
        <w:ind w:right="-23"/>
        <w:jc w:val="both"/>
        <w:rPr>
          <w:rFonts w:ascii="Arial" w:hAnsi="Arial" w:cs="Arial"/>
          <w:color w:val="0D0D0D" w:themeColor="text1" w:themeTint="F2"/>
          <w:sz w:val="22"/>
          <w:szCs w:val="22"/>
        </w:rPr>
      </w:pPr>
      <w:r>
        <w:rPr>
          <w:rFonts w:ascii="Arial" w:hAnsi="Arial" w:cs="Arial"/>
          <w:b/>
          <w:color w:val="0D0D0D" w:themeColor="text1" w:themeTint="F2"/>
          <w:w w:val="115"/>
          <w:sz w:val="22"/>
          <w:szCs w:val="22"/>
        </w:rPr>
        <w:t xml:space="preserve">16.4 </w:t>
      </w:r>
      <w:r w:rsidR="00A81CEA" w:rsidRPr="00E1418E">
        <w:rPr>
          <w:rFonts w:ascii="Arial" w:hAnsi="Arial" w:cs="Arial"/>
          <w:b/>
          <w:color w:val="0D0D0D" w:themeColor="text1" w:themeTint="F2"/>
          <w:w w:val="115"/>
          <w:sz w:val="22"/>
          <w:szCs w:val="22"/>
        </w:rPr>
        <w:t>Estimation</w:t>
      </w:r>
      <w:r w:rsidR="00A81CEA" w:rsidRPr="00E1418E">
        <w:rPr>
          <w:rFonts w:ascii="Arial" w:hAnsi="Arial" w:cs="Arial"/>
          <w:b/>
          <w:color w:val="0D0D0D" w:themeColor="text1" w:themeTint="F2"/>
          <w:spacing w:val="1"/>
          <w:w w:val="115"/>
          <w:sz w:val="22"/>
          <w:szCs w:val="22"/>
        </w:rPr>
        <w:t xml:space="preserve"> </w:t>
      </w:r>
      <w:r w:rsidR="00A81CEA" w:rsidRPr="00E1418E">
        <w:rPr>
          <w:rFonts w:ascii="Arial" w:hAnsi="Arial" w:cs="Arial"/>
          <w:b/>
          <w:color w:val="0D0D0D" w:themeColor="text1" w:themeTint="F2"/>
          <w:w w:val="115"/>
          <w:sz w:val="22"/>
          <w:szCs w:val="22"/>
        </w:rPr>
        <w:t>of</w:t>
      </w:r>
      <w:r w:rsidR="00A81CEA" w:rsidRPr="00E1418E">
        <w:rPr>
          <w:rFonts w:ascii="Arial" w:hAnsi="Arial" w:cs="Arial"/>
          <w:b/>
          <w:color w:val="0D0D0D" w:themeColor="text1" w:themeTint="F2"/>
          <w:spacing w:val="1"/>
          <w:w w:val="115"/>
          <w:sz w:val="22"/>
          <w:szCs w:val="22"/>
        </w:rPr>
        <w:t xml:space="preserve"> </w:t>
      </w:r>
      <w:r w:rsidR="00A81CEA" w:rsidRPr="00E1418E">
        <w:rPr>
          <w:rFonts w:ascii="Arial" w:hAnsi="Arial" w:cs="Arial"/>
          <w:b/>
          <w:color w:val="0D0D0D" w:themeColor="text1" w:themeTint="F2"/>
          <w:w w:val="115"/>
          <w:sz w:val="22"/>
          <w:szCs w:val="22"/>
        </w:rPr>
        <w:t>Scope</w:t>
      </w:r>
      <w:r w:rsidR="00A81CEA" w:rsidRPr="00E1418E">
        <w:rPr>
          <w:rFonts w:ascii="Arial" w:hAnsi="Arial" w:cs="Arial"/>
          <w:b/>
          <w:color w:val="0D0D0D" w:themeColor="text1" w:themeTint="F2"/>
          <w:spacing w:val="1"/>
          <w:w w:val="115"/>
          <w:sz w:val="22"/>
          <w:szCs w:val="22"/>
        </w:rPr>
        <w:t xml:space="preserve"> </w:t>
      </w:r>
      <w:r w:rsidR="00A81CEA" w:rsidRPr="00E1418E">
        <w:rPr>
          <w:rFonts w:ascii="Arial" w:hAnsi="Arial" w:cs="Arial"/>
          <w:b/>
          <w:color w:val="0D0D0D" w:themeColor="text1" w:themeTint="F2"/>
          <w:w w:val="115"/>
          <w:sz w:val="22"/>
          <w:szCs w:val="22"/>
        </w:rPr>
        <w:t>3</w:t>
      </w:r>
      <w:r w:rsidR="00A81CEA" w:rsidRPr="00E1418E">
        <w:rPr>
          <w:rFonts w:ascii="Arial" w:hAnsi="Arial" w:cs="Arial"/>
          <w:b/>
          <w:color w:val="0D0D0D" w:themeColor="text1" w:themeTint="F2"/>
          <w:spacing w:val="1"/>
          <w:w w:val="115"/>
          <w:sz w:val="22"/>
          <w:szCs w:val="22"/>
        </w:rPr>
        <w:t xml:space="preserve"> </w:t>
      </w:r>
      <w:r w:rsidR="00A81CEA" w:rsidRPr="00E1418E">
        <w:rPr>
          <w:rFonts w:ascii="Arial" w:hAnsi="Arial" w:cs="Arial"/>
          <w:b/>
          <w:color w:val="0D0D0D" w:themeColor="text1" w:themeTint="F2"/>
          <w:w w:val="115"/>
          <w:sz w:val="22"/>
          <w:szCs w:val="22"/>
        </w:rPr>
        <w:t>greenhouse</w:t>
      </w:r>
      <w:r w:rsidR="00A81CEA" w:rsidRPr="00E1418E">
        <w:rPr>
          <w:rFonts w:ascii="Arial" w:hAnsi="Arial" w:cs="Arial"/>
          <w:b/>
          <w:color w:val="0D0D0D" w:themeColor="text1" w:themeTint="F2"/>
          <w:spacing w:val="1"/>
          <w:w w:val="115"/>
          <w:sz w:val="22"/>
          <w:szCs w:val="22"/>
        </w:rPr>
        <w:t xml:space="preserve"> </w:t>
      </w:r>
      <w:r w:rsidR="00A81CEA" w:rsidRPr="00E1418E">
        <w:rPr>
          <w:rFonts w:ascii="Arial" w:hAnsi="Arial" w:cs="Arial"/>
          <w:b/>
          <w:color w:val="0D0D0D" w:themeColor="text1" w:themeTint="F2"/>
          <w:w w:val="115"/>
          <w:sz w:val="22"/>
          <w:szCs w:val="22"/>
        </w:rPr>
        <w:t>gas</w:t>
      </w:r>
      <w:r w:rsidR="00A81CEA" w:rsidRPr="00E1418E">
        <w:rPr>
          <w:rFonts w:ascii="Arial" w:hAnsi="Arial" w:cs="Arial"/>
          <w:b/>
          <w:color w:val="0D0D0D" w:themeColor="text1" w:themeTint="F2"/>
          <w:spacing w:val="1"/>
          <w:w w:val="115"/>
          <w:sz w:val="22"/>
          <w:szCs w:val="22"/>
        </w:rPr>
        <w:t xml:space="preserve"> </w:t>
      </w:r>
      <w:r w:rsidR="00A81CEA" w:rsidRPr="00E1418E">
        <w:rPr>
          <w:rFonts w:ascii="Arial" w:hAnsi="Arial" w:cs="Arial"/>
          <w:b/>
          <w:color w:val="0D0D0D" w:themeColor="text1" w:themeTint="F2"/>
          <w:w w:val="115"/>
          <w:sz w:val="22"/>
          <w:szCs w:val="22"/>
        </w:rPr>
        <w:t>emissions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involves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approximate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calculations of data based on assumptions and appropriate inputs. An entity</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that measures its Scope 3 greenhouse gas emissions using estimation is likely</w:t>
      </w:r>
      <w:r w:rsidR="00A81CEA" w:rsidRPr="007257AA">
        <w:rPr>
          <w:rFonts w:ascii="Arial" w:hAnsi="Arial" w:cs="Arial"/>
          <w:color w:val="0D0D0D" w:themeColor="text1" w:themeTint="F2"/>
          <w:spacing w:val="-46"/>
          <w:w w:val="115"/>
          <w:sz w:val="22"/>
          <w:szCs w:val="22"/>
        </w:rPr>
        <w:t xml:space="preserve"> </w:t>
      </w:r>
      <w:r w:rsidR="00A81CEA" w:rsidRPr="007257AA">
        <w:rPr>
          <w:rFonts w:ascii="Arial" w:hAnsi="Arial" w:cs="Arial"/>
          <w:color w:val="0D0D0D" w:themeColor="text1" w:themeTint="F2"/>
          <w:w w:val="115"/>
          <w:sz w:val="22"/>
          <w:szCs w:val="22"/>
        </w:rPr>
        <w:t>to</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use</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two</w:t>
      </w:r>
      <w:r w:rsidR="00A81CEA" w:rsidRPr="007257AA">
        <w:rPr>
          <w:rFonts w:ascii="Arial" w:hAnsi="Arial" w:cs="Arial"/>
          <w:color w:val="0D0D0D" w:themeColor="text1" w:themeTint="F2"/>
          <w:spacing w:val="-3"/>
          <w:w w:val="115"/>
          <w:sz w:val="22"/>
          <w:szCs w:val="22"/>
        </w:rPr>
        <w:t xml:space="preserve"> </w:t>
      </w:r>
      <w:r w:rsidR="00A81CEA" w:rsidRPr="007257AA">
        <w:rPr>
          <w:rFonts w:ascii="Arial" w:hAnsi="Arial" w:cs="Arial"/>
          <w:color w:val="0D0D0D" w:themeColor="text1" w:themeTint="F2"/>
          <w:w w:val="115"/>
          <w:sz w:val="22"/>
          <w:szCs w:val="22"/>
        </w:rPr>
        <w:t>types</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of</w:t>
      </w:r>
      <w:r w:rsidR="00A81CEA" w:rsidRPr="007257AA">
        <w:rPr>
          <w:rFonts w:ascii="Arial" w:hAnsi="Arial" w:cs="Arial"/>
          <w:color w:val="0D0D0D" w:themeColor="text1" w:themeTint="F2"/>
          <w:spacing w:val="-3"/>
          <w:w w:val="115"/>
          <w:sz w:val="22"/>
          <w:szCs w:val="22"/>
        </w:rPr>
        <w:t xml:space="preserve"> </w:t>
      </w:r>
      <w:r w:rsidR="00A81CEA" w:rsidRPr="007257AA">
        <w:rPr>
          <w:rFonts w:ascii="Arial" w:hAnsi="Arial" w:cs="Arial"/>
          <w:color w:val="0D0D0D" w:themeColor="text1" w:themeTint="F2"/>
          <w:w w:val="115"/>
          <w:sz w:val="22"/>
          <w:szCs w:val="22"/>
        </w:rPr>
        <w:t>input:</w:t>
      </w:r>
    </w:p>
    <w:p w14:paraId="2BBBB8A0" w14:textId="77777777" w:rsidR="00A81CEA" w:rsidRPr="007257AA" w:rsidRDefault="00A81CEA" w:rsidP="000F0AEB">
      <w:pPr>
        <w:pStyle w:val="ListParagraph"/>
        <w:numPr>
          <w:ilvl w:val="0"/>
          <w:numId w:val="6"/>
        </w:numPr>
        <w:tabs>
          <w:tab w:val="left" w:pos="1092"/>
        </w:tabs>
        <w:spacing w:line="276" w:lineRule="auto"/>
        <w:ind w:right="-23"/>
        <w:rPr>
          <w:rFonts w:ascii="Arial" w:hAnsi="Arial" w:cs="Arial"/>
          <w:color w:val="0D0D0D" w:themeColor="text1" w:themeTint="F2"/>
        </w:rPr>
      </w:pPr>
      <w:r w:rsidRPr="007257AA">
        <w:rPr>
          <w:rFonts w:ascii="Arial" w:hAnsi="Arial" w:cs="Arial"/>
          <w:color w:val="0D0D0D" w:themeColor="text1" w:themeTint="F2"/>
          <w:w w:val="115"/>
        </w:rPr>
        <w:t>data that represents the entity</w:t>
      </w:r>
      <w:r w:rsidRPr="007257AA">
        <w:rPr>
          <w:rFonts w:ascii="Arial" w:hAnsi="Arial" w:cs="Arial"/>
          <w:b/>
          <w:color w:val="0D0D0D" w:themeColor="text1" w:themeTint="F2"/>
          <w:w w:val="115"/>
        </w:rPr>
        <w:t>’</w:t>
      </w:r>
      <w:r w:rsidRPr="007257AA">
        <w:rPr>
          <w:rFonts w:ascii="Arial" w:hAnsi="Arial" w:cs="Arial"/>
          <w:color w:val="0D0D0D" w:themeColor="text1" w:themeTint="F2"/>
          <w:w w:val="115"/>
        </w:rPr>
        <w:t>s activity that results in greenhouse gas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emissions (activity data). For example, the entity might use distance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travelled as activity data to represent the transport of goods within its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value</w:t>
      </w:r>
      <w:r w:rsidRPr="007257AA">
        <w:rPr>
          <w:rFonts w:ascii="Arial" w:hAnsi="Arial" w:cs="Arial"/>
          <w:color w:val="0D0D0D" w:themeColor="text1" w:themeTint="F2"/>
          <w:spacing w:val="-4"/>
          <w:w w:val="115"/>
        </w:rPr>
        <w:t xml:space="preserve"> </w:t>
      </w:r>
      <w:r w:rsidRPr="007257AA">
        <w:rPr>
          <w:rFonts w:ascii="Arial" w:hAnsi="Arial" w:cs="Arial"/>
          <w:color w:val="0D0D0D" w:themeColor="text1" w:themeTint="F2"/>
          <w:w w:val="115"/>
        </w:rPr>
        <w:t>chain.</w:t>
      </w:r>
    </w:p>
    <w:p w14:paraId="5BA6A212" w14:textId="77777777" w:rsidR="00A81CEA" w:rsidRPr="007257AA" w:rsidRDefault="00A81CEA" w:rsidP="000F0AEB">
      <w:pPr>
        <w:pStyle w:val="ListParagraph"/>
        <w:numPr>
          <w:ilvl w:val="0"/>
          <w:numId w:val="6"/>
        </w:numPr>
        <w:tabs>
          <w:tab w:val="left" w:pos="1092"/>
        </w:tabs>
        <w:spacing w:line="276" w:lineRule="auto"/>
        <w:ind w:right="-23"/>
        <w:rPr>
          <w:rFonts w:ascii="Arial" w:hAnsi="Arial" w:cs="Arial"/>
          <w:color w:val="0D0D0D" w:themeColor="text1" w:themeTint="F2"/>
        </w:rPr>
      </w:pPr>
      <w:r w:rsidRPr="007257AA">
        <w:rPr>
          <w:rFonts w:ascii="Arial" w:hAnsi="Arial" w:cs="Arial"/>
          <w:color w:val="0D0D0D" w:themeColor="text1" w:themeTint="F2"/>
          <w:w w:val="115"/>
        </w:rPr>
        <w:t>emission</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factors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that</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convert</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activity</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data</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into</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greenhouse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gas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emissions. For example, the entity will convert the distance travelled</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(activity</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data)</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into</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greenhouse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gas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emissions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data</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using</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emission</w:t>
      </w:r>
      <w:r w:rsidRPr="007257AA">
        <w:rPr>
          <w:rFonts w:ascii="Arial" w:hAnsi="Arial" w:cs="Arial"/>
          <w:color w:val="0D0D0D" w:themeColor="text1" w:themeTint="F2"/>
          <w:spacing w:val="-46"/>
          <w:w w:val="115"/>
        </w:rPr>
        <w:t xml:space="preserve"> </w:t>
      </w:r>
      <w:r w:rsidRPr="007257AA">
        <w:rPr>
          <w:rFonts w:ascii="Arial" w:hAnsi="Arial" w:cs="Arial"/>
          <w:color w:val="0D0D0D" w:themeColor="text1" w:themeTint="F2"/>
          <w:w w:val="115"/>
        </w:rPr>
        <w:t>factors.</w:t>
      </w:r>
    </w:p>
    <w:p w14:paraId="7E58C3B5" w14:textId="39F960B8" w:rsidR="00A81CEA" w:rsidRDefault="00A81CEA" w:rsidP="00A81CEA">
      <w:pPr>
        <w:pStyle w:val="BodyText"/>
        <w:spacing w:before="137" w:line="276" w:lineRule="auto"/>
        <w:ind w:right="-23"/>
        <w:jc w:val="both"/>
        <w:rPr>
          <w:rFonts w:ascii="Arial" w:hAnsi="Arial" w:cs="Arial"/>
          <w:color w:val="0D0D0D" w:themeColor="text1" w:themeTint="F2"/>
          <w:w w:val="110"/>
          <w:sz w:val="22"/>
          <w:szCs w:val="22"/>
        </w:rPr>
      </w:pPr>
      <w:r>
        <w:rPr>
          <w:rFonts w:ascii="Arial" w:hAnsi="Arial" w:cs="Arial"/>
          <w:color w:val="0D0D0D" w:themeColor="text1" w:themeTint="F2"/>
          <w:w w:val="110"/>
          <w:sz w:val="22"/>
          <w:szCs w:val="22"/>
        </w:rPr>
        <w:t xml:space="preserve"> </w:t>
      </w:r>
      <w:r w:rsidR="00BC3A41" w:rsidRPr="00BC3A41">
        <w:rPr>
          <w:rFonts w:ascii="Arial" w:hAnsi="Arial" w:cs="Arial"/>
          <w:b/>
          <w:color w:val="0D0D0D" w:themeColor="text1" w:themeTint="F2"/>
          <w:w w:val="110"/>
          <w:sz w:val="22"/>
          <w:szCs w:val="22"/>
        </w:rPr>
        <w:t>16.4.1</w:t>
      </w:r>
      <w:r w:rsidR="00BC3A41">
        <w:rPr>
          <w:rFonts w:ascii="Arial" w:hAnsi="Arial" w:cs="Arial"/>
          <w:color w:val="0D0D0D" w:themeColor="text1" w:themeTint="F2"/>
          <w:w w:val="110"/>
          <w:sz w:val="22"/>
          <w:szCs w:val="22"/>
        </w:rPr>
        <w:t xml:space="preserve"> </w:t>
      </w:r>
      <w:r w:rsidRPr="00E1418E">
        <w:rPr>
          <w:rFonts w:ascii="Arial" w:hAnsi="Arial" w:cs="Arial"/>
          <w:b/>
          <w:color w:val="0D0D0D" w:themeColor="text1" w:themeTint="F2"/>
          <w:w w:val="110"/>
          <w:sz w:val="22"/>
          <w:szCs w:val="22"/>
        </w:rPr>
        <w:t>Primary data</w:t>
      </w:r>
      <w:r w:rsidRPr="007257AA">
        <w:rPr>
          <w:rFonts w:ascii="Arial" w:hAnsi="Arial" w:cs="Arial"/>
          <w:color w:val="0D0D0D" w:themeColor="text1" w:themeTint="F2"/>
          <w:w w:val="110"/>
          <w:sz w:val="22"/>
          <w:szCs w:val="22"/>
        </w:rPr>
        <w:t xml:space="preserve"> for Scope 3 greenhouse gas emissions includes data provided by</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suppliers or other entities in the value chain related to specific activities in an</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entity</w:t>
      </w:r>
      <w:r w:rsidRPr="007257AA">
        <w:rPr>
          <w:rFonts w:ascii="Arial" w:hAnsi="Arial" w:cs="Arial"/>
          <w:b/>
          <w:color w:val="0D0D0D" w:themeColor="text1" w:themeTint="F2"/>
          <w:w w:val="110"/>
          <w:sz w:val="22"/>
          <w:szCs w:val="22"/>
        </w:rPr>
        <w:t>’</w:t>
      </w:r>
      <w:r w:rsidRPr="007257AA">
        <w:rPr>
          <w:rFonts w:ascii="Arial" w:hAnsi="Arial" w:cs="Arial"/>
          <w:color w:val="0D0D0D" w:themeColor="text1" w:themeTint="F2"/>
          <w:w w:val="110"/>
          <w:sz w:val="22"/>
          <w:szCs w:val="22"/>
        </w:rPr>
        <w:t>s value chain. For example, primary data could be sourced from meter</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readings, utility bills or other methods that represent specific activities in the</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entity</w:t>
      </w:r>
      <w:r w:rsidRPr="007257AA">
        <w:rPr>
          <w:rFonts w:ascii="Arial" w:hAnsi="Arial" w:cs="Arial"/>
          <w:b/>
          <w:color w:val="0D0D0D" w:themeColor="text1" w:themeTint="F2"/>
          <w:w w:val="110"/>
          <w:sz w:val="22"/>
          <w:szCs w:val="22"/>
        </w:rPr>
        <w:t>’</w:t>
      </w:r>
      <w:r w:rsidRPr="007257AA">
        <w:rPr>
          <w:rFonts w:ascii="Arial" w:hAnsi="Arial" w:cs="Arial"/>
          <w:color w:val="0D0D0D" w:themeColor="text1" w:themeTint="F2"/>
          <w:w w:val="110"/>
          <w:sz w:val="22"/>
          <w:szCs w:val="22"/>
        </w:rPr>
        <w:t>s value chain. Primary data could be collected internally (for example,</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through</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the</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entity</w:t>
      </w:r>
      <w:r w:rsidRPr="007257AA">
        <w:rPr>
          <w:rFonts w:ascii="Arial" w:hAnsi="Arial" w:cs="Arial"/>
          <w:b/>
          <w:color w:val="0D0D0D" w:themeColor="text1" w:themeTint="F2"/>
          <w:w w:val="110"/>
          <w:sz w:val="22"/>
          <w:szCs w:val="22"/>
        </w:rPr>
        <w:t>’</w:t>
      </w:r>
      <w:r w:rsidRPr="007257AA">
        <w:rPr>
          <w:rFonts w:ascii="Arial" w:hAnsi="Arial" w:cs="Arial"/>
          <w:color w:val="0D0D0D" w:themeColor="text1" w:themeTint="F2"/>
          <w:w w:val="110"/>
          <w:sz w:val="22"/>
          <w:szCs w:val="22"/>
        </w:rPr>
        <w:t>s</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own</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records),  or  externally  from  suppliers  and  other</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value</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chain</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partners</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(for</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example,</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supplier-specific</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emission</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factors</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for</w:t>
      </w:r>
      <w:r w:rsidRPr="007257AA">
        <w:rPr>
          <w:rFonts w:ascii="Arial" w:hAnsi="Arial" w:cs="Arial"/>
          <w:color w:val="0D0D0D" w:themeColor="text1" w:themeTint="F2"/>
          <w:spacing w:val="1"/>
          <w:w w:val="110"/>
          <w:sz w:val="22"/>
          <w:szCs w:val="22"/>
        </w:rPr>
        <w:t xml:space="preserve"> </w:t>
      </w:r>
      <w:r w:rsidRPr="007257AA">
        <w:rPr>
          <w:rFonts w:ascii="Arial" w:hAnsi="Arial" w:cs="Arial"/>
          <w:color w:val="0D0D0D" w:themeColor="text1" w:themeTint="F2"/>
          <w:w w:val="110"/>
          <w:sz w:val="22"/>
          <w:szCs w:val="22"/>
        </w:rPr>
        <w:t>purchased goods or services).</w:t>
      </w:r>
    </w:p>
    <w:p w14:paraId="1CA1533E" w14:textId="2F004438" w:rsidR="00A81CEA" w:rsidRPr="00A81CEA" w:rsidRDefault="00BC3A41" w:rsidP="00A81CEA">
      <w:pPr>
        <w:pStyle w:val="BodyText"/>
        <w:spacing w:before="137" w:line="276" w:lineRule="auto"/>
        <w:ind w:right="-23"/>
        <w:jc w:val="both"/>
        <w:rPr>
          <w:rFonts w:ascii="Arial" w:hAnsi="Arial" w:cs="Arial"/>
          <w:color w:val="0D0D0D" w:themeColor="text1" w:themeTint="F2"/>
          <w:w w:val="110"/>
          <w:sz w:val="22"/>
          <w:szCs w:val="22"/>
        </w:rPr>
      </w:pPr>
      <w:r>
        <w:rPr>
          <w:rFonts w:ascii="Arial" w:hAnsi="Arial" w:cs="Arial"/>
          <w:b/>
          <w:color w:val="0D0D0D" w:themeColor="text1" w:themeTint="F2"/>
          <w:w w:val="115"/>
          <w:sz w:val="22"/>
          <w:szCs w:val="22"/>
        </w:rPr>
        <w:t xml:space="preserve">16.4.2 </w:t>
      </w:r>
      <w:r w:rsidR="00A81CEA" w:rsidRPr="00E1418E">
        <w:rPr>
          <w:rFonts w:ascii="Arial" w:hAnsi="Arial" w:cs="Arial"/>
          <w:b/>
          <w:color w:val="0D0D0D" w:themeColor="text1" w:themeTint="F2"/>
          <w:w w:val="115"/>
          <w:sz w:val="22"/>
          <w:szCs w:val="22"/>
        </w:rPr>
        <w:t>Secondary data</w:t>
      </w:r>
      <w:r w:rsidR="00A81CEA" w:rsidRPr="007257AA">
        <w:rPr>
          <w:rFonts w:ascii="Arial" w:hAnsi="Arial" w:cs="Arial"/>
          <w:color w:val="0D0D0D" w:themeColor="text1" w:themeTint="F2"/>
          <w:w w:val="115"/>
          <w:sz w:val="22"/>
          <w:szCs w:val="22"/>
        </w:rPr>
        <w:t xml:space="preserve"> for Scope 3 greenhouse gas emissions is data that is not</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obtained</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directly</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from</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specific</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activities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within</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an</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entity</w:t>
      </w:r>
      <w:r w:rsidR="00A81CEA" w:rsidRPr="007257AA">
        <w:rPr>
          <w:rFonts w:ascii="Arial" w:hAnsi="Arial" w:cs="Arial"/>
          <w:b/>
          <w:color w:val="0D0D0D" w:themeColor="text1" w:themeTint="F2"/>
          <w:w w:val="115"/>
          <w:sz w:val="22"/>
          <w:szCs w:val="22"/>
        </w:rPr>
        <w:t>’</w:t>
      </w:r>
      <w:r w:rsidR="00A81CEA" w:rsidRPr="007257AA">
        <w:rPr>
          <w:rFonts w:ascii="Arial" w:hAnsi="Arial" w:cs="Arial"/>
          <w:color w:val="0D0D0D" w:themeColor="text1" w:themeTint="F2"/>
          <w:w w:val="115"/>
          <w:sz w:val="22"/>
          <w:szCs w:val="22"/>
        </w:rPr>
        <w:t>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value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chain.</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Secondary data is often supplied by third-party data providers and includes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industry-average data (for example, from published databases, government</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statistics,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literature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studies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and</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industry</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associations).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Secondary</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data</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includes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data</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used</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to</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approximate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the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activity</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or</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emission</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factors.</w:t>
      </w:r>
      <w:r w:rsidR="00A81CEA" w:rsidRPr="007257AA">
        <w:rPr>
          <w:rFonts w:ascii="Arial" w:hAnsi="Arial" w:cs="Arial"/>
          <w:color w:val="0D0D0D" w:themeColor="text1" w:themeTint="F2"/>
          <w:spacing w:val="-46"/>
          <w:w w:val="115"/>
          <w:sz w:val="22"/>
          <w:szCs w:val="22"/>
        </w:rPr>
        <w:t xml:space="preserve"> </w:t>
      </w:r>
      <w:r w:rsidR="00A81CEA" w:rsidRPr="007257AA">
        <w:rPr>
          <w:rFonts w:ascii="Arial" w:hAnsi="Arial" w:cs="Arial"/>
          <w:color w:val="0D0D0D" w:themeColor="text1" w:themeTint="F2"/>
          <w:w w:val="115"/>
          <w:sz w:val="22"/>
          <w:szCs w:val="22"/>
        </w:rPr>
        <w:t xml:space="preserve">Additionally, secondary data includes </w:t>
      </w:r>
      <w:r w:rsidR="00A81CEA" w:rsidRPr="007257AA">
        <w:rPr>
          <w:rFonts w:ascii="Arial" w:hAnsi="Arial" w:cs="Arial"/>
          <w:color w:val="0D0D0D" w:themeColor="text1" w:themeTint="F2"/>
          <w:w w:val="115"/>
          <w:sz w:val="22"/>
          <w:szCs w:val="22"/>
        </w:rPr>
        <w:lastRenderedPageBreak/>
        <w:t>primary data from a specific activity</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(proxy</w:t>
      </w:r>
      <w:r w:rsidR="00A81CEA" w:rsidRPr="007257AA">
        <w:rPr>
          <w:rFonts w:ascii="Arial" w:hAnsi="Arial" w:cs="Arial"/>
          <w:color w:val="0D0D0D" w:themeColor="text1" w:themeTint="F2"/>
          <w:spacing w:val="-6"/>
          <w:w w:val="115"/>
          <w:sz w:val="22"/>
          <w:szCs w:val="22"/>
        </w:rPr>
        <w:t xml:space="preserve"> </w:t>
      </w:r>
      <w:r w:rsidR="00A81CEA" w:rsidRPr="007257AA">
        <w:rPr>
          <w:rFonts w:ascii="Arial" w:hAnsi="Arial" w:cs="Arial"/>
          <w:color w:val="0D0D0D" w:themeColor="text1" w:themeTint="F2"/>
          <w:w w:val="115"/>
          <w:sz w:val="22"/>
          <w:szCs w:val="22"/>
        </w:rPr>
        <w:t>data)</w:t>
      </w:r>
      <w:r w:rsidR="00A81CEA" w:rsidRPr="007257AA">
        <w:rPr>
          <w:rFonts w:ascii="Arial" w:hAnsi="Arial" w:cs="Arial"/>
          <w:color w:val="0D0D0D" w:themeColor="text1" w:themeTint="F2"/>
          <w:spacing w:val="-5"/>
          <w:w w:val="115"/>
          <w:sz w:val="22"/>
          <w:szCs w:val="22"/>
        </w:rPr>
        <w:t xml:space="preserve"> </w:t>
      </w:r>
      <w:r w:rsidR="00A81CEA" w:rsidRPr="007257AA">
        <w:rPr>
          <w:rFonts w:ascii="Arial" w:hAnsi="Arial" w:cs="Arial"/>
          <w:color w:val="0D0D0D" w:themeColor="text1" w:themeTint="F2"/>
          <w:w w:val="115"/>
          <w:sz w:val="22"/>
          <w:szCs w:val="22"/>
        </w:rPr>
        <w:t>used</w:t>
      </w:r>
      <w:r w:rsidR="00A81CEA" w:rsidRPr="007257AA">
        <w:rPr>
          <w:rFonts w:ascii="Arial" w:hAnsi="Arial" w:cs="Arial"/>
          <w:color w:val="0D0D0D" w:themeColor="text1" w:themeTint="F2"/>
          <w:spacing w:val="-6"/>
          <w:w w:val="115"/>
          <w:sz w:val="22"/>
          <w:szCs w:val="22"/>
        </w:rPr>
        <w:t xml:space="preserve"> </w:t>
      </w:r>
      <w:r w:rsidR="00A81CEA" w:rsidRPr="007257AA">
        <w:rPr>
          <w:rFonts w:ascii="Arial" w:hAnsi="Arial" w:cs="Arial"/>
          <w:color w:val="0D0D0D" w:themeColor="text1" w:themeTint="F2"/>
          <w:w w:val="115"/>
          <w:sz w:val="22"/>
          <w:szCs w:val="22"/>
        </w:rPr>
        <w:t>to</w:t>
      </w:r>
      <w:r w:rsidR="00A81CEA" w:rsidRPr="007257AA">
        <w:rPr>
          <w:rFonts w:ascii="Arial" w:hAnsi="Arial" w:cs="Arial"/>
          <w:color w:val="0D0D0D" w:themeColor="text1" w:themeTint="F2"/>
          <w:spacing w:val="-5"/>
          <w:w w:val="115"/>
          <w:sz w:val="22"/>
          <w:szCs w:val="22"/>
        </w:rPr>
        <w:t xml:space="preserve"> </w:t>
      </w:r>
      <w:r w:rsidR="00A81CEA" w:rsidRPr="007257AA">
        <w:rPr>
          <w:rFonts w:ascii="Arial" w:hAnsi="Arial" w:cs="Arial"/>
          <w:color w:val="0D0D0D" w:themeColor="text1" w:themeTint="F2"/>
          <w:w w:val="115"/>
          <w:sz w:val="22"/>
          <w:szCs w:val="22"/>
        </w:rPr>
        <w:t>estimate</w:t>
      </w:r>
      <w:r w:rsidR="00A81CEA" w:rsidRPr="007257AA">
        <w:rPr>
          <w:rFonts w:ascii="Arial" w:hAnsi="Arial" w:cs="Arial"/>
          <w:color w:val="0D0D0D" w:themeColor="text1" w:themeTint="F2"/>
          <w:spacing w:val="-5"/>
          <w:w w:val="115"/>
          <w:sz w:val="22"/>
          <w:szCs w:val="22"/>
        </w:rPr>
        <w:t xml:space="preserve"> </w:t>
      </w:r>
      <w:r w:rsidR="00A81CEA" w:rsidRPr="007257AA">
        <w:rPr>
          <w:rFonts w:ascii="Arial" w:hAnsi="Arial" w:cs="Arial"/>
          <w:color w:val="0D0D0D" w:themeColor="text1" w:themeTint="F2"/>
          <w:w w:val="115"/>
          <w:sz w:val="22"/>
          <w:szCs w:val="22"/>
        </w:rPr>
        <w:t>greenhouse</w:t>
      </w:r>
      <w:r w:rsidR="00A81CEA" w:rsidRPr="007257AA">
        <w:rPr>
          <w:rFonts w:ascii="Arial" w:hAnsi="Arial" w:cs="Arial"/>
          <w:color w:val="0D0D0D" w:themeColor="text1" w:themeTint="F2"/>
          <w:spacing w:val="-6"/>
          <w:w w:val="115"/>
          <w:sz w:val="22"/>
          <w:szCs w:val="22"/>
        </w:rPr>
        <w:t xml:space="preserve"> </w:t>
      </w:r>
      <w:r w:rsidR="00A81CEA" w:rsidRPr="007257AA">
        <w:rPr>
          <w:rFonts w:ascii="Arial" w:hAnsi="Arial" w:cs="Arial"/>
          <w:color w:val="0D0D0D" w:themeColor="text1" w:themeTint="F2"/>
          <w:w w:val="115"/>
          <w:sz w:val="22"/>
          <w:szCs w:val="22"/>
        </w:rPr>
        <w:t>gas</w:t>
      </w:r>
      <w:r w:rsidR="00A81CEA" w:rsidRPr="007257AA">
        <w:rPr>
          <w:rFonts w:ascii="Arial" w:hAnsi="Arial" w:cs="Arial"/>
          <w:color w:val="0D0D0D" w:themeColor="text1" w:themeTint="F2"/>
          <w:spacing w:val="-5"/>
          <w:w w:val="115"/>
          <w:sz w:val="22"/>
          <w:szCs w:val="22"/>
        </w:rPr>
        <w:t xml:space="preserve"> </w:t>
      </w:r>
      <w:r w:rsidR="00A81CEA" w:rsidRPr="007257AA">
        <w:rPr>
          <w:rFonts w:ascii="Arial" w:hAnsi="Arial" w:cs="Arial"/>
          <w:color w:val="0D0D0D" w:themeColor="text1" w:themeTint="F2"/>
          <w:w w:val="115"/>
          <w:sz w:val="22"/>
          <w:szCs w:val="22"/>
        </w:rPr>
        <w:t>emissions</w:t>
      </w:r>
      <w:r w:rsidR="00A81CEA" w:rsidRPr="007257AA">
        <w:rPr>
          <w:rFonts w:ascii="Arial" w:hAnsi="Arial" w:cs="Arial"/>
          <w:color w:val="0D0D0D" w:themeColor="text1" w:themeTint="F2"/>
          <w:spacing w:val="-6"/>
          <w:w w:val="115"/>
          <w:sz w:val="22"/>
          <w:szCs w:val="22"/>
        </w:rPr>
        <w:t xml:space="preserve"> </w:t>
      </w:r>
      <w:r w:rsidR="00A81CEA" w:rsidRPr="007257AA">
        <w:rPr>
          <w:rFonts w:ascii="Arial" w:hAnsi="Arial" w:cs="Arial"/>
          <w:color w:val="0D0D0D" w:themeColor="text1" w:themeTint="F2"/>
          <w:w w:val="115"/>
          <w:sz w:val="22"/>
          <w:szCs w:val="22"/>
        </w:rPr>
        <w:t>for</w:t>
      </w:r>
      <w:r w:rsidR="00A81CEA" w:rsidRPr="007257AA">
        <w:rPr>
          <w:rFonts w:ascii="Arial" w:hAnsi="Arial" w:cs="Arial"/>
          <w:color w:val="0D0D0D" w:themeColor="text1" w:themeTint="F2"/>
          <w:spacing w:val="-5"/>
          <w:w w:val="115"/>
          <w:sz w:val="22"/>
          <w:szCs w:val="22"/>
        </w:rPr>
        <w:t xml:space="preserve"> </w:t>
      </w:r>
      <w:r w:rsidR="00A81CEA" w:rsidRPr="007257AA">
        <w:rPr>
          <w:rFonts w:ascii="Arial" w:hAnsi="Arial" w:cs="Arial"/>
          <w:color w:val="0D0D0D" w:themeColor="text1" w:themeTint="F2"/>
          <w:w w:val="115"/>
          <w:sz w:val="22"/>
          <w:szCs w:val="22"/>
        </w:rPr>
        <w:t>another</w:t>
      </w:r>
      <w:r w:rsidR="00A81CEA" w:rsidRPr="007257AA">
        <w:rPr>
          <w:rFonts w:ascii="Arial" w:hAnsi="Arial" w:cs="Arial"/>
          <w:color w:val="0D0D0D" w:themeColor="text1" w:themeTint="F2"/>
          <w:spacing w:val="-5"/>
          <w:w w:val="115"/>
          <w:sz w:val="22"/>
          <w:szCs w:val="22"/>
        </w:rPr>
        <w:t xml:space="preserve"> </w:t>
      </w:r>
      <w:r w:rsidR="00A81CEA" w:rsidRPr="007257AA">
        <w:rPr>
          <w:rFonts w:ascii="Arial" w:hAnsi="Arial" w:cs="Arial"/>
          <w:color w:val="0D0D0D" w:themeColor="text1" w:themeTint="F2"/>
          <w:w w:val="115"/>
          <w:sz w:val="22"/>
          <w:szCs w:val="22"/>
        </w:rPr>
        <w:t>activity.</w:t>
      </w:r>
      <w:r w:rsidR="00A81CEA" w:rsidRPr="007257AA">
        <w:rPr>
          <w:rFonts w:ascii="Arial" w:hAnsi="Arial" w:cs="Arial"/>
          <w:color w:val="0D0D0D" w:themeColor="text1" w:themeTint="F2"/>
          <w:spacing w:val="-6"/>
          <w:w w:val="115"/>
          <w:sz w:val="22"/>
          <w:szCs w:val="22"/>
        </w:rPr>
        <w:t xml:space="preserve"> </w:t>
      </w:r>
      <w:r w:rsidR="00A81CEA" w:rsidRPr="007257AA">
        <w:rPr>
          <w:rFonts w:ascii="Arial" w:hAnsi="Arial" w:cs="Arial"/>
          <w:color w:val="0D0D0D" w:themeColor="text1" w:themeTint="F2"/>
          <w:w w:val="115"/>
          <w:sz w:val="22"/>
          <w:szCs w:val="22"/>
        </w:rPr>
        <w:t>If</w:t>
      </w:r>
      <w:r w:rsidR="00A81CEA" w:rsidRPr="007257AA">
        <w:rPr>
          <w:rFonts w:ascii="Arial" w:hAnsi="Arial" w:cs="Arial"/>
          <w:color w:val="0D0D0D" w:themeColor="text1" w:themeTint="F2"/>
          <w:spacing w:val="-46"/>
          <w:w w:val="115"/>
          <w:sz w:val="22"/>
          <w:szCs w:val="22"/>
        </w:rPr>
        <w:t xml:space="preserve"> </w:t>
      </w:r>
      <w:r w:rsidR="00A81CEA" w:rsidRPr="007257AA">
        <w:rPr>
          <w:rFonts w:ascii="Arial" w:hAnsi="Arial" w:cs="Arial"/>
          <w:color w:val="0D0D0D" w:themeColor="text1" w:themeTint="F2"/>
          <w:w w:val="115"/>
          <w:sz w:val="22"/>
          <w:szCs w:val="22"/>
        </w:rPr>
        <w:t>an</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entity</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uses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secondary</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data</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to</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measure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its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Scope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3</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greenhouse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gas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emissions, it shall consider the extent to which the data faithfully represents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the</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entity</w:t>
      </w:r>
      <w:r w:rsidR="00A81CEA" w:rsidRPr="007257AA">
        <w:rPr>
          <w:rFonts w:ascii="Arial" w:hAnsi="Arial" w:cs="Arial"/>
          <w:b/>
          <w:color w:val="0D0D0D" w:themeColor="text1" w:themeTint="F2"/>
          <w:w w:val="115"/>
          <w:sz w:val="22"/>
          <w:szCs w:val="22"/>
        </w:rPr>
        <w:t>’</w:t>
      </w:r>
      <w:r w:rsidR="00A81CEA" w:rsidRPr="007257AA">
        <w:rPr>
          <w:rFonts w:ascii="Arial" w:hAnsi="Arial" w:cs="Arial"/>
          <w:color w:val="0D0D0D" w:themeColor="text1" w:themeTint="F2"/>
          <w:w w:val="115"/>
          <w:sz w:val="22"/>
          <w:szCs w:val="22"/>
        </w:rPr>
        <w:t>s</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activities.</w:t>
      </w:r>
    </w:p>
    <w:p w14:paraId="740334A8" w14:textId="6A2A37A1" w:rsidR="00A81CEA" w:rsidRPr="007257AA" w:rsidRDefault="00BC3A41" w:rsidP="00A81CEA">
      <w:pPr>
        <w:pStyle w:val="BodyText"/>
        <w:spacing w:before="113" w:line="276" w:lineRule="auto"/>
        <w:ind w:right="-23"/>
        <w:jc w:val="both"/>
        <w:rPr>
          <w:rFonts w:ascii="Arial" w:hAnsi="Arial" w:cs="Arial"/>
          <w:color w:val="0D0D0D" w:themeColor="text1" w:themeTint="F2"/>
          <w:w w:val="115"/>
          <w:sz w:val="22"/>
          <w:szCs w:val="22"/>
        </w:rPr>
      </w:pPr>
      <w:r>
        <w:rPr>
          <w:rFonts w:ascii="Arial" w:hAnsi="Arial" w:cs="Arial"/>
          <w:b/>
          <w:color w:val="0D0D0D" w:themeColor="text1" w:themeTint="F2"/>
          <w:w w:val="115"/>
          <w:sz w:val="22"/>
          <w:szCs w:val="22"/>
        </w:rPr>
        <w:t>16.5</w:t>
      </w:r>
      <w:r w:rsidR="00A81CEA">
        <w:rPr>
          <w:rFonts w:ascii="Arial" w:hAnsi="Arial" w:cs="Arial"/>
          <w:color w:val="0D0D0D" w:themeColor="text1" w:themeTint="F2"/>
          <w:w w:val="115"/>
          <w:sz w:val="22"/>
          <w:szCs w:val="22"/>
        </w:rPr>
        <w:t xml:space="preserve"> </w:t>
      </w:r>
      <w:r w:rsidR="00A81CEA" w:rsidRPr="007257AA">
        <w:rPr>
          <w:rFonts w:ascii="Arial" w:hAnsi="Arial" w:cs="Arial"/>
          <w:color w:val="0D0D0D" w:themeColor="text1" w:themeTint="F2"/>
          <w:w w:val="115"/>
          <w:sz w:val="22"/>
          <w:szCs w:val="22"/>
        </w:rPr>
        <w:t>An entity shall disclose information about the measurement approach, inputs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and assumptions it uses to measure its Scope 3 greenhouse gas emissions</w:t>
      </w:r>
    </w:p>
    <w:p w14:paraId="3A0807A5" w14:textId="06CE41E0" w:rsidR="00A81CEA" w:rsidRPr="007257AA" w:rsidRDefault="00BC3A41" w:rsidP="00A81CEA">
      <w:pPr>
        <w:pStyle w:val="BodyText"/>
        <w:spacing w:before="119" w:line="276" w:lineRule="auto"/>
        <w:ind w:right="-23"/>
        <w:jc w:val="both"/>
        <w:rPr>
          <w:rFonts w:ascii="Arial" w:hAnsi="Arial" w:cs="Arial"/>
          <w:color w:val="0D0D0D" w:themeColor="text1" w:themeTint="F2"/>
          <w:sz w:val="22"/>
          <w:szCs w:val="22"/>
        </w:rPr>
      </w:pPr>
      <w:r>
        <w:rPr>
          <w:rFonts w:ascii="Arial" w:hAnsi="Arial" w:cs="Arial"/>
          <w:b/>
          <w:color w:val="0D0D0D" w:themeColor="text1" w:themeTint="F2"/>
          <w:w w:val="115"/>
          <w:sz w:val="22"/>
          <w:szCs w:val="22"/>
        </w:rPr>
        <w:t>16.6</w:t>
      </w:r>
      <w:r w:rsidR="00A81CEA">
        <w:rPr>
          <w:rFonts w:ascii="Arial" w:hAnsi="Arial" w:cs="Arial"/>
          <w:color w:val="0D0D0D" w:themeColor="text1" w:themeTint="F2"/>
          <w:w w:val="115"/>
          <w:sz w:val="22"/>
          <w:szCs w:val="22"/>
        </w:rPr>
        <w:t xml:space="preserve"> </w:t>
      </w:r>
      <w:r w:rsidR="00A81CEA" w:rsidRPr="007257AA">
        <w:rPr>
          <w:rFonts w:ascii="Arial" w:hAnsi="Arial" w:cs="Arial"/>
          <w:color w:val="0D0D0D" w:themeColor="text1" w:themeTint="F2"/>
          <w:w w:val="115"/>
          <w:sz w:val="22"/>
          <w:szCs w:val="22"/>
        </w:rPr>
        <w:t xml:space="preserve">In preparing disclosures to fulfil the requirements </w:t>
      </w:r>
      <w:r w:rsidR="00141A13">
        <w:rPr>
          <w:rFonts w:ascii="Arial" w:hAnsi="Arial" w:cs="Arial"/>
          <w:color w:val="0D0D0D" w:themeColor="text1" w:themeTint="F2"/>
          <w:w w:val="115"/>
          <w:sz w:val="22"/>
          <w:szCs w:val="22"/>
        </w:rPr>
        <w:t xml:space="preserve">of ISS 2 </w:t>
      </w:r>
      <w:r w:rsidR="00A81CEA" w:rsidRPr="007257AA">
        <w:rPr>
          <w:rFonts w:ascii="Arial" w:hAnsi="Arial" w:cs="Arial"/>
          <w:color w:val="0D0D0D" w:themeColor="text1" w:themeTint="F2"/>
          <w:w w:val="115"/>
          <w:sz w:val="22"/>
          <w:szCs w:val="22"/>
        </w:rPr>
        <w:t>, an</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entity</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shall:</w:t>
      </w:r>
    </w:p>
    <w:p w14:paraId="611A0D18" w14:textId="03E2E270" w:rsidR="00A81CEA" w:rsidRPr="007257AA" w:rsidRDefault="00A81CEA" w:rsidP="00A81CEA">
      <w:pPr>
        <w:tabs>
          <w:tab w:val="left" w:pos="1092"/>
        </w:tabs>
        <w:spacing w:before="119" w:line="276" w:lineRule="auto"/>
        <w:ind w:right="-23"/>
        <w:jc w:val="both"/>
        <w:rPr>
          <w:rFonts w:ascii="Arial" w:hAnsi="Arial" w:cs="Arial"/>
          <w:color w:val="0D0D0D" w:themeColor="text1" w:themeTint="F2"/>
        </w:rPr>
      </w:pPr>
      <w:r w:rsidRPr="007257AA">
        <w:rPr>
          <w:rFonts w:ascii="Arial" w:hAnsi="Arial" w:cs="Arial"/>
          <w:color w:val="0D0D0D" w:themeColor="text1" w:themeTint="F2"/>
          <w:w w:val="115"/>
        </w:rPr>
        <w:t>a)</w:t>
      </w:r>
      <w:r w:rsidR="00141A13">
        <w:rPr>
          <w:rFonts w:ascii="Arial" w:hAnsi="Arial" w:cs="Arial"/>
          <w:color w:val="0D0D0D" w:themeColor="text1" w:themeTint="F2"/>
          <w:w w:val="115"/>
        </w:rPr>
        <w:t xml:space="preserve"> </w:t>
      </w:r>
      <w:r w:rsidRPr="007257AA">
        <w:rPr>
          <w:rFonts w:ascii="Arial" w:hAnsi="Arial" w:cs="Arial"/>
          <w:color w:val="0D0D0D" w:themeColor="text1" w:themeTint="F2"/>
          <w:w w:val="115"/>
        </w:rPr>
        <w:t>consider the time horizons over which the effects of climate-related</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risks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and</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opportunities</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could</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reasonably</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be</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expected</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to</w:t>
      </w:r>
      <w:r w:rsidRPr="007257AA">
        <w:rPr>
          <w:rFonts w:ascii="Arial" w:hAnsi="Arial" w:cs="Arial"/>
          <w:color w:val="0D0D0D" w:themeColor="text1" w:themeTint="F2"/>
          <w:spacing w:val="1"/>
          <w:w w:val="115"/>
        </w:rPr>
        <w:t xml:space="preserve"> </w:t>
      </w:r>
      <w:r w:rsidRPr="007257AA">
        <w:rPr>
          <w:rFonts w:ascii="Arial" w:hAnsi="Arial" w:cs="Arial"/>
          <w:color w:val="0D0D0D" w:themeColor="text1" w:themeTint="F2"/>
          <w:w w:val="115"/>
        </w:rPr>
        <w:t>occur,</w:t>
      </w:r>
      <w:r w:rsidRPr="007257AA">
        <w:rPr>
          <w:rFonts w:ascii="Arial" w:hAnsi="Arial" w:cs="Arial"/>
          <w:color w:val="0D0D0D" w:themeColor="text1" w:themeTint="F2"/>
          <w:spacing w:val="1"/>
          <w:w w:val="115"/>
        </w:rPr>
        <w:t xml:space="preserve"> </w:t>
      </w:r>
    </w:p>
    <w:p w14:paraId="3F754ED9" w14:textId="71AFD16C" w:rsidR="00A81CEA" w:rsidRPr="007257AA" w:rsidRDefault="00A81CEA" w:rsidP="00A81CEA">
      <w:pPr>
        <w:pStyle w:val="BodyText"/>
        <w:spacing w:before="137" w:line="276" w:lineRule="auto"/>
        <w:ind w:right="-23"/>
        <w:jc w:val="both"/>
        <w:rPr>
          <w:rFonts w:ascii="Arial" w:hAnsi="Arial" w:cs="Arial"/>
          <w:color w:val="0D0D0D" w:themeColor="text1" w:themeTint="F2"/>
          <w:w w:val="115"/>
          <w:sz w:val="22"/>
          <w:szCs w:val="22"/>
        </w:rPr>
      </w:pPr>
      <w:r w:rsidRPr="007257AA">
        <w:rPr>
          <w:rFonts w:ascii="Arial" w:hAnsi="Arial" w:cs="Arial"/>
          <w:color w:val="0D0D0D" w:themeColor="text1" w:themeTint="F2"/>
          <w:w w:val="115"/>
          <w:sz w:val="22"/>
          <w:szCs w:val="22"/>
        </w:rPr>
        <w:t>b)</w:t>
      </w:r>
      <w:r w:rsidR="00141A13">
        <w:rPr>
          <w:rFonts w:ascii="Arial" w:hAnsi="Arial" w:cs="Arial"/>
          <w:color w:val="0D0D0D" w:themeColor="text1" w:themeTint="F2"/>
          <w:w w:val="115"/>
          <w:sz w:val="22"/>
          <w:szCs w:val="22"/>
        </w:rPr>
        <w:t xml:space="preserve"> </w:t>
      </w:r>
      <w:r w:rsidRPr="007257AA">
        <w:rPr>
          <w:rFonts w:ascii="Arial" w:hAnsi="Arial" w:cs="Arial"/>
          <w:color w:val="0D0D0D" w:themeColor="text1" w:themeTint="F2"/>
          <w:w w:val="115"/>
          <w:sz w:val="22"/>
          <w:szCs w:val="22"/>
        </w:rPr>
        <w:t>consider</w:t>
      </w:r>
      <w:r w:rsidRPr="007257AA">
        <w:rPr>
          <w:rFonts w:ascii="Arial" w:hAnsi="Arial" w:cs="Arial"/>
          <w:color w:val="0D0D0D" w:themeColor="text1" w:themeTint="F2"/>
          <w:spacing w:val="-3"/>
          <w:w w:val="115"/>
          <w:sz w:val="22"/>
          <w:szCs w:val="22"/>
        </w:rPr>
        <w:t xml:space="preserve"> </w:t>
      </w:r>
      <w:r w:rsidRPr="007257AA">
        <w:rPr>
          <w:rFonts w:ascii="Arial" w:hAnsi="Arial" w:cs="Arial"/>
          <w:color w:val="0D0D0D" w:themeColor="text1" w:themeTint="F2"/>
          <w:w w:val="115"/>
          <w:sz w:val="22"/>
          <w:szCs w:val="22"/>
        </w:rPr>
        <w:t>where</w:t>
      </w:r>
      <w:r w:rsidRPr="007257AA">
        <w:rPr>
          <w:rFonts w:ascii="Arial" w:hAnsi="Arial" w:cs="Arial"/>
          <w:color w:val="0D0D0D" w:themeColor="text1" w:themeTint="F2"/>
          <w:spacing w:val="-2"/>
          <w:w w:val="115"/>
          <w:sz w:val="22"/>
          <w:szCs w:val="22"/>
        </w:rPr>
        <w:t xml:space="preserve"> </w:t>
      </w:r>
      <w:r w:rsidRPr="007257AA">
        <w:rPr>
          <w:rFonts w:ascii="Arial" w:hAnsi="Arial" w:cs="Arial"/>
          <w:color w:val="0D0D0D" w:themeColor="text1" w:themeTint="F2"/>
          <w:w w:val="115"/>
          <w:sz w:val="22"/>
          <w:szCs w:val="22"/>
        </w:rPr>
        <w:t>in</w:t>
      </w:r>
      <w:r w:rsidRPr="007257AA">
        <w:rPr>
          <w:rFonts w:ascii="Arial" w:hAnsi="Arial" w:cs="Arial"/>
          <w:color w:val="0D0D0D" w:themeColor="text1" w:themeTint="F2"/>
          <w:spacing w:val="-3"/>
          <w:w w:val="115"/>
          <w:sz w:val="22"/>
          <w:szCs w:val="22"/>
        </w:rPr>
        <w:t xml:space="preserve"> </w:t>
      </w:r>
      <w:r w:rsidRPr="007257AA">
        <w:rPr>
          <w:rFonts w:ascii="Arial" w:hAnsi="Arial" w:cs="Arial"/>
          <w:color w:val="0D0D0D" w:themeColor="text1" w:themeTint="F2"/>
          <w:w w:val="115"/>
          <w:sz w:val="22"/>
          <w:szCs w:val="22"/>
        </w:rPr>
        <w:t>the</w:t>
      </w:r>
      <w:r w:rsidRPr="007257AA">
        <w:rPr>
          <w:rFonts w:ascii="Arial" w:hAnsi="Arial" w:cs="Arial"/>
          <w:color w:val="0D0D0D" w:themeColor="text1" w:themeTint="F2"/>
          <w:spacing w:val="-2"/>
          <w:w w:val="115"/>
          <w:sz w:val="22"/>
          <w:szCs w:val="22"/>
        </w:rPr>
        <w:t xml:space="preserve"> </w:t>
      </w:r>
      <w:r w:rsidRPr="007257AA">
        <w:rPr>
          <w:rFonts w:ascii="Arial" w:hAnsi="Arial" w:cs="Arial"/>
          <w:color w:val="0D0D0D" w:themeColor="text1" w:themeTint="F2"/>
          <w:w w:val="115"/>
          <w:sz w:val="22"/>
          <w:szCs w:val="22"/>
        </w:rPr>
        <w:t>entity</w:t>
      </w:r>
      <w:r w:rsidRPr="007257AA">
        <w:rPr>
          <w:rFonts w:ascii="Arial" w:hAnsi="Arial" w:cs="Arial"/>
          <w:b/>
          <w:color w:val="0D0D0D" w:themeColor="text1" w:themeTint="F2"/>
          <w:w w:val="115"/>
          <w:sz w:val="22"/>
          <w:szCs w:val="22"/>
        </w:rPr>
        <w:t>’</w:t>
      </w:r>
      <w:r w:rsidRPr="007257AA">
        <w:rPr>
          <w:rFonts w:ascii="Arial" w:hAnsi="Arial" w:cs="Arial"/>
          <w:color w:val="0D0D0D" w:themeColor="text1" w:themeTint="F2"/>
          <w:w w:val="115"/>
          <w:sz w:val="22"/>
          <w:szCs w:val="22"/>
        </w:rPr>
        <w:t>s</w:t>
      </w:r>
      <w:r w:rsidRPr="007257AA">
        <w:rPr>
          <w:rFonts w:ascii="Arial" w:hAnsi="Arial" w:cs="Arial"/>
          <w:color w:val="0D0D0D" w:themeColor="text1" w:themeTint="F2"/>
          <w:spacing w:val="-3"/>
          <w:w w:val="115"/>
          <w:sz w:val="22"/>
          <w:szCs w:val="22"/>
        </w:rPr>
        <w:t xml:space="preserve"> </w:t>
      </w:r>
      <w:r w:rsidRPr="007257AA">
        <w:rPr>
          <w:rFonts w:ascii="Arial" w:hAnsi="Arial" w:cs="Arial"/>
          <w:color w:val="0D0D0D" w:themeColor="text1" w:themeTint="F2"/>
          <w:w w:val="115"/>
          <w:sz w:val="22"/>
          <w:szCs w:val="22"/>
        </w:rPr>
        <w:t>business</w:t>
      </w:r>
      <w:r w:rsidRPr="007257AA">
        <w:rPr>
          <w:rFonts w:ascii="Arial" w:hAnsi="Arial" w:cs="Arial"/>
          <w:color w:val="0D0D0D" w:themeColor="text1" w:themeTint="F2"/>
          <w:spacing w:val="-2"/>
          <w:w w:val="115"/>
          <w:sz w:val="22"/>
          <w:szCs w:val="22"/>
        </w:rPr>
        <w:t xml:space="preserve"> </w:t>
      </w:r>
      <w:r w:rsidRPr="007257AA">
        <w:rPr>
          <w:rFonts w:ascii="Arial" w:hAnsi="Arial" w:cs="Arial"/>
          <w:color w:val="0D0D0D" w:themeColor="text1" w:themeTint="F2"/>
          <w:w w:val="115"/>
          <w:sz w:val="22"/>
          <w:szCs w:val="22"/>
        </w:rPr>
        <w:t>model</w:t>
      </w:r>
      <w:r w:rsidRPr="007257AA">
        <w:rPr>
          <w:rFonts w:ascii="Arial" w:hAnsi="Arial" w:cs="Arial"/>
          <w:color w:val="0D0D0D" w:themeColor="text1" w:themeTint="F2"/>
          <w:spacing w:val="-2"/>
          <w:w w:val="115"/>
          <w:sz w:val="22"/>
          <w:szCs w:val="22"/>
        </w:rPr>
        <w:t xml:space="preserve"> </w:t>
      </w:r>
      <w:r w:rsidRPr="007257AA">
        <w:rPr>
          <w:rFonts w:ascii="Arial" w:hAnsi="Arial" w:cs="Arial"/>
          <w:color w:val="0D0D0D" w:themeColor="text1" w:themeTint="F2"/>
          <w:w w:val="115"/>
          <w:sz w:val="22"/>
          <w:szCs w:val="22"/>
        </w:rPr>
        <w:t>and</w:t>
      </w:r>
      <w:r w:rsidRPr="007257AA">
        <w:rPr>
          <w:rFonts w:ascii="Arial" w:hAnsi="Arial" w:cs="Arial"/>
          <w:color w:val="0D0D0D" w:themeColor="text1" w:themeTint="F2"/>
          <w:spacing w:val="-3"/>
          <w:w w:val="115"/>
          <w:sz w:val="22"/>
          <w:szCs w:val="22"/>
        </w:rPr>
        <w:t xml:space="preserve"> </w:t>
      </w:r>
      <w:r w:rsidRPr="007257AA">
        <w:rPr>
          <w:rFonts w:ascii="Arial" w:hAnsi="Arial" w:cs="Arial"/>
          <w:color w:val="0D0D0D" w:themeColor="text1" w:themeTint="F2"/>
          <w:w w:val="115"/>
          <w:sz w:val="22"/>
          <w:szCs w:val="22"/>
        </w:rPr>
        <w:t>value</w:t>
      </w:r>
      <w:r w:rsidRPr="007257AA">
        <w:rPr>
          <w:rFonts w:ascii="Arial" w:hAnsi="Arial" w:cs="Arial"/>
          <w:color w:val="0D0D0D" w:themeColor="text1" w:themeTint="F2"/>
          <w:spacing w:val="-2"/>
          <w:w w:val="115"/>
          <w:sz w:val="22"/>
          <w:szCs w:val="22"/>
        </w:rPr>
        <w:t xml:space="preserve"> </w:t>
      </w:r>
      <w:r w:rsidRPr="007257AA">
        <w:rPr>
          <w:rFonts w:ascii="Arial" w:hAnsi="Arial" w:cs="Arial"/>
          <w:color w:val="0D0D0D" w:themeColor="text1" w:themeTint="F2"/>
          <w:w w:val="115"/>
          <w:sz w:val="22"/>
          <w:szCs w:val="22"/>
        </w:rPr>
        <w:t>chain</w:t>
      </w:r>
      <w:r w:rsidRPr="007257AA">
        <w:rPr>
          <w:rFonts w:ascii="Arial" w:hAnsi="Arial" w:cs="Arial"/>
          <w:color w:val="0D0D0D" w:themeColor="text1" w:themeTint="F2"/>
          <w:spacing w:val="-3"/>
          <w:w w:val="115"/>
          <w:sz w:val="22"/>
          <w:szCs w:val="22"/>
        </w:rPr>
        <w:t xml:space="preserve"> </w:t>
      </w:r>
      <w:r w:rsidRPr="007257AA">
        <w:rPr>
          <w:rFonts w:ascii="Arial" w:hAnsi="Arial" w:cs="Arial"/>
          <w:color w:val="0D0D0D" w:themeColor="text1" w:themeTint="F2"/>
          <w:w w:val="115"/>
          <w:sz w:val="22"/>
          <w:szCs w:val="22"/>
        </w:rPr>
        <w:t>climate-</w:t>
      </w:r>
      <w:r w:rsidRPr="007257AA">
        <w:rPr>
          <w:rFonts w:ascii="Arial" w:hAnsi="Arial" w:cs="Arial"/>
          <w:color w:val="0D0D0D" w:themeColor="text1" w:themeTint="F2"/>
          <w:spacing w:val="-46"/>
          <w:w w:val="115"/>
          <w:sz w:val="22"/>
          <w:szCs w:val="22"/>
        </w:rPr>
        <w:t xml:space="preserve"> </w:t>
      </w:r>
      <w:r w:rsidRPr="007257AA">
        <w:rPr>
          <w:rFonts w:ascii="Arial" w:hAnsi="Arial" w:cs="Arial"/>
          <w:color w:val="0D0D0D" w:themeColor="text1" w:themeTint="F2"/>
          <w:w w:val="115"/>
          <w:sz w:val="22"/>
          <w:szCs w:val="22"/>
        </w:rPr>
        <w:t>related</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risks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and</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opportunities</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are</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concentrated</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(for</w:t>
      </w:r>
      <w:r w:rsidRPr="007257AA">
        <w:rPr>
          <w:rFonts w:ascii="Arial" w:hAnsi="Arial" w:cs="Arial"/>
          <w:color w:val="0D0D0D" w:themeColor="text1" w:themeTint="F2"/>
          <w:spacing w:val="1"/>
          <w:w w:val="115"/>
          <w:sz w:val="22"/>
          <w:szCs w:val="22"/>
        </w:rPr>
        <w:t xml:space="preserve"> </w:t>
      </w:r>
      <w:r w:rsidRPr="007257AA">
        <w:rPr>
          <w:rFonts w:ascii="Arial" w:hAnsi="Arial" w:cs="Arial"/>
          <w:color w:val="0D0D0D" w:themeColor="text1" w:themeTint="F2"/>
          <w:w w:val="115"/>
          <w:sz w:val="22"/>
          <w:szCs w:val="22"/>
        </w:rPr>
        <w:t>example,</w:t>
      </w:r>
      <w:r w:rsidRPr="007257AA">
        <w:rPr>
          <w:rFonts w:ascii="Arial" w:hAnsi="Arial" w:cs="Arial"/>
          <w:color w:val="0D0D0D" w:themeColor="text1" w:themeTint="F2"/>
          <w:spacing w:val="-46"/>
          <w:w w:val="115"/>
          <w:sz w:val="22"/>
          <w:szCs w:val="22"/>
        </w:rPr>
        <w:t xml:space="preserve"> </w:t>
      </w:r>
      <w:r w:rsidRPr="007257AA">
        <w:rPr>
          <w:rFonts w:ascii="Arial" w:hAnsi="Arial" w:cs="Arial"/>
          <w:color w:val="0D0D0D" w:themeColor="text1" w:themeTint="F2"/>
          <w:w w:val="115"/>
          <w:sz w:val="22"/>
          <w:szCs w:val="22"/>
        </w:rPr>
        <w:t>geographical</w:t>
      </w:r>
      <w:r w:rsidRPr="007257AA">
        <w:rPr>
          <w:rFonts w:ascii="Arial" w:hAnsi="Arial" w:cs="Arial"/>
          <w:color w:val="0D0D0D" w:themeColor="text1" w:themeTint="F2"/>
          <w:spacing w:val="-12"/>
          <w:w w:val="115"/>
          <w:sz w:val="22"/>
          <w:szCs w:val="22"/>
        </w:rPr>
        <w:t xml:space="preserve"> </w:t>
      </w:r>
      <w:r w:rsidRPr="007257AA">
        <w:rPr>
          <w:rFonts w:ascii="Arial" w:hAnsi="Arial" w:cs="Arial"/>
          <w:color w:val="0D0D0D" w:themeColor="text1" w:themeTint="F2"/>
          <w:w w:val="115"/>
          <w:sz w:val="22"/>
          <w:szCs w:val="22"/>
        </w:rPr>
        <w:t>areas,</w:t>
      </w:r>
      <w:r w:rsidRPr="007257AA">
        <w:rPr>
          <w:rFonts w:ascii="Arial" w:hAnsi="Arial" w:cs="Arial"/>
          <w:color w:val="0D0D0D" w:themeColor="text1" w:themeTint="F2"/>
          <w:spacing w:val="-11"/>
          <w:w w:val="115"/>
          <w:sz w:val="22"/>
          <w:szCs w:val="22"/>
        </w:rPr>
        <w:t xml:space="preserve"> </w:t>
      </w:r>
      <w:r w:rsidR="00E20FB3" w:rsidRPr="007257AA">
        <w:rPr>
          <w:rFonts w:ascii="Arial" w:hAnsi="Arial" w:cs="Arial"/>
          <w:color w:val="0D0D0D" w:themeColor="text1" w:themeTint="F2"/>
          <w:w w:val="115"/>
          <w:sz w:val="22"/>
          <w:szCs w:val="22"/>
        </w:rPr>
        <w:t>facilities,</w:t>
      </w:r>
      <w:r w:rsidRPr="007257AA">
        <w:rPr>
          <w:rFonts w:ascii="Arial" w:hAnsi="Arial" w:cs="Arial"/>
          <w:color w:val="0D0D0D" w:themeColor="text1" w:themeTint="F2"/>
          <w:spacing w:val="-12"/>
          <w:w w:val="115"/>
          <w:sz w:val="22"/>
          <w:szCs w:val="22"/>
        </w:rPr>
        <w:t xml:space="preserve"> </w:t>
      </w:r>
      <w:r w:rsidRPr="007257AA">
        <w:rPr>
          <w:rFonts w:ascii="Arial" w:hAnsi="Arial" w:cs="Arial"/>
          <w:color w:val="0D0D0D" w:themeColor="text1" w:themeTint="F2"/>
          <w:w w:val="115"/>
          <w:sz w:val="22"/>
          <w:szCs w:val="22"/>
        </w:rPr>
        <w:t>or</w:t>
      </w:r>
      <w:r w:rsidRPr="007257AA">
        <w:rPr>
          <w:rFonts w:ascii="Arial" w:hAnsi="Arial" w:cs="Arial"/>
          <w:color w:val="0D0D0D" w:themeColor="text1" w:themeTint="F2"/>
          <w:spacing w:val="-11"/>
          <w:w w:val="115"/>
          <w:sz w:val="22"/>
          <w:szCs w:val="22"/>
        </w:rPr>
        <w:t xml:space="preserve"> </w:t>
      </w:r>
      <w:r w:rsidRPr="007257AA">
        <w:rPr>
          <w:rFonts w:ascii="Arial" w:hAnsi="Arial" w:cs="Arial"/>
          <w:color w:val="0D0D0D" w:themeColor="text1" w:themeTint="F2"/>
          <w:w w:val="115"/>
          <w:sz w:val="22"/>
          <w:szCs w:val="22"/>
        </w:rPr>
        <w:t>types</w:t>
      </w:r>
      <w:r w:rsidRPr="007257AA">
        <w:rPr>
          <w:rFonts w:ascii="Arial" w:hAnsi="Arial" w:cs="Arial"/>
          <w:color w:val="0D0D0D" w:themeColor="text1" w:themeTint="F2"/>
          <w:spacing w:val="-12"/>
          <w:w w:val="115"/>
          <w:sz w:val="22"/>
          <w:szCs w:val="22"/>
        </w:rPr>
        <w:t xml:space="preserve"> </w:t>
      </w:r>
      <w:r w:rsidRPr="007257AA">
        <w:rPr>
          <w:rFonts w:ascii="Arial" w:hAnsi="Arial" w:cs="Arial"/>
          <w:color w:val="0D0D0D" w:themeColor="text1" w:themeTint="F2"/>
          <w:w w:val="115"/>
          <w:sz w:val="22"/>
          <w:szCs w:val="22"/>
        </w:rPr>
        <w:t>of</w:t>
      </w:r>
      <w:r w:rsidRPr="007257AA">
        <w:rPr>
          <w:rFonts w:ascii="Arial" w:hAnsi="Arial" w:cs="Arial"/>
          <w:color w:val="0D0D0D" w:themeColor="text1" w:themeTint="F2"/>
          <w:spacing w:val="-11"/>
          <w:w w:val="115"/>
          <w:sz w:val="22"/>
          <w:szCs w:val="22"/>
        </w:rPr>
        <w:t xml:space="preserve"> </w:t>
      </w:r>
      <w:r w:rsidRPr="007257AA">
        <w:rPr>
          <w:rFonts w:ascii="Arial" w:hAnsi="Arial" w:cs="Arial"/>
          <w:color w:val="0D0D0D" w:themeColor="text1" w:themeTint="F2"/>
          <w:w w:val="115"/>
          <w:sz w:val="22"/>
          <w:szCs w:val="22"/>
        </w:rPr>
        <w:t>assets)</w:t>
      </w:r>
    </w:p>
    <w:p w14:paraId="583A25A7" w14:textId="2F322CDC" w:rsidR="00A81CEA" w:rsidRPr="007257AA" w:rsidRDefault="00141A13" w:rsidP="00141A13">
      <w:pPr>
        <w:pStyle w:val="BodyText"/>
        <w:spacing w:before="137" w:line="276" w:lineRule="auto"/>
        <w:ind w:right="-23"/>
        <w:jc w:val="both"/>
        <w:rPr>
          <w:rFonts w:ascii="Arial" w:hAnsi="Arial" w:cs="Arial"/>
          <w:b/>
          <w:bCs/>
          <w:color w:val="0D0D0D" w:themeColor="text1" w:themeTint="F2"/>
          <w:shd w:val="clear" w:color="auto" w:fill="F6F6F6"/>
        </w:rPr>
      </w:pPr>
      <w:r>
        <w:rPr>
          <w:rFonts w:ascii="Arial" w:hAnsi="Arial" w:cs="Arial"/>
          <w:color w:val="0D0D0D" w:themeColor="text1" w:themeTint="F2"/>
          <w:w w:val="115"/>
          <w:sz w:val="22"/>
          <w:szCs w:val="22"/>
        </w:rPr>
        <w:t xml:space="preserve">c) </w:t>
      </w:r>
      <w:r w:rsidR="00A81CEA" w:rsidRPr="007257AA">
        <w:rPr>
          <w:rFonts w:ascii="Arial" w:hAnsi="Arial" w:cs="Arial"/>
          <w:color w:val="0D0D0D" w:themeColor="text1" w:themeTint="F2"/>
          <w:w w:val="115"/>
          <w:sz w:val="22"/>
          <w:szCs w:val="22"/>
        </w:rPr>
        <w:t>consider the connections between the information disclosed to fulfil</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the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 xml:space="preserve">requirements of BRSR. </w:t>
      </w:r>
      <w:r w:rsidR="00A81CEA" w:rsidRPr="007257AA">
        <w:rPr>
          <w:rFonts w:ascii="Arial" w:hAnsi="Arial" w:cs="Arial"/>
          <w:color w:val="0D0D0D" w:themeColor="text1" w:themeTint="F2"/>
          <w:w w:val="110"/>
          <w:sz w:val="22"/>
          <w:szCs w:val="22"/>
        </w:rPr>
        <w:t>These connections include consistency in</w:t>
      </w:r>
      <w:r w:rsidR="00A81CEA" w:rsidRPr="007257AA">
        <w:rPr>
          <w:rFonts w:ascii="Arial" w:hAnsi="Arial" w:cs="Arial"/>
          <w:color w:val="0D0D0D" w:themeColor="text1" w:themeTint="F2"/>
          <w:spacing w:val="-45"/>
          <w:w w:val="110"/>
          <w:sz w:val="22"/>
          <w:szCs w:val="22"/>
        </w:rPr>
        <w:t xml:space="preserve"> </w:t>
      </w:r>
      <w:r w:rsidR="00A81CEA" w:rsidRPr="007257AA">
        <w:rPr>
          <w:rFonts w:ascii="Arial" w:hAnsi="Arial" w:cs="Arial"/>
          <w:color w:val="0D0D0D" w:themeColor="text1" w:themeTint="F2"/>
          <w:w w:val="115"/>
          <w:sz w:val="22"/>
          <w:szCs w:val="22"/>
        </w:rPr>
        <w:t>the data and assumptions used</w:t>
      </w:r>
      <w:r w:rsidR="00A81CEA" w:rsidRPr="007257AA">
        <w:rPr>
          <w:rFonts w:ascii="Arial" w:hAnsi="Arial" w:cs="Arial"/>
          <w:b/>
          <w:color w:val="0D0D0D" w:themeColor="text1" w:themeTint="F2"/>
          <w:w w:val="115"/>
          <w:sz w:val="22"/>
          <w:szCs w:val="22"/>
        </w:rPr>
        <w:t>—</w:t>
      </w:r>
      <w:r w:rsidR="00A81CEA" w:rsidRPr="007257AA">
        <w:rPr>
          <w:rFonts w:ascii="Arial" w:hAnsi="Arial" w:cs="Arial"/>
          <w:color w:val="0D0D0D" w:themeColor="text1" w:themeTint="F2"/>
          <w:w w:val="115"/>
          <w:sz w:val="22"/>
          <w:szCs w:val="22"/>
        </w:rPr>
        <w:t>to the extent possible</w:t>
      </w:r>
      <w:r>
        <w:rPr>
          <w:rFonts w:ascii="Arial" w:hAnsi="Arial" w:cs="Arial"/>
          <w:color w:val="0D0D0D" w:themeColor="text1" w:themeTint="F2"/>
          <w:w w:val="115"/>
          <w:sz w:val="22"/>
          <w:szCs w:val="22"/>
        </w:rPr>
        <w:t xml:space="preserve"> </w:t>
      </w:r>
    </w:p>
    <w:p w14:paraId="0B44997B" w14:textId="77777777" w:rsidR="00A81CEA" w:rsidRPr="00E30905" w:rsidRDefault="00A81CEA" w:rsidP="00A82814">
      <w:pPr>
        <w:spacing w:line="276" w:lineRule="auto"/>
        <w:ind w:right="-23"/>
        <w:jc w:val="both"/>
        <w:rPr>
          <w:rFonts w:ascii="Arial" w:hAnsi="Arial" w:cs="Arial"/>
          <w:color w:val="0D0D0D" w:themeColor="text1" w:themeTint="F2"/>
        </w:rPr>
      </w:pPr>
    </w:p>
    <w:p w14:paraId="6FE7DEB5" w14:textId="31C1EEBD" w:rsidR="00A1493C" w:rsidRPr="0012309B" w:rsidRDefault="00BC3A41"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t xml:space="preserve">17. </w:t>
      </w:r>
      <w:r w:rsidR="00A1493C" w:rsidRPr="0012309B">
        <w:rPr>
          <w:rFonts w:ascii="Arial" w:hAnsi="Arial" w:cs="Arial"/>
          <w:b/>
          <w:color w:val="0D0D0D" w:themeColor="text1" w:themeTint="F2"/>
        </w:rPr>
        <w:t xml:space="preserve">Select a calculation approach </w:t>
      </w:r>
    </w:p>
    <w:p w14:paraId="6C8F2464" w14:textId="2D57BD1E" w:rsidR="00A1493C" w:rsidRPr="00E30905"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Direct measurement of GHG emissions by monitoring concentration and flow rate is not common. More often, emissions may be calculated based on a mass balance or stoichiometric basis specific to a facility or process. However, the most common approach for calculating GHG emissions is through the application of documented emission factors. These factors are calculated ratios relating GHG emissions to a proxy measure of activity at an emissions source. The IPCC guidelines (IPCC, 1996) refer to a hierarchy of calculation approaches and techniques ranging from the application of generic emission factors to direct monitoring. In many cases, particularly when direct monitoring is either unavailable or prohibitively expensive, accurate emission data can be calculated from fuel use data. Even small users usually know both the amount of fuel consumed and have access to data on the carbon content of the fuel through default carbon content coefficients or through more accurate periodic fuel sampling. Companies should use the most accurate calculation approach available to them and that is appropriate for their reporting context.</w:t>
      </w:r>
    </w:p>
    <w:p w14:paraId="0EAFBC4A" w14:textId="77F0A39F" w:rsidR="00A1493C" w:rsidRPr="0012309B" w:rsidRDefault="00BC3A41"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t xml:space="preserve">18. </w:t>
      </w:r>
      <w:r w:rsidR="00A1493C" w:rsidRPr="0012309B">
        <w:rPr>
          <w:rFonts w:ascii="Arial" w:hAnsi="Arial" w:cs="Arial"/>
          <w:b/>
          <w:color w:val="0D0D0D" w:themeColor="text1" w:themeTint="F2"/>
        </w:rPr>
        <w:t>Collect activity data and choose emission factors</w:t>
      </w:r>
    </w:p>
    <w:p w14:paraId="19FEE904" w14:textId="7CDB4FBC" w:rsidR="00A1493C" w:rsidRPr="00E30905"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For most small to medium-sized companies and for many larger companies, scope 1 GHG emissions will be calculated based on the purchased quantities of commercial fuels (such as natural gas and heating oil) using published emission factors. Scope 2 GHG emissions will primarily be calculated from metered electricity consumption and supplier-specific, local grid, or other published emission factors. Scope 3 GHG emissions will primarily be calculated from activity data such as fuel use or passenger miles and published or third-party emission factors. In most cases, if source- or facility</w:t>
      </w:r>
      <w:r w:rsidR="00E20FB3">
        <w:rPr>
          <w:rFonts w:ascii="Arial" w:hAnsi="Arial" w:cs="Arial"/>
          <w:color w:val="0D0D0D" w:themeColor="text1" w:themeTint="F2"/>
        </w:rPr>
        <w:t>-</w:t>
      </w:r>
      <w:r w:rsidRPr="00E30905">
        <w:rPr>
          <w:rFonts w:ascii="Arial" w:hAnsi="Arial" w:cs="Arial"/>
          <w:color w:val="0D0D0D" w:themeColor="text1" w:themeTint="F2"/>
        </w:rPr>
        <w:t>specific emission factors are available, they are preferable to more generic or general emission factors. Industrial companies may be faced with a wider range of approaches and methodologies. They should seek guidance from the sector-specific guidelines on the GHG Protocol website (if available) or from their industry associations</w:t>
      </w:r>
    </w:p>
    <w:p w14:paraId="06A91BC1" w14:textId="65C1F83B" w:rsidR="00A1493C" w:rsidRPr="0012309B" w:rsidRDefault="00BC3A41"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lastRenderedPageBreak/>
        <w:t xml:space="preserve">19. </w:t>
      </w:r>
      <w:r w:rsidR="00A1493C" w:rsidRPr="0012309B">
        <w:rPr>
          <w:rFonts w:ascii="Arial" w:hAnsi="Arial" w:cs="Arial"/>
          <w:b/>
          <w:color w:val="0D0D0D" w:themeColor="text1" w:themeTint="F2"/>
        </w:rPr>
        <w:t>Apply calculation tools</w:t>
      </w:r>
    </w:p>
    <w:p w14:paraId="18ABBBA7" w14:textId="77777777" w:rsidR="0012309B"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This section provides an overview of the GHG calculation tools and guidance available on the GHG Protocol Initiative website (www.ghgprotocol.org). Use of these tools is encouraged as they have been peer reviewed by experts and industry leaders, are regularly updated, and are believed to be the best available. The tools, however, are optional. Companies may substitute their own GHG calculation methods, provided they are more accurate than or are at least consistent with the GHG Protocol Corporate Standards approaches. </w:t>
      </w:r>
    </w:p>
    <w:p w14:paraId="3EBABCF1" w14:textId="77777777" w:rsidR="0012309B"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There are two main categories of calculation tools:</w:t>
      </w:r>
    </w:p>
    <w:p w14:paraId="2032F970" w14:textId="77777777" w:rsidR="0012309B"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 Cross-sector tools that can be applied to different sectors. These include stationary combustion, mobile combustion, HFC use in refrigeration and air conditioning, and measurement and estimation uncertainty.   </w:t>
      </w:r>
    </w:p>
    <w:p w14:paraId="0533D114" w14:textId="0102061D" w:rsidR="00A1493C" w:rsidRPr="00E30905"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Sector-specific tools that are designed to calculate emissions in specific sectors such as </w:t>
      </w:r>
      <w:r w:rsidR="00E20FB3" w:rsidRPr="00E30905">
        <w:rPr>
          <w:rFonts w:ascii="Arial" w:hAnsi="Arial" w:cs="Arial"/>
          <w:color w:val="0D0D0D" w:themeColor="text1" w:themeTint="F2"/>
        </w:rPr>
        <w:t>aluminium</w:t>
      </w:r>
      <w:r w:rsidRPr="00E30905">
        <w:rPr>
          <w:rFonts w:ascii="Arial" w:hAnsi="Arial" w:cs="Arial"/>
          <w:color w:val="0D0D0D" w:themeColor="text1" w:themeTint="F2"/>
        </w:rPr>
        <w:t>, iron and steel, cement, oil and gas, pulp and paper, office</w:t>
      </w:r>
      <w:r w:rsidR="00E20FB3">
        <w:rPr>
          <w:rFonts w:ascii="Arial" w:hAnsi="Arial" w:cs="Arial"/>
          <w:color w:val="0D0D0D" w:themeColor="text1" w:themeTint="F2"/>
        </w:rPr>
        <w:t>-</w:t>
      </w:r>
      <w:r w:rsidRPr="00E30905">
        <w:rPr>
          <w:rFonts w:ascii="Arial" w:hAnsi="Arial" w:cs="Arial"/>
          <w:color w:val="0D0D0D" w:themeColor="text1" w:themeTint="F2"/>
        </w:rPr>
        <w:t>based organizations.</w:t>
      </w:r>
    </w:p>
    <w:p w14:paraId="5E2458F3" w14:textId="39172D44" w:rsidR="00A1493C" w:rsidRPr="00E30905" w:rsidRDefault="00A1493C"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Most companies will need to use more than one calculation tool to cover all their GHG emission sources. For example, to calculate GHG emissions from an </w:t>
      </w:r>
      <w:r w:rsidR="00E20FB3" w:rsidRPr="00E30905">
        <w:rPr>
          <w:rFonts w:ascii="Arial" w:hAnsi="Arial" w:cs="Arial"/>
          <w:color w:val="0D0D0D" w:themeColor="text1" w:themeTint="F2"/>
        </w:rPr>
        <w:t>aluminium</w:t>
      </w:r>
      <w:r w:rsidRPr="00E30905">
        <w:rPr>
          <w:rFonts w:ascii="Arial" w:hAnsi="Arial" w:cs="Arial"/>
          <w:color w:val="0D0D0D" w:themeColor="text1" w:themeTint="F2"/>
        </w:rPr>
        <w:t xml:space="preserve"> production facility, the company would use the calculation tools for </w:t>
      </w:r>
      <w:r w:rsidR="00E20FB3" w:rsidRPr="00E30905">
        <w:rPr>
          <w:rFonts w:ascii="Arial" w:hAnsi="Arial" w:cs="Arial"/>
          <w:color w:val="0D0D0D" w:themeColor="text1" w:themeTint="F2"/>
        </w:rPr>
        <w:t>aluminium</w:t>
      </w:r>
      <w:r w:rsidRPr="00E30905">
        <w:rPr>
          <w:rFonts w:ascii="Arial" w:hAnsi="Arial" w:cs="Arial"/>
          <w:color w:val="0D0D0D" w:themeColor="text1" w:themeTint="F2"/>
        </w:rPr>
        <w:t xml:space="preserve"> production, stationary combustion (for any consumption of purchased electricity, generation of energy on-site, etc), mobile combustion (for transportation of materials and products by train, vehicles employed on-site, employee business travel, etc), and HFC use (for refrigeration, etc). See Table 3 for the full list of tools.</w:t>
      </w:r>
    </w:p>
    <w:p w14:paraId="6C750F8E" w14:textId="7039ACFB" w:rsidR="00A1493C" w:rsidRDefault="00A1493C" w:rsidP="00A82814">
      <w:pPr>
        <w:spacing w:line="276" w:lineRule="auto"/>
        <w:ind w:right="-23"/>
        <w:jc w:val="both"/>
        <w:rPr>
          <w:rFonts w:ascii="Arial" w:hAnsi="Arial" w:cs="Arial"/>
          <w:b/>
          <w:color w:val="0D0D0D" w:themeColor="text1" w:themeTint="F2"/>
        </w:rPr>
      </w:pPr>
      <w:r w:rsidRPr="00A1493C">
        <w:rPr>
          <w:rFonts w:ascii="Arial" w:hAnsi="Arial" w:cs="Arial"/>
          <w:b/>
          <w:noProof/>
          <w:color w:val="0D0D0D" w:themeColor="text1" w:themeTint="F2"/>
          <w:lang w:eastAsia="en-IN"/>
        </w:rPr>
        <w:drawing>
          <wp:inline distT="0" distB="0" distL="0" distR="0" wp14:anchorId="462FDBEA" wp14:editId="35148B88">
            <wp:extent cx="5020376" cy="3667637"/>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20376" cy="3667637"/>
                    </a:xfrm>
                    <a:prstGeom prst="rect">
                      <a:avLst/>
                    </a:prstGeom>
                  </pic:spPr>
                </pic:pic>
              </a:graphicData>
            </a:graphic>
          </wp:inline>
        </w:drawing>
      </w:r>
      <w:r>
        <w:rPr>
          <w:rFonts w:ascii="Arial" w:hAnsi="Arial" w:cs="Arial"/>
          <w:b/>
          <w:color w:val="0D0D0D" w:themeColor="text1" w:themeTint="F2"/>
        </w:rPr>
        <w:t>STEEL USED</w:t>
      </w:r>
    </w:p>
    <w:p w14:paraId="6FAE0B72" w14:textId="78295D23" w:rsidR="00A1493C" w:rsidRDefault="00A1493C" w:rsidP="00A82814">
      <w:pPr>
        <w:spacing w:line="276" w:lineRule="auto"/>
        <w:ind w:right="-23"/>
        <w:jc w:val="both"/>
        <w:rPr>
          <w:rFonts w:ascii="Arial" w:hAnsi="Arial" w:cs="Arial"/>
          <w:b/>
          <w:color w:val="0D0D0D" w:themeColor="text1" w:themeTint="F2"/>
        </w:rPr>
      </w:pPr>
      <w:r w:rsidRPr="00A1493C">
        <w:rPr>
          <w:rFonts w:ascii="Arial" w:hAnsi="Arial" w:cs="Arial"/>
          <w:b/>
          <w:noProof/>
          <w:color w:val="0D0D0D" w:themeColor="text1" w:themeTint="F2"/>
          <w:lang w:eastAsia="en-IN"/>
        </w:rPr>
        <w:lastRenderedPageBreak/>
        <w:drawing>
          <wp:inline distT="0" distB="0" distL="0" distR="0" wp14:anchorId="65E700A6" wp14:editId="6A10C0BC">
            <wp:extent cx="4763165" cy="30674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63165" cy="3067478"/>
                    </a:xfrm>
                    <a:prstGeom prst="rect">
                      <a:avLst/>
                    </a:prstGeom>
                  </pic:spPr>
                </pic:pic>
              </a:graphicData>
            </a:graphic>
          </wp:inline>
        </w:drawing>
      </w:r>
    </w:p>
    <w:p w14:paraId="1DF81D9F" w14:textId="5D5CD7CF" w:rsidR="00A7094B" w:rsidRPr="0012309B" w:rsidRDefault="00BC3A41"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t>20.</w:t>
      </w:r>
      <w:r w:rsidR="00A7094B" w:rsidRPr="0012309B">
        <w:rPr>
          <w:rFonts w:ascii="Arial" w:hAnsi="Arial" w:cs="Arial"/>
          <w:b/>
          <w:color w:val="0D0D0D" w:themeColor="text1" w:themeTint="F2"/>
        </w:rPr>
        <w:t xml:space="preserve">Roll-up GHG emissions data to corporate level </w:t>
      </w:r>
    </w:p>
    <w:p w14:paraId="24D87507" w14:textId="6047FE97" w:rsidR="00A7094B" w:rsidRPr="00E30905" w:rsidRDefault="00A7094B"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To report a corporation’s total GHG emissions, companies will usually need to gather and summarize data from multiple facilities, possibly in different countries and business divisions. It is important to plan this process carefully to minimize the reporting burden, reduce the risk of errors that might occur while compiling data, and ensure that all facilities are collecting information on an approved, consistent basis. Ideally, corporations </w:t>
      </w:r>
      <w:r w:rsidR="00E20FB3">
        <w:rPr>
          <w:rFonts w:ascii="Arial" w:hAnsi="Arial" w:cs="Arial"/>
          <w:color w:val="0D0D0D" w:themeColor="text1" w:themeTint="F2"/>
        </w:rPr>
        <w:t>should</w:t>
      </w:r>
      <w:r w:rsidR="00E20FB3" w:rsidRPr="00E30905">
        <w:rPr>
          <w:rFonts w:ascii="Arial" w:hAnsi="Arial" w:cs="Arial"/>
          <w:color w:val="0D0D0D" w:themeColor="text1" w:themeTint="F2"/>
        </w:rPr>
        <w:t xml:space="preserve"> </w:t>
      </w:r>
      <w:r w:rsidRPr="00E30905">
        <w:rPr>
          <w:rFonts w:ascii="Arial" w:hAnsi="Arial" w:cs="Arial"/>
          <w:color w:val="0D0D0D" w:themeColor="text1" w:themeTint="F2"/>
        </w:rPr>
        <w:t xml:space="preserve">integrate GHG reporting with their existing reporting tools and processes, and take advantage of any relevant data already collected and reported by facilities to division or corporate offices, </w:t>
      </w:r>
      <w:r w:rsidR="00E20FB3" w:rsidRPr="00E30905">
        <w:rPr>
          <w:rFonts w:ascii="Arial" w:hAnsi="Arial" w:cs="Arial"/>
          <w:color w:val="0D0D0D" w:themeColor="text1" w:themeTint="F2"/>
        </w:rPr>
        <w:t>regulators,</w:t>
      </w:r>
      <w:r w:rsidRPr="00E30905">
        <w:rPr>
          <w:rFonts w:ascii="Arial" w:hAnsi="Arial" w:cs="Arial"/>
          <w:color w:val="0D0D0D" w:themeColor="text1" w:themeTint="F2"/>
        </w:rPr>
        <w:t xml:space="preserve"> or other stakeholders.</w:t>
      </w:r>
    </w:p>
    <w:p w14:paraId="3707B892" w14:textId="44FEC737" w:rsidR="00A7094B" w:rsidRPr="0012309B" w:rsidRDefault="00BC3A41" w:rsidP="00A82814">
      <w:pPr>
        <w:spacing w:line="276" w:lineRule="auto"/>
        <w:ind w:right="-23"/>
        <w:jc w:val="both"/>
        <w:rPr>
          <w:rFonts w:ascii="Arial" w:hAnsi="Arial" w:cs="Arial"/>
          <w:b/>
          <w:color w:val="0D0D0D" w:themeColor="text1" w:themeTint="F2"/>
        </w:rPr>
      </w:pPr>
      <w:r>
        <w:rPr>
          <w:rFonts w:ascii="Arial" w:hAnsi="Arial" w:cs="Arial"/>
          <w:b/>
          <w:color w:val="0D0D0D" w:themeColor="text1" w:themeTint="F2"/>
        </w:rPr>
        <w:t xml:space="preserve">21. </w:t>
      </w:r>
      <w:r w:rsidR="00F41E43" w:rsidRPr="0012309B">
        <w:rPr>
          <w:rFonts w:ascii="Arial" w:hAnsi="Arial" w:cs="Arial"/>
          <w:b/>
          <w:color w:val="0D0D0D" w:themeColor="text1" w:themeTint="F2"/>
        </w:rPr>
        <w:t xml:space="preserve">Emission Factors </w:t>
      </w:r>
      <w:r w:rsidR="00F41E43">
        <w:rPr>
          <w:rFonts w:ascii="Arial" w:hAnsi="Arial" w:cs="Arial"/>
          <w:b/>
          <w:color w:val="0D0D0D" w:themeColor="text1" w:themeTint="F2"/>
        </w:rPr>
        <w:t>a</w:t>
      </w:r>
      <w:r w:rsidR="00F41E43" w:rsidRPr="0012309B">
        <w:rPr>
          <w:rFonts w:ascii="Arial" w:hAnsi="Arial" w:cs="Arial"/>
          <w:b/>
          <w:color w:val="0D0D0D" w:themeColor="text1" w:themeTint="F2"/>
        </w:rPr>
        <w:t>nd Other Parameters</w:t>
      </w:r>
    </w:p>
    <w:p w14:paraId="48B9079B" w14:textId="7D2D5315" w:rsidR="00A7094B" w:rsidRPr="00E30905" w:rsidRDefault="00A7094B"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For a particular source category, emissions calculations will generally rely on emission factors and other parameters (e.g., utilization factors, oxidation rates, methane conversion factors).2 These factors and parameters may be published or default factors, based on company</w:t>
      </w:r>
      <w:r w:rsidR="005429B3">
        <w:rPr>
          <w:rFonts w:ascii="Arial" w:hAnsi="Arial" w:cs="Arial"/>
          <w:color w:val="0D0D0D" w:themeColor="text1" w:themeTint="F2"/>
        </w:rPr>
        <w:t xml:space="preserve"> </w:t>
      </w:r>
      <w:r w:rsidRPr="00E30905">
        <w:rPr>
          <w:rFonts w:ascii="Arial" w:hAnsi="Arial" w:cs="Arial"/>
          <w:color w:val="0D0D0D" w:themeColor="text1" w:themeTint="F2"/>
        </w:rPr>
        <w:t xml:space="preserve">specific data, site-specific data, or direct emission or other measurements. For fuel consumption, published emission factors based on fuel energy content are generally more accurate than those based on mass or volume, except when mass or </w:t>
      </w:r>
      <w:r w:rsidR="00E20FB3" w:rsidRPr="00E30905">
        <w:rPr>
          <w:rFonts w:ascii="Arial" w:hAnsi="Arial" w:cs="Arial"/>
          <w:color w:val="0D0D0D" w:themeColor="text1" w:themeTint="F2"/>
        </w:rPr>
        <w:t>volume-based</w:t>
      </w:r>
      <w:r w:rsidRPr="00E30905">
        <w:rPr>
          <w:rFonts w:ascii="Arial" w:hAnsi="Arial" w:cs="Arial"/>
          <w:color w:val="0D0D0D" w:themeColor="text1" w:themeTint="F2"/>
        </w:rPr>
        <w:t xml:space="preserve"> factors have been measured at the company- or site-specific level. Quality investigations need to assess the representativeness and applicability of emission factors and other parameters to the specific characteristics of a company. Differences between measured and default values need to be qualitatively explained and justified based upon the company’s operational characteristics.</w:t>
      </w:r>
    </w:p>
    <w:p w14:paraId="4D0DA1E5" w14:textId="4ED93F1E" w:rsidR="00A7094B" w:rsidRPr="00E30905" w:rsidRDefault="00BC3A41" w:rsidP="00A82814">
      <w:pPr>
        <w:spacing w:line="276" w:lineRule="auto"/>
        <w:ind w:right="-23"/>
        <w:jc w:val="both"/>
        <w:rPr>
          <w:rFonts w:ascii="Arial" w:hAnsi="Arial" w:cs="Arial"/>
          <w:color w:val="0D0D0D" w:themeColor="text1" w:themeTint="F2"/>
        </w:rPr>
      </w:pPr>
      <w:r>
        <w:rPr>
          <w:rFonts w:ascii="Arial" w:hAnsi="Arial" w:cs="Arial"/>
          <w:b/>
          <w:color w:val="0D0D0D" w:themeColor="text1" w:themeTint="F2"/>
        </w:rPr>
        <w:t>22.</w:t>
      </w:r>
      <w:r w:rsidR="002A49B4">
        <w:rPr>
          <w:rFonts w:ascii="Arial" w:hAnsi="Arial" w:cs="Arial"/>
          <w:b/>
          <w:color w:val="0D0D0D" w:themeColor="text1" w:themeTint="F2"/>
        </w:rPr>
        <w:t xml:space="preserve"> Emission Estimates</w:t>
      </w:r>
      <w:r w:rsidR="00A7094B" w:rsidRPr="00E30905">
        <w:rPr>
          <w:rFonts w:ascii="Arial" w:hAnsi="Arial" w:cs="Arial"/>
          <w:color w:val="0D0D0D" w:themeColor="text1" w:themeTint="F2"/>
        </w:rPr>
        <w:t xml:space="preserve"> </w:t>
      </w:r>
      <w:r w:rsidR="0012309B">
        <w:rPr>
          <w:rFonts w:ascii="Arial" w:hAnsi="Arial" w:cs="Arial"/>
          <w:color w:val="0D0D0D" w:themeColor="text1" w:themeTint="F2"/>
        </w:rPr>
        <w:t xml:space="preserve">- </w:t>
      </w:r>
      <w:r w:rsidR="00A7094B" w:rsidRPr="00E30905">
        <w:rPr>
          <w:rFonts w:ascii="Arial" w:hAnsi="Arial" w:cs="Arial"/>
          <w:color w:val="0D0D0D" w:themeColor="text1" w:themeTint="F2"/>
        </w:rPr>
        <w:t xml:space="preserve">Estimated emissions for a source category can be compared with historical data or other estimates to ensure they fall within a reasonable range. Potentially unreasonable estimates provide cause for checking emission factors or activity data and determining whether changes in methodology, market forces, or other events are sufficient reasons for the change. In situations where actual emission monitoring occurs (e.g., power plant </w:t>
      </w:r>
      <w:r w:rsidR="00A7094B" w:rsidRPr="00E30905">
        <w:rPr>
          <w:rFonts w:ascii="Arial" w:hAnsi="Arial" w:cs="Arial"/>
          <w:color w:val="0D0D0D" w:themeColor="text1" w:themeTint="F2"/>
        </w:rPr>
        <w:lastRenderedPageBreak/>
        <w:t>CO2 emissions), the data from monitors can be compared with calculated emissions using activity data and emission factors.</w:t>
      </w:r>
    </w:p>
    <w:p w14:paraId="500D9436" w14:textId="7F5750B7" w:rsidR="00A7094B" w:rsidRPr="00E30905" w:rsidRDefault="00A7094B" w:rsidP="00A82814">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Estimation uncertainty arises any time GHG emissions are quantified. </w:t>
      </w:r>
      <w:r w:rsidR="00E20FB3" w:rsidRPr="00E30905">
        <w:rPr>
          <w:rFonts w:ascii="Arial" w:hAnsi="Arial" w:cs="Arial"/>
          <w:color w:val="0D0D0D" w:themeColor="text1" w:themeTint="F2"/>
        </w:rPr>
        <w:t>Therefore,</w:t>
      </w:r>
      <w:r w:rsidRPr="00E30905">
        <w:rPr>
          <w:rFonts w:ascii="Arial" w:hAnsi="Arial" w:cs="Arial"/>
          <w:color w:val="0D0D0D" w:themeColor="text1" w:themeTint="F2"/>
        </w:rPr>
        <w:t xml:space="preserve"> all emissions or removal estimates are associated with estimation uncertainty. Estimation uncertainty can be further classified into two types: model uncertainty and parameter uncertainty.</w:t>
      </w:r>
    </w:p>
    <w:p w14:paraId="5A72DAEA" w14:textId="39012016" w:rsidR="00A7094B" w:rsidRPr="0012309B" w:rsidRDefault="00BC3A41" w:rsidP="00A7094B">
      <w:pPr>
        <w:spacing w:line="276" w:lineRule="auto"/>
        <w:ind w:right="-23"/>
        <w:rPr>
          <w:rFonts w:ascii="Arial" w:hAnsi="Arial" w:cs="Arial"/>
          <w:b/>
          <w:color w:val="0D0D0D" w:themeColor="text1" w:themeTint="F2"/>
        </w:rPr>
      </w:pPr>
      <w:r>
        <w:rPr>
          <w:rFonts w:ascii="Arial" w:hAnsi="Arial" w:cs="Arial"/>
          <w:b/>
          <w:color w:val="0D0D0D" w:themeColor="text1" w:themeTint="F2"/>
        </w:rPr>
        <w:t xml:space="preserve">22.1 </w:t>
      </w:r>
      <w:r w:rsidR="00A7094B" w:rsidRPr="0012309B">
        <w:rPr>
          <w:rFonts w:ascii="Arial" w:hAnsi="Arial" w:cs="Arial"/>
          <w:b/>
          <w:color w:val="0D0D0D" w:themeColor="text1" w:themeTint="F2"/>
        </w:rPr>
        <w:t>Model uncertainty</w:t>
      </w:r>
    </w:p>
    <w:p w14:paraId="6B02A309" w14:textId="77777777" w:rsidR="0012309B" w:rsidRDefault="00A7094B" w:rsidP="00734ACE">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refers to the uncertainty associated with the mathematical equations (i.e., models) used to characterize the relationships between various parameters and emission processes. For example, model uncertainty may arise either due to the use of an incorrect mathematical model or inappropriate input into the model. As with scientific uncertainty, estimating model uncertainty is likely to be beyond most company’s inventory efforts; however, some companies may wish to utilize their unique scientific and engineering expertise to evaluate the uncertainty in their emission estimation models. </w:t>
      </w:r>
    </w:p>
    <w:p w14:paraId="2217449C" w14:textId="7B38BDBC" w:rsidR="0012309B" w:rsidRPr="0012309B" w:rsidRDefault="00BC3A41" w:rsidP="0012309B">
      <w:pPr>
        <w:spacing w:line="276" w:lineRule="auto"/>
        <w:ind w:right="-23"/>
        <w:rPr>
          <w:rFonts w:ascii="Arial" w:hAnsi="Arial" w:cs="Arial"/>
          <w:b/>
          <w:color w:val="0D0D0D" w:themeColor="text1" w:themeTint="F2"/>
        </w:rPr>
      </w:pPr>
      <w:r>
        <w:rPr>
          <w:rFonts w:ascii="Arial" w:hAnsi="Arial" w:cs="Arial"/>
          <w:b/>
          <w:color w:val="0D0D0D" w:themeColor="text1" w:themeTint="F2"/>
        </w:rPr>
        <w:t xml:space="preserve">22.2 </w:t>
      </w:r>
      <w:r w:rsidR="00A7094B" w:rsidRPr="0012309B">
        <w:rPr>
          <w:rFonts w:ascii="Arial" w:hAnsi="Arial" w:cs="Arial"/>
          <w:b/>
          <w:color w:val="0D0D0D" w:themeColor="text1" w:themeTint="F2"/>
        </w:rPr>
        <w:t>Parameter uncertainty</w:t>
      </w:r>
    </w:p>
    <w:p w14:paraId="0539C138" w14:textId="71AFD6C2" w:rsidR="00A7094B" w:rsidRDefault="00A7094B" w:rsidP="00734ACE">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refers to the uncertainty associated with quantifying the parameters used as inputs (e.g., activity data and emission factors) into estimation models. Parameter uncertainties can be evaluated through statistical analysis, measurement equipment precision determinations, and expert judgment. Quantifying parameter uncertainties and then estimating source category uncertainties based on these parameter uncertainties will be the primary focus of companies that choose to investigate the uncertainty in their emission inventories.</w:t>
      </w:r>
    </w:p>
    <w:p w14:paraId="10252B52" w14:textId="4A625E19" w:rsidR="00A81CEA" w:rsidRPr="007257AA" w:rsidRDefault="00BC3A41" w:rsidP="00A81CEA">
      <w:pPr>
        <w:shd w:val="clear" w:color="auto" w:fill="FFFFFF"/>
        <w:spacing w:line="276" w:lineRule="auto"/>
        <w:ind w:right="-23"/>
        <w:jc w:val="both"/>
        <w:rPr>
          <w:rFonts w:ascii="Arial" w:hAnsi="Arial" w:cs="Arial"/>
          <w:b/>
          <w:color w:val="0D0D0D" w:themeColor="text1" w:themeTint="F2"/>
        </w:rPr>
      </w:pPr>
      <w:r>
        <w:rPr>
          <w:rFonts w:ascii="Arial" w:hAnsi="Arial" w:cs="Arial"/>
          <w:b/>
          <w:color w:val="0D0D0D" w:themeColor="text1" w:themeTint="F2"/>
        </w:rPr>
        <w:t xml:space="preserve">23. </w:t>
      </w:r>
      <w:r w:rsidR="00A81CEA" w:rsidRPr="007257AA">
        <w:rPr>
          <w:rFonts w:ascii="Arial" w:hAnsi="Arial" w:cs="Arial"/>
          <w:b/>
          <w:color w:val="0D0D0D" w:themeColor="text1" w:themeTint="F2"/>
        </w:rPr>
        <w:t>Climate-related</w:t>
      </w:r>
      <w:r w:rsidR="00A81CEA" w:rsidRPr="007257AA">
        <w:rPr>
          <w:rFonts w:ascii="Arial" w:hAnsi="Arial" w:cs="Arial"/>
          <w:b/>
          <w:color w:val="0D0D0D" w:themeColor="text1" w:themeTint="F2"/>
          <w:spacing w:val="-5"/>
        </w:rPr>
        <w:t xml:space="preserve"> </w:t>
      </w:r>
      <w:r w:rsidR="00A81CEA" w:rsidRPr="007257AA">
        <w:rPr>
          <w:rFonts w:ascii="Arial" w:hAnsi="Arial" w:cs="Arial"/>
          <w:b/>
          <w:color w:val="0D0D0D" w:themeColor="text1" w:themeTint="F2"/>
        </w:rPr>
        <w:t>targets</w:t>
      </w:r>
      <w:r w:rsidR="002A49B4">
        <w:rPr>
          <w:rStyle w:val="FootnoteReference"/>
          <w:rFonts w:ascii="Arial" w:hAnsi="Arial" w:cs="Arial"/>
          <w:b/>
          <w:color w:val="0D0D0D" w:themeColor="text1" w:themeTint="F2"/>
        </w:rPr>
        <w:footnoteReference w:id="18"/>
      </w:r>
    </w:p>
    <w:p w14:paraId="7CFBA51A" w14:textId="3CAC7612" w:rsidR="00A81CEA" w:rsidRPr="007257AA" w:rsidRDefault="00BC3A41" w:rsidP="00A81CEA">
      <w:pPr>
        <w:shd w:val="clear" w:color="auto" w:fill="FFFFFF"/>
        <w:spacing w:line="276" w:lineRule="auto"/>
        <w:ind w:right="-23"/>
        <w:jc w:val="both"/>
        <w:rPr>
          <w:rFonts w:ascii="Arial" w:hAnsi="Arial" w:cs="Arial"/>
          <w:color w:val="0D0D0D" w:themeColor="text1" w:themeTint="F2"/>
          <w:w w:val="115"/>
        </w:rPr>
      </w:pPr>
      <w:r w:rsidRPr="00BC3A41">
        <w:rPr>
          <w:rFonts w:ascii="Arial" w:hAnsi="Arial" w:cs="Arial"/>
          <w:b/>
          <w:color w:val="0D0D0D" w:themeColor="text1" w:themeTint="F2"/>
          <w:w w:val="115"/>
        </w:rPr>
        <w:t>23.1</w:t>
      </w:r>
      <w:r>
        <w:rPr>
          <w:rFonts w:ascii="Arial" w:hAnsi="Arial" w:cs="Arial"/>
          <w:color w:val="0D0D0D" w:themeColor="text1" w:themeTint="F2"/>
          <w:w w:val="115"/>
        </w:rPr>
        <w:t xml:space="preserve"> </w:t>
      </w:r>
      <w:r w:rsidR="00A81CEA" w:rsidRPr="007257AA">
        <w:rPr>
          <w:rFonts w:ascii="Arial" w:hAnsi="Arial" w:cs="Arial"/>
          <w:color w:val="0D0D0D" w:themeColor="text1" w:themeTint="F2"/>
          <w:w w:val="115"/>
        </w:rPr>
        <w:t>An entity to disclose the quantitative or qualitative</w:t>
      </w:r>
      <w:r w:rsidR="00A81CEA" w:rsidRPr="007257AA">
        <w:rPr>
          <w:rFonts w:ascii="Arial" w:hAnsi="Arial" w:cs="Arial"/>
          <w:color w:val="0D0D0D" w:themeColor="text1" w:themeTint="F2"/>
          <w:spacing w:val="1"/>
          <w:w w:val="115"/>
        </w:rPr>
        <w:t xml:space="preserve"> </w:t>
      </w:r>
      <w:r w:rsidR="00A81CEA" w:rsidRPr="007257AA">
        <w:rPr>
          <w:rFonts w:ascii="Arial" w:hAnsi="Arial" w:cs="Arial"/>
          <w:color w:val="0D0D0D" w:themeColor="text1" w:themeTint="F2"/>
          <w:w w:val="115"/>
        </w:rPr>
        <w:t>climate-related targets it has set, and any it is required to meet by law or</w:t>
      </w:r>
      <w:r w:rsidR="00A81CEA" w:rsidRPr="007257AA">
        <w:rPr>
          <w:rFonts w:ascii="Arial" w:hAnsi="Arial" w:cs="Arial"/>
          <w:color w:val="0D0D0D" w:themeColor="text1" w:themeTint="F2"/>
          <w:spacing w:val="1"/>
          <w:w w:val="115"/>
        </w:rPr>
        <w:t xml:space="preserve"> </w:t>
      </w:r>
      <w:r w:rsidR="00A81CEA" w:rsidRPr="007257AA">
        <w:rPr>
          <w:rFonts w:ascii="Arial" w:hAnsi="Arial" w:cs="Arial"/>
          <w:color w:val="0D0D0D" w:themeColor="text1" w:themeTint="F2"/>
          <w:w w:val="115"/>
        </w:rPr>
        <w:t>regulation,</w:t>
      </w:r>
      <w:r w:rsidR="00A81CEA" w:rsidRPr="007257AA">
        <w:rPr>
          <w:rFonts w:ascii="Arial" w:hAnsi="Arial" w:cs="Arial"/>
          <w:color w:val="0D0D0D" w:themeColor="text1" w:themeTint="F2"/>
          <w:spacing w:val="-11"/>
          <w:w w:val="115"/>
        </w:rPr>
        <w:t xml:space="preserve"> </w:t>
      </w:r>
      <w:r w:rsidR="00A81CEA" w:rsidRPr="007257AA">
        <w:rPr>
          <w:rFonts w:ascii="Arial" w:hAnsi="Arial" w:cs="Arial"/>
          <w:color w:val="0D0D0D" w:themeColor="text1" w:themeTint="F2"/>
          <w:w w:val="115"/>
        </w:rPr>
        <w:t>including</w:t>
      </w:r>
      <w:r w:rsidR="00A81CEA" w:rsidRPr="007257AA">
        <w:rPr>
          <w:rFonts w:ascii="Arial" w:hAnsi="Arial" w:cs="Arial"/>
          <w:color w:val="0D0D0D" w:themeColor="text1" w:themeTint="F2"/>
          <w:spacing w:val="-11"/>
          <w:w w:val="115"/>
        </w:rPr>
        <w:t xml:space="preserve"> </w:t>
      </w:r>
      <w:r w:rsidR="00A81CEA" w:rsidRPr="007257AA">
        <w:rPr>
          <w:rFonts w:ascii="Arial" w:hAnsi="Arial" w:cs="Arial"/>
          <w:color w:val="0D0D0D" w:themeColor="text1" w:themeTint="F2"/>
          <w:w w:val="115"/>
        </w:rPr>
        <w:t>any</w:t>
      </w:r>
      <w:r w:rsidR="00A81CEA" w:rsidRPr="007257AA">
        <w:rPr>
          <w:rFonts w:ascii="Arial" w:hAnsi="Arial" w:cs="Arial"/>
          <w:color w:val="0D0D0D" w:themeColor="text1" w:themeTint="F2"/>
          <w:spacing w:val="-11"/>
          <w:w w:val="115"/>
        </w:rPr>
        <w:t xml:space="preserve"> </w:t>
      </w:r>
      <w:r w:rsidR="00A81CEA" w:rsidRPr="007257AA">
        <w:rPr>
          <w:rFonts w:ascii="Arial" w:hAnsi="Arial" w:cs="Arial"/>
          <w:color w:val="0D0D0D" w:themeColor="text1" w:themeTint="F2"/>
          <w:w w:val="115"/>
        </w:rPr>
        <w:t>greenhouse</w:t>
      </w:r>
      <w:r w:rsidR="00A81CEA" w:rsidRPr="007257AA">
        <w:rPr>
          <w:rFonts w:ascii="Arial" w:hAnsi="Arial" w:cs="Arial"/>
          <w:color w:val="0D0D0D" w:themeColor="text1" w:themeTint="F2"/>
          <w:spacing w:val="-11"/>
          <w:w w:val="115"/>
        </w:rPr>
        <w:t xml:space="preserve"> </w:t>
      </w:r>
      <w:r w:rsidR="00A81CEA" w:rsidRPr="007257AA">
        <w:rPr>
          <w:rFonts w:ascii="Arial" w:hAnsi="Arial" w:cs="Arial"/>
          <w:color w:val="0D0D0D" w:themeColor="text1" w:themeTint="F2"/>
          <w:w w:val="115"/>
        </w:rPr>
        <w:t>gas</w:t>
      </w:r>
      <w:r w:rsidR="00A81CEA" w:rsidRPr="007257AA">
        <w:rPr>
          <w:rFonts w:ascii="Arial" w:hAnsi="Arial" w:cs="Arial"/>
          <w:color w:val="0D0D0D" w:themeColor="text1" w:themeTint="F2"/>
          <w:spacing w:val="-11"/>
          <w:w w:val="115"/>
        </w:rPr>
        <w:t xml:space="preserve"> </w:t>
      </w:r>
      <w:r w:rsidR="00A81CEA" w:rsidRPr="007257AA">
        <w:rPr>
          <w:rFonts w:ascii="Arial" w:hAnsi="Arial" w:cs="Arial"/>
          <w:color w:val="0D0D0D" w:themeColor="text1" w:themeTint="F2"/>
          <w:w w:val="115"/>
        </w:rPr>
        <w:t>emissions</w:t>
      </w:r>
      <w:r w:rsidR="00A81CEA" w:rsidRPr="007257AA">
        <w:rPr>
          <w:rFonts w:ascii="Arial" w:hAnsi="Arial" w:cs="Arial"/>
          <w:color w:val="0D0D0D" w:themeColor="text1" w:themeTint="F2"/>
          <w:spacing w:val="-11"/>
          <w:w w:val="115"/>
        </w:rPr>
        <w:t xml:space="preserve"> </w:t>
      </w:r>
      <w:r w:rsidR="00A81CEA" w:rsidRPr="007257AA">
        <w:rPr>
          <w:rFonts w:ascii="Arial" w:hAnsi="Arial" w:cs="Arial"/>
          <w:color w:val="0D0D0D" w:themeColor="text1" w:themeTint="F2"/>
          <w:w w:val="115"/>
        </w:rPr>
        <w:t>targets.</w:t>
      </w:r>
      <w:r w:rsidR="00A81CEA" w:rsidRPr="007257AA">
        <w:rPr>
          <w:rFonts w:ascii="Arial" w:hAnsi="Arial" w:cs="Arial"/>
          <w:color w:val="0D0D0D" w:themeColor="text1" w:themeTint="F2"/>
          <w:spacing w:val="-11"/>
          <w:w w:val="115"/>
        </w:rPr>
        <w:t xml:space="preserve"> </w:t>
      </w:r>
      <w:r w:rsidR="00A81CEA" w:rsidRPr="007257AA">
        <w:rPr>
          <w:rFonts w:ascii="Arial" w:hAnsi="Arial" w:cs="Arial"/>
          <w:color w:val="0D0D0D" w:themeColor="text1" w:themeTint="F2"/>
          <w:w w:val="115"/>
        </w:rPr>
        <w:t>In</w:t>
      </w:r>
      <w:r w:rsidR="00A81CEA" w:rsidRPr="007257AA">
        <w:rPr>
          <w:rFonts w:ascii="Arial" w:hAnsi="Arial" w:cs="Arial"/>
          <w:color w:val="0D0D0D" w:themeColor="text1" w:themeTint="F2"/>
          <w:spacing w:val="-11"/>
          <w:w w:val="115"/>
        </w:rPr>
        <w:t xml:space="preserve"> </w:t>
      </w:r>
      <w:r w:rsidR="00A81CEA" w:rsidRPr="007257AA">
        <w:rPr>
          <w:rFonts w:ascii="Arial" w:hAnsi="Arial" w:cs="Arial"/>
          <w:color w:val="0D0D0D" w:themeColor="text1" w:themeTint="F2"/>
          <w:w w:val="115"/>
        </w:rPr>
        <w:t>disclosing</w:t>
      </w:r>
      <w:r w:rsidR="00A81CEA" w:rsidRPr="007257AA">
        <w:rPr>
          <w:rFonts w:ascii="Arial" w:hAnsi="Arial" w:cs="Arial"/>
          <w:color w:val="0D0D0D" w:themeColor="text1" w:themeTint="F2"/>
          <w:spacing w:val="-11"/>
          <w:w w:val="115"/>
        </w:rPr>
        <w:t xml:space="preserve"> </w:t>
      </w:r>
      <w:r w:rsidR="00A81CEA" w:rsidRPr="007257AA">
        <w:rPr>
          <w:rFonts w:ascii="Arial" w:hAnsi="Arial" w:cs="Arial"/>
          <w:color w:val="0D0D0D" w:themeColor="text1" w:themeTint="F2"/>
          <w:w w:val="115"/>
        </w:rPr>
        <w:t>these</w:t>
      </w:r>
      <w:r w:rsidR="00A81CEA" w:rsidRPr="007257AA">
        <w:rPr>
          <w:rFonts w:ascii="Arial" w:hAnsi="Arial" w:cs="Arial"/>
          <w:color w:val="0D0D0D" w:themeColor="text1" w:themeTint="F2"/>
          <w:spacing w:val="-46"/>
          <w:w w:val="115"/>
        </w:rPr>
        <w:t xml:space="preserve"> </w:t>
      </w:r>
      <w:r w:rsidR="00A81CEA" w:rsidRPr="007257AA">
        <w:rPr>
          <w:rFonts w:ascii="Arial" w:hAnsi="Arial" w:cs="Arial"/>
          <w:color w:val="0D0D0D" w:themeColor="text1" w:themeTint="F2"/>
          <w:w w:val="115"/>
        </w:rPr>
        <w:t>climate-related</w:t>
      </w:r>
      <w:r w:rsidR="00A81CEA" w:rsidRPr="007257AA">
        <w:rPr>
          <w:rFonts w:ascii="Arial" w:hAnsi="Arial" w:cs="Arial"/>
          <w:color w:val="0D0D0D" w:themeColor="text1" w:themeTint="F2"/>
          <w:spacing w:val="-3"/>
          <w:w w:val="115"/>
        </w:rPr>
        <w:t xml:space="preserve"> </w:t>
      </w:r>
      <w:r w:rsidR="00A81CEA" w:rsidRPr="007257AA">
        <w:rPr>
          <w:rFonts w:ascii="Arial" w:hAnsi="Arial" w:cs="Arial"/>
          <w:color w:val="0D0D0D" w:themeColor="text1" w:themeTint="F2"/>
          <w:w w:val="115"/>
        </w:rPr>
        <w:t>targets,</w:t>
      </w:r>
      <w:r w:rsidR="00A81CEA" w:rsidRPr="007257AA">
        <w:rPr>
          <w:rFonts w:ascii="Arial" w:hAnsi="Arial" w:cs="Arial"/>
          <w:color w:val="0D0D0D" w:themeColor="text1" w:themeTint="F2"/>
          <w:spacing w:val="-3"/>
          <w:w w:val="115"/>
        </w:rPr>
        <w:t xml:space="preserve"> </w:t>
      </w:r>
      <w:r w:rsidR="00A81CEA" w:rsidRPr="007257AA">
        <w:rPr>
          <w:rFonts w:ascii="Arial" w:hAnsi="Arial" w:cs="Arial"/>
          <w:color w:val="0D0D0D" w:themeColor="text1" w:themeTint="F2"/>
          <w:w w:val="115"/>
        </w:rPr>
        <w:t>the</w:t>
      </w:r>
      <w:r w:rsidR="00A81CEA" w:rsidRPr="007257AA">
        <w:rPr>
          <w:rFonts w:ascii="Arial" w:hAnsi="Arial" w:cs="Arial"/>
          <w:color w:val="0D0D0D" w:themeColor="text1" w:themeTint="F2"/>
          <w:spacing w:val="-2"/>
          <w:w w:val="115"/>
        </w:rPr>
        <w:t xml:space="preserve"> </w:t>
      </w:r>
      <w:r w:rsidR="00A81CEA" w:rsidRPr="007257AA">
        <w:rPr>
          <w:rFonts w:ascii="Arial" w:hAnsi="Arial" w:cs="Arial"/>
          <w:color w:val="0D0D0D" w:themeColor="text1" w:themeTint="F2"/>
          <w:w w:val="115"/>
        </w:rPr>
        <w:t>entity</w:t>
      </w:r>
      <w:r w:rsidR="00A81CEA" w:rsidRPr="007257AA">
        <w:rPr>
          <w:rFonts w:ascii="Arial" w:hAnsi="Arial" w:cs="Arial"/>
          <w:color w:val="0D0D0D" w:themeColor="text1" w:themeTint="F2"/>
          <w:spacing w:val="-3"/>
          <w:w w:val="115"/>
        </w:rPr>
        <w:t xml:space="preserve"> </w:t>
      </w:r>
      <w:r w:rsidR="00A81CEA" w:rsidRPr="007257AA">
        <w:rPr>
          <w:rFonts w:ascii="Arial" w:hAnsi="Arial" w:cs="Arial"/>
          <w:color w:val="0D0D0D" w:themeColor="text1" w:themeTint="F2"/>
          <w:w w:val="115"/>
        </w:rPr>
        <w:t>is</w:t>
      </w:r>
      <w:r w:rsidR="00A81CEA" w:rsidRPr="007257AA">
        <w:rPr>
          <w:rFonts w:ascii="Arial" w:hAnsi="Arial" w:cs="Arial"/>
          <w:color w:val="0D0D0D" w:themeColor="text1" w:themeTint="F2"/>
          <w:spacing w:val="-2"/>
          <w:w w:val="115"/>
        </w:rPr>
        <w:t xml:space="preserve"> </w:t>
      </w:r>
      <w:r w:rsidR="00A81CEA" w:rsidRPr="007257AA">
        <w:rPr>
          <w:rFonts w:ascii="Arial" w:hAnsi="Arial" w:cs="Arial"/>
          <w:color w:val="0D0D0D" w:themeColor="text1" w:themeTint="F2"/>
          <w:w w:val="115"/>
        </w:rPr>
        <w:t>required</w:t>
      </w:r>
      <w:r w:rsidR="00A81CEA" w:rsidRPr="007257AA">
        <w:rPr>
          <w:rFonts w:ascii="Arial" w:hAnsi="Arial" w:cs="Arial"/>
          <w:color w:val="0D0D0D" w:themeColor="text1" w:themeTint="F2"/>
          <w:spacing w:val="-3"/>
          <w:w w:val="115"/>
        </w:rPr>
        <w:t xml:space="preserve"> </w:t>
      </w:r>
      <w:r w:rsidR="00A81CEA" w:rsidRPr="007257AA">
        <w:rPr>
          <w:rFonts w:ascii="Arial" w:hAnsi="Arial" w:cs="Arial"/>
          <w:color w:val="0D0D0D" w:themeColor="text1" w:themeTint="F2"/>
          <w:w w:val="115"/>
        </w:rPr>
        <w:t>to</w:t>
      </w:r>
      <w:r w:rsidR="00A81CEA" w:rsidRPr="007257AA">
        <w:rPr>
          <w:rFonts w:ascii="Arial" w:hAnsi="Arial" w:cs="Arial"/>
          <w:color w:val="0D0D0D" w:themeColor="text1" w:themeTint="F2"/>
          <w:spacing w:val="-2"/>
          <w:w w:val="115"/>
        </w:rPr>
        <w:t xml:space="preserve"> </w:t>
      </w:r>
      <w:r w:rsidR="00A81CEA" w:rsidRPr="007257AA">
        <w:rPr>
          <w:rFonts w:ascii="Arial" w:hAnsi="Arial" w:cs="Arial"/>
          <w:color w:val="0D0D0D" w:themeColor="text1" w:themeTint="F2"/>
          <w:w w:val="115"/>
        </w:rPr>
        <w:t>disclose</w:t>
      </w:r>
      <w:r w:rsidR="00A81CEA" w:rsidRPr="007257AA">
        <w:rPr>
          <w:rFonts w:ascii="Arial" w:hAnsi="Arial" w:cs="Arial"/>
          <w:color w:val="0D0D0D" w:themeColor="text1" w:themeTint="F2"/>
          <w:spacing w:val="-3"/>
          <w:w w:val="115"/>
        </w:rPr>
        <w:t xml:space="preserve"> </w:t>
      </w:r>
      <w:r w:rsidR="00A81CEA" w:rsidRPr="007257AA">
        <w:rPr>
          <w:rFonts w:ascii="Arial" w:hAnsi="Arial" w:cs="Arial"/>
          <w:color w:val="0D0D0D" w:themeColor="text1" w:themeTint="F2"/>
          <w:w w:val="115"/>
        </w:rPr>
        <w:t>information</w:t>
      </w:r>
      <w:r w:rsidR="00A81CEA" w:rsidRPr="007257AA">
        <w:rPr>
          <w:rFonts w:ascii="Arial" w:hAnsi="Arial" w:cs="Arial"/>
          <w:color w:val="0D0D0D" w:themeColor="text1" w:themeTint="F2"/>
          <w:spacing w:val="-2"/>
          <w:w w:val="115"/>
        </w:rPr>
        <w:t xml:space="preserve"> </w:t>
      </w:r>
      <w:r w:rsidR="00A81CEA" w:rsidRPr="007257AA">
        <w:rPr>
          <w:rFonts w:ascii="Arial" w:hAnsi="Arial" w:cs="Arial"/>
          <w:color w:val="0D0D0D" w:themeColor="text1" w:themeTint="F2"/>
          <w:w w:val="115"/>
        </w:rPr>
        <w:t>about</w:t>
      </w:r>
      <w:r w:rsidR="00A81CEA" w:rsidRPr="007257AA">
        <w:rPr>
          <w:rFonts w:ascii="Arial" w:hAnsi="Arial" w:cs="Arial"/>
          <w:color w:val="0D0D0D" w:themeColor="text1" w:themeTint="F2"/>
          <w:spacing w:val="-3"/>
          <w:w w:val="115"/>
        </w:rPr>
        <w:t xml:space="preserve"> </w:t>
      </w:r>
      <w:r w:rsidR="00A81CEA" w:rsidRPr="007257AA">
        <w:rPr>
          <w:rFonts w:ascii="Arial" w:hAnsi="Arial" w:cs="Arial"/>
          <w:color w:val="0D0D0D" w:themeColor="text1" w:themeTint="F2"/>
          <w:w w:val="115"/>
        </w:rPr>
        <w:t>the</w:t>
      </w:r>
      <w:r w:rsidR="00A81CEA" w:rsidRPr="007257AA">
        <w:rPr>
          <w:rFonts w:ascii="Arial" w:hAnsi="Arial" w:cs="Arial"/>
          <w:color w:val="0D0D0D" w:themeColor="text1" w:themeTint="F2"/>
          <w:spacing w:val="-46"/>
          <w:w w:val="115"/>
        </w:rPr>
        <w:t xml:space="preserve"> </w:t>
      </w:r>
      <w:r w:rsidR="00A81CEA" w:rsidRPr="007257AA">
        <w:rPr>
          <w:rFonts w:ascii="Arial" w:hAnsi="Arial" w:cs="Arial"/>
          <w:color w:val="0D0D0D" w:themeColor="text1" w:themeTint="F2"/>
          <w:w w:val="115"/>
        </w:rPr>
        <w:t>characteristics of these targets. If the</w:t>
      </w:r>
      <w:r w:rsidR="00A81CEA" w:rsidRPr="007257AA">
        <w:rPr>
          <w:rFonts w:ascii="Arial" w:hAnsi="Arial" w:cs="Arial"/>
          <w:color w:val="0D0D0D" w:themeColor="text1" w:themeTint="F2"/>
          <w:spacing w:val="1"/>
          <w:w w:val="115"/>
        </w:rPr>
        <w:t xml:space="preserve"> </w:t>
      </w:r>
      <w:r w:rsidR="00A81CEA" w:rsidRPr="007257AA">
        <w:rPr>
          <w:rFonts w:ascii="Arial" w:hAnsi="Arial" w:cs="Arial"/>
          <w:color w:val="0D0D0D" w:themeColor="text1" w:themeTint="F2"/>
          <w:w w:val="115"/>
        </w:rPr>
        <w:t>climate-related target is quantitative, an entity is required to describe whether</w:t>
      </w:r>
      <w:r w:rsidR="00A81CEA" w:rsidRPr="007257AA">
        <w:rPr>
          <w:rFonts w:ascii="Arial" w:hAnsi="Arial" w:cs="Arial"/>
          <w:color w:val="0D0D0D" w:themeColor="text1" w:themeTint="F2"/>
          <w:spacing w:val="-46"/>
          <w:w w:val="115"/>
        </w:rPr>
        <w:t xml:space="preserve"> </w:t>
      </w:r>
      <w:r w:rsidR="00A81CEA" w:rsidRPr="007257AA">
        <w:rPr>
          <w:rFonts w:ascii="Arial" w:hAnsi="Arial" w:cs="Arial"/>
          <w:color w:val="0D0D0D" w:themeColor="text1" w:themeTint="F2"/>
          <w:w w:val="115"/>
        </w:rPr>
        <w:t>the target is an absolute target or an intensity target. An absolute target is</w:t>
      </w:r>
      <w:r w:rsidR="00A81CEA" w:rsidRPr="007257AA">
        <w:rPr>
          <w:rFonts w:ascii="Arial" w:hAnsi="Arial" w:cs="Arial"/>
          <w:color w:val="0D0D0D" w:themeColor="text1" w:themeTint="F2"/>
          <w:spacing w:val="1"/>
          <w:w w:val="115"/>
        </w:rPr>
        <w:t xml:space="preserve"> </w:t>
      </w:r>
      <w:r w:rsidR="00A81CEA" w:rsidRPr="007257AA">
        <w:rPr>
          <w:rFonts w:ascii="Arial" w:hAnsi="Arial" w:cs="Arial"/>
          <w:color w:val="0D0D0D" w:themeColor="text1" w:themeTint="F2"/>
          <w:w w:val="115"/>
        </w:rPr>
        <w:t>defined as a total amount of a measure or a change in the total amount of a</w:t>
      </w:r>
      <w:r w:rsidR="00A81CEA" w:rsidRPr="007257AA">
        <w:rPr>
          <w:rFonts w:ascii="Arial" w:hAnsi="Arial" w:cs="Arial"/>
          <w:color w:val="0D0D0D" w:themeColor="text1" w:themeTint="F2"/>
          <w:spacing w:val="1"/>
          <w:w w:val="115"/>
        </w:rPr>
        <w:t xml:space="preserve"> </w:t>
      </w:r>
      <w:r w:rsidR="00A81CEA" w:rsidRPr="007257AA">
        <w:rPr>
          <w:rFonts w:ascii="Arial" w:hAnsi="Arial" w:cs="Arial"/>
          <w:color w:val="0D0D0D" w:themeColor="text1" w:themeTint="F2"/>
          <w:w w:val="115"/>
        </w:rPr>
        <w:t>measure, whereas an intensity target is defined as a ratio of a measure, or a</w:t>
      </w:r>
      <w:r w:rsidR="00A81CEA" w:rsidRPr="007257AA">
        <w:rPr>
          <w:rFonts w:ascii="Arial" w:hAnsi="Arial" w:cs="Arial"/>
          <w:color w:val="0D0D0D" w:themeColor="text1" w:themeTint="F2"/>
          <w:spacing w:val="1"/>
          <w:w w:val="115"/>
        </w:rPr>
        <w:t xml:space="preserve"> </w:t>
      </w:r>
      <w:r w:rsidR="00A81CEA" w:rsidRPr="007257AA">
        <w:rPr>
          <w:rFonts w:ascii="Arial" w:hAnsi="Arial" w:cs="Arial"/>
          <w:color w:val="0D0D0D" w:themeColor="text1" w:themeTint="F2"/>
          <w:w w:val="115"/>
        </w:rPr>
        <w:t>change</w:t>
      </w:r>
      <w:r w:rsidR="00A81CEA" w:rsidRPr="007257AA">
        <w:rPr>
          <w:rFonts w:ascii="Arial" w:hAnsi="Arial" w:cs="Arial"/>
          <w:color w:val="0D0D0D" w:themeColor="text1" w:themeTint="F2"/>
          <w:spacing w:val="-4"/>
          <w:w w:val="115"/>
        </w:rPr>
        <w:t xml:space="preserve"> </w:t>
      </w:r>
      <w:r w:rsidR="00A81CEA" w:rsidRPr="007257AA">
        <w:rPr>
          <w:rFonts w:ascii="Arial" w:hAnsi="Arial" w:cs="Arial"/>
          <w:color w:val="0D0D0D" w:themeColor="text1" w:themeTint="F2"/>
          <w:w w:val="115"/>
        </w:rPr>
        <w:t>in</w:t>
      </w:r>
      <w:r w:rsidR="00A81CEA" w:rsidRPr="007257AA">
        <w:rPr>
          <w:rFonts w:ascii="Arial" w:hAnsi="Arial" w:cs="Arial"/>
          <w:color w:val="0D0D0D" w:themeColor="text1" w:themeTint="F2"/>
          <w:spacing w:val="-3"/>
          <w:w w:val="115"/>
        </w:rPr>
        <w:t xml:space="preserve"> </w:t>
      </w:r>
      <w:r w:rsidR="00A81CEA" w:rsidRPr="007257AA">
        <w:rPr>
          <w:rFonts w:ascii="Arial" w:hAnsi="Arial" w:cs="Arial"/>
          <w:color w:val="0D0D0D" w:themeColor="text1" w:themeTint="F2"/>
          <w:w w:val="115"/>
        </w:rPr>
        <w:t>the</w:t>
      </w:r>
      <w:r w:rsidR="00A81CEA" w:rsidRPr="007257AA">
        <w:rPr>
          <w:rFonts w:ascii="Arial" w:hAnsi="Arial" w:cs="Arial"/>
          <w:color w:val="0D0D0D" w:themeColor="text1" w:themeTint="F2"/>
          <w:spacing w:val="-3"/>
          <w:w w:val="115"/>
        </w:rPr>
        <w:t xml:space="preserve"> </w:t>
      </w:r>
      <w:r w:rsidR="00A81CEA" w:rsidRPr="007257AA">
        <w:rPr>
          <w:rFonts w:ascii="Arial" w:hAnsi="Arial" w:cs="Arial"/>
          <w:color w:val="0D0D0D" w:themeColor="text1" w:themeTint="F2"/>
          <w:w w:val="115"/>
        </w:rPr>
        <w:t>ratio</w:t>
      </w:r>
      <w:r w:rsidR="00A81CEA" w:rsidRPr="007257AA">
        <w:rPr>
          <w:rFonts w:ascii="Arial" w:hAnsi="Arial" w:cs="Arial"/>
          <w:color w:val="0D0D0D" w:themeColor="text1" w:themeTint="F2"/>
          <w:spacing w:val="-4"/>
          <w:w w:val="115"/>
        </w:rPr>
        <w:t xml:space="preserve"> </w:t>
      </w:r>
      <w:r w:rsidR="00A81CEA" w:rsidRPr="007257AA">
        <w:rPr>
          <w:rFonts w:ascii="Arial" w:hAnsi="Arial" w:cs="Arial"/>
          <w:color w:val="0D0D0D" w:themeColor="text1" w:themeTint="F2"/>
          <w:w w:val="115"/>
        </w:rPr>
        <w:t>of</w:t>
      </w:r>
      <w:r w:rsidR="00A81CEA" w:rsidRPr="007257AA">
        <w:rPr>
          <w:rFonts w:ascii="Arial" w:hAnsi="Arial" w:cs="Arial"/>
          <w:color w:val="0D0D0D" w:themeColor="text1" w:themeTint="F2"/>
          <w:spacing w:val="-3"/>
          <w:w w:val="115"/>
        </w:rPr>
        <w:t xml:space="preserve"> </w:t>
      </w:r>
      <w:r w:rsidR="00A81CEA" w:rsidRPr="007257AA">
        <w:rPr>
          <w:rFonts w:ascii="Arial" w:hAnsi="Arial" w:cs="Arial"/>
          <w:color w:val="0D0D0D" w:themeColor="text1" w:themeTint="F2"/>
          <w:w w:val="115"/>
        </w:rPr>
        <w:t>a</w:t>
      </w:r>
      <w:r w:rsidR="00A81CEA" w:rsidRPr="007257AA">
        <w:rPr>
          <w:rFonts w:ascii="Arial" w:hAnsi="Arial" w:cs="Arial"/>
          <w:color w:val="0D0D0D" w:themeColor="text1" w:themeTint="F2"/>
          <w:spacing w:val="-3"/>
          <w:w w:val="115"/>
        </w:rPr>
        <w:t xml:space="preserve"> </w:t>
      </w:r>
      <w:r w:rsidR="00A81CEA" w:rsidRPr="007257AA">
        <w:rPr>
          <w:rFonts w:ascii="Arial" w:hAnsi="Arial" w:cs="Arial"/>
          <w:color w:val="0D0D0D" w:themeColor="text1" w:themeTint="F2"/>
          <w:w w:val="115"/>
        </w:rPr>
        <w:t>measure,</w:t>
      </w:r>
      <w:r w:rsidR="00A81CEA" w:rsidRPr="007257AA">
        <w:rPr>
          <w:rFonts w:ascii="Arial" w:hAnsi="Arial" w:cs="Arial"/>
          <w:color w:val="0D0D0D" w:themeColor="text1" w:themeTint="F2"/>
          <w:spacing w:val="-3"/>
          <w:w w:val="115"/>
        </w:rPr>
        <w:t xml:space="preserve"> </w:t>
      </w:r>
      <w:r w:rsidR="00A81CEA" w:rsidRPr="007257AA">
        <w:rPr>
          <w:rFonts w:ascii="Arial" w:hAnsi="Arial" w:cs="Arial"/>
          <w:color w:val="0D0D0D" w:themeColor="text1" w:themeTint="F2"/>
          <w:w w:val="115"/>
        </w:rPr>
        <w:t>to</w:t>
      </w:r>
      <w:r w:rsidR="00A81CEA" w:rsidRPr="007257AA">
        <w:rPr>
          <w:rFonts w:ascii="Arial" w:hAnsi="Arial" w:cs="Arial"/>
          <w:color w:val="0D0D0D" w:themeColor="text1" w:themeTint="F2"/>
          <w:spacing w:val="-4"/>
          <w:w w:val="115"/>
        </w:rPr>
        <w:t xml:space="preserve"> </w:t>
      </w:r>
      <w:r w:rsidR="00A81CEA" w:rsidRPr="007257AA">
        <w:rPr>
          <w:rFonts w:ascii="Arial" w:hAnsi="Arial" w:cs="Arial"/>
          <w:color w:val="0D0D0D" w:themeColor="text1" w:themeTint="F2"/>
          <w:w w:val="115"/>
        </w:rPr>
        <w:t>a</w:t>
      </w:r>
      <w:r w:rsidR="00A81CEA" w:rsidRPr="007257AA">
        <w:rPr>
          <w:rFonts w:ascii="Arial" w:hAnsi="Arial" w:cs="Arial"/>
          <w:color w:val="0D0D0D" w:themeColor="text1" w:themeTint="F2"/>
          <w:spacing w:val="-3"/>
          <w:w w:val="115"/>
        </w:rPr>
        <w:t xml:space="preserve"> </w:t>
      </w:r>
      <w:r w:rsidR="00A81CEA" w:rsidRPr="007257AA">
        <w:rPr>
          <w:rFonts w:ascii="Arial" w:hAnsi="Arial" w:cs="Arial"/>
          <w:color w:val="0D0D0D" w:themeColor="text1" w:themeTint="F2"/>
          <w:w w:val="115"/>
        </w:rPr>
        <w:t>business</w:t>
      </w:r>
      <w:r w:rsidR="00A81CEA" w:rsidRPr="007257AA">
        <w:rPr>
          <w:rFonts w:ascii="Arial" w:hAnsi="Arial" w:cs="Arial"/>
          <w:color w:val="0D0D0D" w:themeColor="text1" w:themeTint="F2"/>
          <w:spacing w:val="-3"/>
          <w:w w:val="115"/>
        </w:rPr>
        <w:t xml:space="preserve"> </w:t>
      </w:r>
      <w:r w:rsidR="00A81CEA" w:rsidRPr="007257AA">
        <w:rPr>
          <w:rFonts w:ascii="Arial" w:hAnsi="Arial" w:cs="Arial"/>
          <w:color w:val="0D0D0D" w:themeColor="text1" w:themeTint="F2"/>
          <w:w w:val="115"/>
        </w:rPr>
        <w:t>metric.</w:t>
      </w:r>
    </w:p>
    <w:p w14:paraId="4B64F86B" w14:textId="3F3A6A9A" w:rsidR="00A81CEA" w:rsidRPr="0012309B" w:rsidRDefault="00BC3A41" w:rsidP="00A81CEA">
      <w:pPr>
        <w:spacing w:line="276" w:lineRule="auto"/>
        <w:ind w:right="-23"/>
        <w:rPr>
          <w:rFonts w:ascii="Arial" w:hAnsi="Arial" w:cs="Arial"/>
          <w:b/>
          <w:color w:val="0D0D0D" w:themeColor="text1" w:themeTint="F2"/>
        </w:rPr>
      </w:pPr>
      <w:r>
        <w:rPr>
          <w:rFonts w:ascii="Arial" w:hAnsi="Arial" w:cs="Arial"/>
          <w:b/>
          <w:color w:val="0D0D0D" w:themeColor="text1" w:themeTint="F2"/>
        </w:rPr>
        <w:t xml:space="preserve">23.2 </w:t>
      </w:r>
      <w:r w:rsidR="00A81CEA" w:rsidRPr="0012309B">
        <w:rPr>
          <w:rFonts w:ascii="Arial" w:hAnsi="Arial" w:cs="Arial"/>
          <w:b/>
          <w:color w:val="0D0D0D" w:themeColor="text1" w:themeTint="F2"/>
        </w:rPr>
        <w:t>Setting a GHG Target</w:t>
      </w:r>
    </w:p>
    <w:p w14:paraId="7B9B080B" w14:textId="77777777" w:rsidR="00A81CEA" w:rsidRPr="00E30905" w:rsidRDefault="00A81CEA" w:rsidP="00A81CEA">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As companies develop strategies to reduce the GHG emissions of their products and operations, corporate-wide GHG targets are often key elements of these efforts</w:t>
      </w:r>
    </w:p>
    <w:p w14:paraId="059092C6" w14:textId="77777777" w:rsidR="00A81CEA" w:rsidRPr="00E30905" w:rsidRDefault="00A81CEA" w:rsidP="00A81CEA">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Setting a GHG target involves making choices among various strategies for defining and achieving a GHG reduction. The business goals, any relevant policy context, and stakeholder discussions should inform these choices.</w:t>
      </w:r>
    </w:p>
    <w:p w14:paraId="165B6450" w14:textId="2DD186CF" w:rsidR="00A81CEA" w:rsidRPr="0012309B" w:rsidRDefault="00BC3A41" w:rsidP="00A81CEA">
      <w:pPr>
        <w:spacing w:line="276" w:lineRule="auto"/>
        <w:ind w:right="-23"/>
        <w:rPr>
          <w:rFonts w:ascii="Arial" w:hAnsi="Arial" w:cs="Arial"/>
          <w:b/>
          <w:color w:val="0D0D0D" w:themeColor="text1" w:themeTint="F2"/>
        </w:rPr>
      </w:pPr>
      <w:r>
        <w:rPr>
          <w:rFonts w:ascii="Arial" w:hAnsi="Arial" w:cs="Arial"/>
          <w:b/>
          <w:color w:val="0D0D0D" w:themeColor="text1" w:themeTint="F2"/>
        </w:rPr>
        <w:lastRenderedPageBreak/>
        <w:t xml:space="preserve">23.3 </w:t>
      </w:r>
      <w:r w:rsidR="00A81CEA" w:rsidRPr="0012309B">
        <w:rPr>
          <w:rFonts w:ascii="Arial" w:hAnsi="Arial" w:cs="Arial"/>
          <w:b/>
          <w:color w:val="0D0D0D" w:themeColor="text1" w:themeTint="F2"/>
        </w:rPr>
        <w:t xml:space="preserve">Obtain </w:t>
      </w:r>
      <w:r w:rsidR="00BF6F63">
        <w:rPr>
          <w:rFonts w:ascii="Arial" w:hAnsi="Arial" w:cs="Arial"/>
          <w:b/>
          <w:color w:val="0D0D0D" w:themeColor="text1" w:themeTint="F2"/>
        </w:rPr>
        <w:t>S</w:t>
      </w:r>
      <w:r w:rsidR="00A81CEA" w:rsidRPr="0012309B">
        <w:rPr>
          <w:rFonts w:ascii="Arial" w:hAnsi="Arial" w:cs="Arial"/>
          <w:b/>
          <w:color w:val="0D0D0D" w:themeColor="text1" w:themeTint="F2"/>
        </w:rPr>
        <w:t xml:space="preserve">enior </w:t>
      </w:r>
      <w:r w:rsidR="00BF6F63">
        <w:rPr>
          <w:rFonts w:ascii="Arial" w:hAnsi="Arial" w:cs="Arial"/>
          <w:b/>
          <w:color w:val="0D0D0D" w:themeColor="text1" w:themeTint="F2"/>
        </w:rPr>
        <w:t>M</w:t>
      </w:r>
      <w:r w:rsidR="00A81CEA" w:rsidRPr="0012309B">
        <w:rPr>
          <w:rFonts w:ascii="Arial" w:hAnsi="Arial" w:cs="Arial"/>
          <w:b/>
          <w:color w:val="0D0D0D" w:themeColor="text1" w:themeTint="F2"/>
        </w:rPr>
        <w:t xml:space="preserve">anagement </w:t>
      </w:r>
      <w:r w:rsidR="00BF6F63">
        <w:rPr>
          <w:rFonts w:ascii="Arial" w:hAnsi="Arial" w:cs="Arial"/>
          <w:b/>
          <w:color w:val="0D0D0D" w:themeColor="text1" w:themeTint="F2"/>
        </w:rPr>
        <w:t>C</w:t>
      </w:r>
      <w:r w:rsidR="00A81CEA" w:rsidRPr="0012309B">
        <w:rPr>
          <w:rFonts w:ascii="Arial" w:hAnsi="Arial" w:cs="Arial"/>
          <w:b/>
          <w:color w:val="0D0D0D" w:themeColor="text1" w:themeTint="F2"/>
        </w:rPr>
        <w:t xml:space="preserve">ommitment </w:t>
      </w:r>
    </w:p>
    <w:p w14:paraId="4B24153F" w14:textId="5A2D8219" w:rsidR="00A81CEA" w:rsidRPr="00E30905" w:rsidRDefault="00A81CEA" w:rsidP="00A81CEA">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As with any corporate wide target, senior management buy-in and commitment particularly at the board/CEO level is a prerequisite for a successful GHG reduction program. Implementing a reduction target is likely to necessitate changes in </w:t>
      </w:r>
      <w:r w:rsidR="00E20FB3" w:rsidRPr="00E30905">
        <w:rPr>
          <w:rFonts w:ascii="Arial" w:hAnsi="Arial" w:cs="Arial"/>
          <w:color w:val="0D0D0D" w:themeColor="text1" w:themeTint="F2"/>
        </w:rPr>
        <w:t>behaviour</w:t>
      </w:r>
      <w:r w:rsidRPr="00E30905">
        <w:rPr>
          <w:rFonts w:ascii="Arial" w:hAnsi="Arial" w:cs="Arial"/>
          <w:color w:val="0D0D0D" w:themeColor="text1" w:themeTint="F2"/>
        </w:rPr>
        <w:t xml:space="preserve"> and decision-making throughout the organization. It also requires establishing an internal accountability and incentive system and providing adequate resources to achieve the target. This will be difficult, if not impossible, without senior management commitment.</w:t>
      </w:r>
    </w:p>
    <w:p w14:paraId="424FF6F7" w14:textId="4D0647B0" w:rsidR="00A81CEA" w:rsidRPr="0012309B" w:rsidRDefault="00BC3A41" w:rsidP="00A81CEA">
      <w:pPr>
        <w:spacing w:line="276" w:lineRule="auto"/>
        <w:ind w:right="-23"/>
        <w:rPr>
          <w:rFonts w:ascii="Arial" w:hAnsi="Arial" w:cs="Arial"/>
          <w:b/>
          <w:color w:val="0D0D0D" w:themeColor="text1" w:themeTint="F2"/>
        </w:rPr>
      </w:pPr>
      <w:r>
        <w:rPr>
          <w:rFonts w:ascii="Arial" w:hAnsi="Arial" w:cs="Arial"/>
          <w:b/>
          <w:color w:val="0D0D0D" w:themeColor="text1" w:themeTint="F2"/>
        </w:rPr>
        <w:t xml:space="preserve">23.4 </w:t>
      </w:r>
      <w:r w:rsidR="00A81CEA" w:rsidRPr="0012309B">
        <w:rPr>
          <w:rFonts w:ascii="Arial" w:hAnsi="Arial" w:cs="Arial"/>
          <w:b/>
          <w:color w:val="0D0D0D" w:themeColor="text1" w:themeTint="F2"/>
        </w:rPr>
        <w:t>Decide on the</w:t>
      </w:r>
      <w:r w:rsidR="00BF6F63">
        <w:rPr>
          <w:rFonts w:ascii="Arial" w:hAnsi="Arial" w:cs="Arial"/>
          <w:b/>
          <w:color w:val="0D0D0D" w:themeColor="text1" w:themeTint="F2"/>
        </w:rPr>
        <w:t xml:space="preserve"> T</w:t>
      </w:r>
      <w:r w:rsidR="00A81CEA" w:rsidRPr="0012309B">
        <w:rPr>
          <w:rFonts w:ascii="Arial" w:hAnsi="Arial" w:cs="Arial"/>
          <w:b/>
          <w:color w:val="0D0D0D" w:themeColor="text1" w:themeTint="F2"/>
        </w:rPr>
        <w:t xml:space="preserve">arget </w:t>
      </w:r>
      <w:r w:rsidR="00BF6F63">
        <w:rPr>
          <w:rFonts w:ascii="Arial" w:hAnsi="Arial" w:cs="Arial"/>
          <w:b/>
          <w:color w:val="0D0D0D" w:themeColor="text1" w:themeTint="F2"/>
        </w:rPr>
        <w:t>T</w:t>
      </w:r>
      <w:r w:rsidR="00A81CEA" w:rsidRPr="0012309B">
        <w:rPr>
          <w:rFonts w:ascii="Arial" w:hAnsi="Arial" w:cs="Arial"/>
          <w:b/>
          <w:color w:val="0D0D0D" w:themeColor="text1" w:themeTint="F2"/>
        </w:rPr>
        <w:t>ype</w:t>
      </w:r>
    </w:p>
    <w:p w14:paraId="10C23CD9" w14:textId="04F90F32" w:rsidR="00A81CEA" w:rsidRDefault="00A81CEA" w:rsidP="00A81CEA">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There are two broad types of GHG targets: absolute and intensity-based. An absolute target is usually expressed in terms of a reduction over time in a specified quantity of GHG emissions to the atmosphere, the unit typically being tonnes of CO2-e. An intensity target is usually expressed as a reduction in the ratio of GHG emissions relative to another business metric.1The comparative metric should be carefully selected. It can be the output of the company (e.g. tonne CO2-e per tonne product, per kWh, per tonne mileage) or some other metric such as sales, </w:t>
      </w:r>
      <w:r w:rsidR="00E20FB3" w:rsidRPr="00E30905">
        <w:rPr>
          <w:rFonts w:ascii="Arial" w:hAnsi="Arial" w:cs="Arial"/>
          <w:color w:val="0D0D0D" w:themeColor="text1" w:themeTint="F2"/>
        </w:rPr>
        <w:t>revenues,</w:t>
      </w:r>
      <w:r w:rsidRPr="00E30905">
        <w:rPr>
          <w:rFonts w:ascii="Arial" w:hAnsi="Arial" w:cs="Arial"/>
          <w:color w:val="0D0D0D" w:themeColor="text1" w:themeTint="F2"/>
        </w:rPr>
        <w:t xml:space="preserve"> or office space. To facilitate transparency, companies using an intensity target should also report the absolute emissions from sources covered by the target.</w:t>
      </w:r>
    </w:p>
    <w:p w14:paraId="06A4FF84" w14:textId="6994B6EB" w:rsidR="00A81CEA" w:rsidRPr="0012309B" w:rsidRDefault="00BC3A41" w:rsidP="00A81CEA">
      <w:pPr>
        <w:spacing w:line="276" w:lineRule="auto"/>
        <w:ind w:right="-23"/>
        <w:rPr>
          <w:rFonts w:ascii="Arial" w:hAnsi="Arial" w:cs="Arial"/>
          <w:b/>
          <w:color w:val="0D0D0D" w:themeColor="text1" w:themeTint="F2"/>
        </w:rPr>
      </w:pPr>
      <w:r>
        <w:rPr>
          <w:rFonts w:ascii="Arial" w:hAnsi="Arial" w:cs="Arial"/>
          <w:b/>
          <w:color w:val="0D0D0D" w:themeColor="text1" w:themeTint="F2"/>
        </w:rPr>
        <w:t xml:space="preserve">23.5 </w:t>
      </w:r>
      <w:r w:rsidR="00A81CEA" w:rsidRPr="0012309B">
        <w:rPr>
          <w:rFonts w:ascii="Arial" w:hAnsi="Arial" w:cs="Arial"/>
          <w:b/>
          <w:color w:val="0D0D0D" w:themeColor="text1" w:themeTint="F2"/>
        </w:rPr>
        <w:t xml:space="preserve">Decide on the </w:t>
      </w:r>
      <w:r w:rsidR="00BF6F63">
        <w:rPr>
          <w:rFonts w:ascii="Arial" w:hAnsi="Arial" w:cs="Arial"/>
          <w:b/>
          <w:color w:val="0D0D0D" w:themeColor="text1" w:themeTint="F2"/>
        </w:rPr>
        <w:t>T</w:t>
      </w:r>
      <w:r w:rsidR="00A81CEA" w:rsidRPr="0012309B">
        <w:rPr>
          <w:rFonts w:ascii="Arial" w:hAnsi="Arial" w:cs="Arial"/>
          <w:b/>
          <w:color w:val="0D0D0D" w:themeColor="text1" w:themeTint="F2"/>
        </w:rPr>
        <w:t xml:space="preserve">arget </w:t>
      </w:r>
      <w:r w:rsidR="00BF6F63">
        <w:rPr>
          <w:rFonts w:ascii="Arial" w:hAnsi="Arial" w:cs="Arial"/>
          <w:b/>
          <w:color w:val="0D0D0D" w:themeColor="text1" w:themeTint="F2"/>
        </w:rPr>
        <w:t>B</w:t>
      </w:r>
      <w:r w:rsidR="00A81CEA" w:rsidRPr="0012309B">
        <w:rPr>
          <w:rFonts w:ascii="Arial" w:hAnsi="Arial" w:cs="Arial"/>
          <w:b/>
          <w:color w:val="0D0D0D" w:themeColor="text1" w:themeTint="F2"/>
        </w:rPr>
        <w:t xml:space="preserve">oundary </w:t>
      </w:r>
    </w:p>
    <w:p w14:paraId="02EB24A7" w14:textId="77777777" w:rsidR="00A81CEA" w:rsidRDefault="00A81CEA" w:rsidP="00A81CEA">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The target boundary defines which GHGs, geographic operations, sources, and activities are covered by the target. The target and inventory boundary can be identical, or</w:t>
      </w:r>
      <w:r>
        <w:rPr>
          <w:rFonts w:ascii="Arial" w:hAnsi="Arial" w:cs="Arial"/>
          <w:color w:val="0D0D0D" w:themeColor="text1" w:themeTint="F2"/>
        </w:rPr>
        <w:t xml:space="preserve"> </w:t>
      </w:r>
      <w:r w:rsidRPr="00E30905">
        <w:rPr>
          <w:rFonts w:ascii="Arial" w:hAnsi="Arial" w:cs="Arial"/>
          <w:color w:val="0D0D0D" w:themeColor="text1" w:themeTint="F2"/>
        </w:rPr>
        <w:t xml:space="preserve">the target may address a specified subset of the sources included in the company inventory. The quality of the GHG inventory should be a key factor informing this choice. The questions to be addressed in this step include the following: </w:t>
      </w:r>
    </w:p>
    <w:p w14:paraId="11E9C8E7" w14:textId="1ED9DF0B" w:rsidR="00A81CEA" w:rsidRPr="0012309B" w:rsidRDefault="00E20FB3" w:rsidP="00BC3A41">
      <w:pPr>
        <w:spacing w:line="276" w:lineRule="auto"/>
        <w:ind w:right="-23"/>
        <w:rPr>
          <w:rFonts w:ascii="Arial" w:hAnsi="Arial" w:cs="Arial"/>
          <w:b/>
          <w:color w:val="0D0D0D" w:themeColor="text1" w:themeTint="F2"/>
        </w:rPr>
      </w:pPr>
      <w:r w:rsidRPr="00BC3A41">
        <w:rPr>
          <w:rFonts w:ascii="Arial" w:hAnsi="Arial" w:cs="Arial"/>
          <w:b/>
          <w:color w:val="0D0D0D" w:themeColor="text1" w:themeTint="F2"/>
        </w:rPr>
        <w:t>23.5.1</w:t>
      </w:r>
      <w:r>
        <w:rPr>
          <w:rFonts w:ascii="Arial" w:hAnsi="Arial" w:cs="Arial"/>
          <w:color w:val="0D0D0D" w:themeColor="text1" w:themeTint="F2"/>
        </w:rPr>
        <w:t xml:space="preserve"> </w:t>
      </w:r>
      <w:r w:rsidRPr="00E30905">
        <w:rPr>
          <w:rFonts w:ascii="Arial" w:hAnsi="Arial" w:cs="Arial"/>
          <w:color w:val="0D0D0D" w:themeColor="text1" w:themeTint="F2"/>
        </w:rPr>
        <w:t>W</w:t>
      </w:r>
      <w:r w:rsidR="00796D7C">
        <w:rPr>
          <w:rFonts w:ascii="Arial" w:hAnsi="Arial" w:cs="Arial"/>
          <w:b/>
          <w:color w:val="0D0D0D" w:themeColor="text1" w:themeTint="F2"/>
        </w:rPr>
        <w:t>hich GHGs</w:t>
      </w:r>
      <w:r w:rsidR="00A81CEA" w:rsidRPr="0012309B">
        <w:rPr>
          <w:rFonts w:ascii="Arial" w:hAnsi="Arial" w:cs="Arial"/>
          <w:b/>
          <w:color w:val="0D0D0D" w:themeColor="text1" w:themeTint="F2"/>
        </w:rPr>
        <w:t xml:space="preserve">? </w:t>
      </w:r>
    </w:p>
    <w:p w14:paraId="50CCFC2B" w14:textId="03CAD628" w:rsidR="00A81CEA" w:rsidRDefault="00A81CEA" w:rsidP="00BC3A41">
      <w:pPr>
        <w:spacing w:line="276" w:lineRule="auto"/>
        <w:ind w:right="-23"/>
        <w:rPr>
          <w:rFonts w:ascii="Arial" w:hAnsi="Arial" w:cs="Arial"/>
          <w:color w:val="0D0D0D" w:themeColor="text1" w:themeTint="F2"/>
        </w:rPr>
      </w:pPr>
      <w:r w:rsidRPr="00E30905">
        <w:rPr>
          <w:rFonts w:ascii="Arial" w:hAnsi="Arial" w:cs="Arial"/>
          <w:color w:val="0D0D0D" w:themeColor="text1" w:themeTint="F2"/>
        </w:rPr>
        <w:t>Targets usually include one or more of the six major GHGs covered by the Kyoto Protocol. For companies with significant non-CO</w:t>
      </w:r>
      <w:r w:rsidRPr="00E01D7B">
        <w:rPr>
          <w:rFonts w:ascii="Arial" w:hAnsi="Arial" w:cs="Arial"/>
          <w:color w:val="0D0D0D" w:themeColor="text1" w:themeTint="F2"/>
          <w:vertAlign w:val="subscript"/>
        </w:rPr>
        <w:t>2</w:t>
      </w:r>
      <w:r w:rsidRPr="00E30905">
        <w:rPr>
          <w:rFonts w:ascii="Arial" w:hAnsi="Arial" w:cs="Arial"/>
          <w:color w:val="0D0D0D" w:themeColor="text1" w:themeTint="F2"/>
        </w:rPr>
        <w:t xml:space="preserve"> GHG sources</w:t>
      </w:r>
      <w:r w:rsidR="00E20FB3">
        <w:rPr>
          <w:rFonts w:ascii="Arial" w:hAnsi="Arial" w:cs="Arial"/>
          <w:color w:val="0D0D0D" w:themeColor="text1" w:themeTint="F2"/>
        </w:rPr>
        <w:t>,</w:t>
      </w:r>
      <w:r w:rsidRPr="00E30905">
        <w:rPr>
          <w:rFonts w:ascii="Arial" w:hAnsi="Arial" w:cs="Arial"/>
          <w:color w:val="0D0D0D" w:themeColor="text1" w:themeTint="F2"/>
        </w:rPr>
        <w:t xml:space="preserve"> it usually makes sense to include these to increase the range of reduction opportunities. However, practical monitoring limitations may apply to smaller sources. </w:t>
      </w:r>
    </w:p>
    <w:p w14:paraId="62F2DB94" w14:textId="274E737A" w:rsidR="00A81CEA" w:rsidRPr="0012309B" w:rsidRDefault="00BC3A41" w:rsidP="00BC3A41">
      <w:pPr>
        <w:spacing w:line="276" w:lineRule="auto"/>
        <w:ind w:right="-23"/>
        <w:rPr>
          <w:rFonts w:ascii="Arial" w:hAnsi="Arial" w:cs="Arial"/>
          <w:b/>
          <w:color w:val="0D0D0D" w:themeColor="text1" w:themeTint="F2"/>
        </w:rPr>
      </w:pPr>
      <w:r>
        <w:rPr>
          <w:rFonts w:ascii="Arial" w:hAnsi="Arial" w:cs="Arial"/>
          <w:b/>
          <w:color w:val="0D0D0D" w:themeColor="text1" w:themeTint="F2"/>
        </w:rPr>
        <w:t xml:space="preserve">23.5.2 </w:t>
      </w:r>
      <w:r w:rsidR="00A81CEA" w:rsidRPr="0012309B">
        <w:rPr>
          <w:rFonts w:ascii="Arial" w:hAnsi="Arial" w:cs="Arial"/>
          <w:b/>
          <w:color w:val="0D0D0D" w:themeColor="text1" w:themeTint="F2"/>
        </w:rPr>
        <w:t>W</w:t>
      </w:r>
      <w:r w:rsidR="00796D7C">
        <w:rPr>
          <w:rFonts w:ascii="Arial" w:hAnsi="Arial" w:cs="Arial"/>
          <w:b/>
          <w:color w:val="0D0D0D" w:themeColor="text1" w:themeTint="F2"/>
        </w:rPr>
        <w:t>hich Geographical Operations</w:t>
      </w:r>
      <w:r w:rsidR="00A81CEA" w:rsidRPr="0012309B">
        <w:rPr>
          <w:rFonts w:ascii="Arial" w:hAnsi="Arial" w:cs="Arial"/>
          <w:b/>
          <w:color w:val="0D0D0D" w:themeColor="text1" w:themeTint="F2"/>
        </w:rPr>
        <w:t>?</w:t>
      </w:r>
    </w:p>
    <w:p w14:paraId="19DEB46E" w14:textId="2B32C037" w:rsidR="00A81CEA" w:rsidRDefault="00A81CEA" w:rsidP="00BC3A41">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Only country or regional operations with reliable GHG inventory data should be included in the target. For companies with global operations, it makes sense to limit the target’s geographical scope until a robust and reliable inventory has been developed for all operations. Companies that participate in GHG programs involving trading will need to decide </w:t>
      </w:r>
      <w:r w:rsidR="00E20FB3" w:rsidRPr="00E30905">
        <w:rPr>
          <w:rFonts w:ascii="Arial" w:hAnsi="Arial" w:cs="Arial"/>
          <w:color w:val="0D0D0D" w:themeColor="text1" w:themeTint="F2"/>
        </w:rPr>
        <w:t>whether</w:t>
      </w:r>
      <w:r w:rsidRPr="00E30905">
        <w:rPr>
          <w:rFonts w:ascii="Arial" w:hAnsi="Arial" w:cs="Arial"/>
          <w:color w:val="0D0D0D" w:themeColor="text1" w:themeTint="F2"/>
        </w:rPr>
        <w:t xml:space="preserve"> to include the emission</w:t>
      </w:r>
      <w:r w:rsidR="00E20FB3">
        <w:rPr>
          <w:rFonts w:ascii="Arial" w:hAnsi="Arial" w:cs="Arial"/>
          <w:color w:val="0D0D0D" w:themeColor="text1" w:themeTint="F2"/>
        </w:rPr>
        <w:t>-</w:t>
      </w:r>
      <w:r w:rsidRPr="00E30905">
        <w:rPr>
          <w:rFonts w:ascii="Arial" w:hAnsi="Arial" w:cs="Arial"/>
          <w:color w:val="0D0D0D" w:themeColor="text1" w:themeTint="F2"/>
        </w:rPr>
        <w:t>sources covered in the trading program in their corporate target.</w:t>
      </w:r>
    </w:p>
    <w:p w14:paraId="0FBC9683" w14:textId="5504C2C4" w:rsidR="00A81CEA" w:rsidRPr="0012309B" w:rsidRDefault="00BC3A41" w:rsidP="00BC3A41">
      <w:pPr>
        <w:spacing w:line="276" w:lineRule="auto"/>
        <w:ind w:right="-23"/>
        <w:rPr>
          <w:rFonts w:ascii="Arial" w:hAnsi="Arial" w:cs="Arial"/>
          <w:b/>
          <w:color w:val="0D0D0D" w:themeColor="text1" w:themeTint="F2"/>
        </w:rPr>
      </w:pPr>
      <w:r>
        <w:rPr>
          <w:rFonts w:ascii="Arial" w:hAnsi="Arial" w:cs="Arial"/>
          <w:b/>
          <w:color w:val="0D0D0D" w:themeColor="text1" w:themeTint="F2"/>
        </w:rPr>
        <w:t xml:space="preserve">23.5.3 </w:t>
      </w:r>
      <w:r w:rsidR="00796D7C" w:rsidRPr="0012309B">
        <w:rPr>
          <w:rFonts w:ascii="Arial" w:hAnsi="Arial" w:cs="Arial"/>
          <w:b/>
          <w:color w:val="0D0D0D" w:themeColor="text1" w:themeTint="F2"/>
        </w:rPr>
        <w:t xml:space="preserve">Which Direct </w:t>
      </w:r>
      <w:r w:rsidR="00796D7C">
        <w:rPr>
          <w:rFonts w:ascii="Arial" w:hAnsi="Arial" w:cs="Arial"/>
          <w:b/>
          <w:color w:val="0D0D0D" w:themeColor="text1" w:themeTint="F2"/>
        </w:rPr>
        <w:t>a</w:t>
      </w:r>
      <w:r w:rsidR="00796D7C" w:rsidRPr="0012309B">
        <w:rPr>
          <w:rFonts w:ascii="Arial" w:hAnsi="Arial" w:cs="Arial"/>
          <w:b/>
          <w:color w:val="0D0D0D" w:themeColor="text1" w:themeTint="F2"/>
        </w:rPr>
        <w:t>nd Indirect Emission Sources</w:t>
      </w:r>
      <w:r w:rsidR="00A81CEA" w:rsidRPr="0012309B">
        <w:rPr>
          <w:rFonts w:ascii="Arial" w:hAnsi="Arial" w:cs="Arial"/>
          <w:b/>
          <w:color w:val="0D0D0D" w:themeColor="text1" w:themeTint="F2"/>
        </w:rPr>
        <w:t xml:space="preserve">? </w:t>
      </w:r>
    </w:p>
    <w:p w14:paraId="50E6DC0E" w14:textId="32B0A94D" w:rsidR="00A81CEA" w:rsidRDefault="00A81CEA" w:rsidP="00BC3A41">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Including indirect GHG emissions in a target will facilitate more cost-effective reductions by increasing the reduction opportunities available. However, indirect emissions are generally harder to measure accurately and verify than direct emissions although some categories, such as scope 2 emissions from purchased electricity, may be amenable to accurate measurement and </w:t>
      </w:r>
      <w:r w:rsidRPr="00E30905">
        <w:rPr>
          <w:rFonts w:ascii="Arial" w:hAnsi="Arial" w:cs="Arial"/>
          <w:color w:val="0D0D0D" w:themeColor="text1" w:themeTint="F2"/>
        </w:rPr>
        <w:lastRenderedPageBreak/>
        <w:t xml:space="preserve">verification. Including indirect emissions can raise issues </w:t>
      </w:r>
      <w:r w:rsidR="00E20FB3" w:rsidRPr="00E30905">
        <w:rPr>
          <w:rFonts w:ascii="Arial" w:hAnsi="Arial" w:cs="Arial"/>
          <w:color w:val="0D0D0D" w:themeColor="text1" w:themeTint="F2"/>
        </w:rPr>
        <w:t>regarding</w:t>
      </w:r>
      <w:r w:rsidRPr="00E30905">
        <w:rPr>
          <w:rFonts w:ascii="Arial" w:hAnsi="Arial" w:cs="Arial"/>
          <w:color w:val="0D0D0D" w:themeColor="text1" w:themeTint="F2"/>
        </w:rPr>
        <w:t xml:space="preserve"> ownership and double counting of reductions, as indirect emissions are by definition someone else’s direct emissions</w:t>
      </w:r>
    </w:p>
    <w:p w14:paraId="4394F554" w14:textId="633379B9" w:rsidR="00A81CEA" w:rsidRPr="0012309B" w:rsidRDefault="00BC3A41" w:rsidP="00A81CEA">
      <w:pPr>
        <w:spacing w:line="276" w:lineRule="auto"/>
        <w:ind w:right="-23"/>
        <w:rPr>
          <w:rFonts w:ascii="Arial" w:hAnsi="Arial" w:cs="Arial"/>
          <w:b/>
          <w:color w:val="0D0D0D" w:themeColor="text1" w:themeTint="F2"/>
        </w:rPr>
      </w:pPr>
      <w:r>
        <w:rPr>
          <w:rFonts w:ascii="Arial" w:hAnsi="Arial" w:cs="Arial"/>
          <w:b/>
          <w:color w:val="0D0D0D" w:themeColor="text1" w:themeTint="F2"/>
        </w:rPr>
        <w:t xml:space="preserve">23.6 </w:t>
      </w:r>
      <w:r w:rsidR="00796D7C" w:rsidRPr="0012309B">
        <w:rPr>
          <w:rFonts w:ascii="Arial" w:hAnsi="Arial" w:cs="Arial"/>
          <w:b/>
          <w:color w:val="0D0D0D" w:themeColor="text1" w:themeTint="F2"/>
        </w:rPr>
        <w:t xml:space="preserve">Separate Targets </w:t>
      </w:r>
      <w:r w:rsidR="00796D7C">
        <w:rPr>
          <w:rFonts w:ascii="Arial" w:hAnsi="Arial" w:cs="Arial"/>
          <w:b/>
          <w:color w:val="0D0D0D" w:themeColor="text1" w:themeTint="F2"/>
        </w:rPr>
        <w:t>f</w:t>
      </w:r>
      <w:r w:rsidR="00796D7C" w:rsidRPr="0012309B">
        <w:rPr>
          <w:rFonts w:ascii="Arial" w:hAnsi="Arial" w:cs="Arial"/>
          <w:b/>
          <w:color w:val="0D0D0D" w:themeColor="text1" w:themeTint="F2"/>
        </w:rPr>
        <w:t xml:space="preserve">or Different Types </w:t>
      </w:r>
      <w:r w:rsidR="00E20FB3" w:rsidRPr="0012309B">
        <w:rPr>
          <w:rFonts w:ascii="Arial" w:hAnsi="Arial" w:cs="Arial"/>
          <w:b/>
          <w:color w:val="0D0D0D" w:themeColor="text1" w:themeTint="F2"/>
        </w:rPr>
        <w:t>of</w:t>
      </w:r>
      <w:r w:rsidR="00796D7C" w:rsidRPr="0012309B">
        <w:rPr>
          <w:rFonts w:ascii="Arial" w:hAnsi="Arial" w:cs="Arial"/>
          <w:b/>
          <w:color w:val="0D0D0D" w:themeColor="text1" w:themeTint="F2"/>
        </w:rPr>
        <w:t xml:space="preserve"> Businesses</w:t>
      </w:r>
      <w:r w:rsidR="00A81CEA" w:rsidRPr="0012309B">
        <w:rPr>
          <w:rFonts w:ascii="Arial" w:hAnsi="Arial" w:cs="Arial"/>
          <w:b/>
          <w:color w:val="0D0D0D" w:themeColor="text1" w:themeTint="F2"/>
        </w:rPr>
        <w:t xml:space="preserve">? </w:t>
      </w:r>
    </w:p>
    <w:p w14:paraId="4494751A" w14:textId="48D19875" w:rsidR="00A81CEA" w:rsidRDefault="00A81CEA" w:rsidP="00A81CEA">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For companies with diverse </w:t>
      </w:r>
      <w:r w:rsidR="00E20FB3" w:rsidRPr="00E30905">
        <w:rPr>
          <w:rFonts w:ascii="Arial" w:hAnsi="Arial" w:cs="Arial"/>
          <w:color w:val="0D0D0D" w:themeColor="text1" w:themeTint="F2"/>
        </w:rPr>
        <w:t>operations,</w:t>
      </w:r>
      <w:r w:rsidRPr="00E30905">
        <w:rPr>
          <w:rFonts w:ascii="Arial" w:hAnsi="Arial" w:cs="Arial"/>
          <w:color w:val="0D0D0D" w:themeColor="text1" w:themeTint="F2"/>
        </w:rPr>
        <w:t xml:space="preserve"> it may make more sense to define separate GHG targets for different core businesses, especially when using an intensity target, where the most meaningful business metric for defining the target varies across business units (e.g., GHGs per tonne of cement produced or barrel of oil refined).</w:t>
      </w:r>
    </w:p>
    <w:p w14:paraId="0E5D3B44" w14:textId="3439724E" w:rsidR="00A81CEA" w:rsidRPr="0012309B" w:rsidRDefault="00BC3A41" w:rsidP="00A81CEA">
      <w:pPr>
        <w:spacing w:line="276" w:lineRule="auto"/>
        <w:ind w:right="-23"/>
        <w:rPr>
          <w:rFonts w:ascii="Arial" w:hAnsi="Arial" w:cs="Arial"/>
          <w:b/>
          <w:color w:val="0D0D0D" w:themeColor="text1" w:themeTint="F2"/>
        </w:rPr>
      </w:pPr>
      <w:r>
        <w:rPr>
          <w:rFonts w:ascii="Arial" w:hAnsi="Arial" w:cs="Arial"/>
          <w:b/>
          <w:color w:val="0D0D0D" w:themeColor="text1" w:themeTint="F2"/>
        </w:rPr>
        <w:t xml:space="preserve">23.6.1 </w:t>
      </w:r>
      <w:r w:rsidR="00A81CEA" w:rsidRPr="0012309B">
        <w:rPr>
          <w:rFonts w:ascii="Arial" w:hAnsi="Arial" w:cs="Arial"/>
          <w:b/>
          <w:color w:val="0D0D0D" w:themeColor="text1" w:themeTint="F2"/>
        </w:rPr>
        <w:t xml:space="preserve">Define the </w:t>
      </w:r>
      <w:r w:rsidR="00BF6F63">
        <w:rPr>
          <w:rFonts w:ascii="Arial" w:hAnsi="Arial" w:cs="Arial"/>
          <w:b/>
          <w:color w:val="0D0D0D" w:themeColor="text1" w:themeTint="F2"/>
        </w:rPr>
        <w:t>L</w:t>
      </w:r>
      <w:r w:rsidR="00A81CEA" w:rsidRPr="0012309B">
        <w:rPr>
          <w:rFonts w:ascii="Arial" w:hAnsi="Arial" w:cs="Arial"/>
          <w:b/>
          <w:color w:val="0D0D0D" w:themeColor="text1" w:themeTint="F2"/>
        </w:rPr>
        <w:t xml:space="preserve">ength of the </w:t>
      </w:r>
      <w:r w:rsidR="00BF6F63">
        <w:rPr>
          <w:rFonts w:ascii="Arial" w:hAnsi="Arial" w:cs="Arial"/>
          <w:b/>
          <w:color w:val="0D0D0D" w:themeColor="text1" w:themeTint="F2"/>
        </w:rPr>
        <w:t>C</w:t>
      </w:r>
      <w:r w:rsidR="00A81CEA" w:rsidRPr="0012309B">
        <w:rPr>
          <w:rFonts w:ascii="Arial" w:hAnsi="Arial" w:cs="Arial"/>
          <w:b/>
          <w:color w:val="0D0D0D" w:themeColor="text1" w:themeTint="F2"/>
        </w:rPr>
        <w:t xml:space="preserve">ommitment </w:t>
      </w:r>
      <w:r w:rsidR="00BF6F63">
        <w:rPr>
          <w:rFonts w:ascii="Arial" w:hAnsi="Arial" w:cs="Arial"/>
          <w:b/>
          <w:color w:val="0D0D0D" w:themeColor="text1" w:themeTint="F2"/>
        </w:rPr>
        <w:t>P</w:t>
      </w:r>
      <w:r w:rsidR="00A81CEA" w:rsidRPr="0012309B">
        <w:rPr>
          <w:rFonts w:ascii="Arial" w:hAnsi="Arial" w:cs="Arial"/>
          <w:b/>
          <w:color w:val="0D0D0D" w:themeColor="text1" w:themeTint="F2"/>
        </w:rPr>
        <w:t>eriod</w:t>
      </w:r>
      <w:r w:rsidR="00796D7C">
        <w:rPr>
          <w:rStyle w:val="FootnoteReference"/>
          <w:rFonts w:ascii="Arial" w:hAnsi="Arial" w:cs="Arial"/>
          <w:b/>
          <w:color w:val="0D0D0D" w:themeColor="text1" w:themeTint="F2"/>
        </w:rPr>
        <w:footnoteReference w:id="19"/>
      </w:r>
    </w:p>
    <w:p w14:paraId="29B76ADC" w14:textId="1AE2F4C7" w:rsidR="00A81CEA" w:rsidRDefault="00A81CEA" w:rsidP="00A81CEA">
      <w:pPr>
        <w:widowControl w:val="0"/>
        <w:tabs>
          <w:tab w:val="left" w:pos="1409"/>
        </w:tabs>
        <w:autoSpaceDE w:val="0"/>
        <w:autoSpaceDN w:val="0"/>
        <w:spacing w:before="109" w:after="0"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The target commitment period is the period of time during which emissions </w:t>
      </w:r>
      <w:r w:rsidR="00E20FB3">
        <w:rPr>
          <w:rFonts w:ascii="Arial" w:hAnsi="Arial" w:cs="Arial"/>
          <w:color w:val="0D0D0D" w:themeColor="text1" w:themeTint="F2"/>
        </w:rPr>
        <w:t xml:space="preserve">actual </w:t>
      </w:r>
      <w:r w:rsidRPr="00E30905">
        <w:rPr>
          <w:rFonts w:ascii="Arial" w:hAnsi="Arial" w:cs="Arial"/>
          <w:color w:val="0D0D0D" w:themeColor="text1" w:themeTint="F2"/>
        </w:rPr>
        <w:t>performance is measured against the target. It ends with the target completion date. Many companies use single-year commitment periods, whereas the Kyoto Protocol, for example, specifies a multi-year “first commitment period” of five years (2008–2012). The length of the target commitment period is an important factor in determining a company’s level of commitment. Generally, the longer the target commitment period, the longer the period during which emissions performance counts towards the target</w:t>
      </w:r>
    </w:p>
    <w:p w14:paraId="7C8B3483" w14:textId="7856302E" w:rsidR="00A81CEA" w:rsidRPr="007257AA" w:rsidRDefault="00BC3A41" w:rsidP="00A81CEA">
      <w:pPr>
        <w:widowControl w:val="0"/>
        <w:tabs>
          <w:tab w:val="left" w:pos="1409"/>
        </w:tabs>
        <w:autoSpaceDE w:val="0"/>
        <w:autoSpaceDN w:val="0"/>
        <w:spacing w:before="109" w:after="0" w:line="276" w:lineRule="auto"/>
        <w:ind w:right="-23"/>
        <w:jc w:val="both"/>
        <w:rPr>
          <w:rFonts w:ascii="Arial" w:hAnsi="Arial" w:cs="Arial"/>
          <w:color w:val="0D0D0D" w:themeColor="text1" w:themeTint="F2"/>
        </w:rPr>
      </w:pPr>
      <w:r w:rsidRPr="00BC3A41">
        <w:rPr>
          <w:rFonts w:ascii="Arial" w:hAnsi="Arial" w:cs="Arial"/>
          <w:b/>
          <w:color w:val="0D0D0D" w:themeColor="text1" w:themeTint="F2"/>
          <w:w w:val="115"/>
        </w:rPr>
        <w:t>23.6.2</w:t>
      </w:r>
      <w:r>
        <w:rPr>
          <w:rFonts w:ascii="Arial" w:hAnsi="Arial" w:cs="Arial"/>
          <w:color w:val="0D0D0D" w:themeColor="text1" w:themeTint="F2"/>
          <w:w w:val="115"/>
        </w:rPr>
        <w:t xml:space="preserve"> </w:t>
      </w:r>
      <w:r w:rsidR="00A81CEA" w:rsidRPr="007257AA">
        <w:rPr>
          <w:rFonts w:ascii="Arial" w:hAnsi="Arial" w:cs="Arial"/>
          <w:color w:val="0D0D0D" w:themeColor="text1" w:themeTint="F2"/>
          <w:w w:val="115"/>
        </w:rPr>
        <w:t>For each target, the entity shall disclose:</w:t>
      </w:r>
    </w:p>
    <w:p w14:paraId="2A1C6EFD" w14:textId="0FD532FD" w:rsidR="00FC2949" w:rsidRPr="00E20FB3" w:rsidRDefault="00FC2949" w:rsidP="000F0AEB">
      <w:pPr>
        <w:pStyle w:val="ListParagraph"/>
        <w:numPr>
          <w:ilvl w:val="0"/>
          <w:numId w:val="26"/>
        </w:numPr>
        <w:tabs>
          <w:tab w:val="left" w:pos="1976"/>
        </w:tabs>
        <w:spacing w:line="276" w:lineRule="auto"/>
        <w:ind w:right="-23"/>
        <w:jc w:val="both"/>
        <w:rPr>
          <w:rFonts w:ascii="Arial" w:hAnsi="Arial" w:cs="Arial"/>
          <w:color w:val="0D0D0D" w:themeColor="text1" w:themeTint="F2"/>
        </w:rPr>
      </w:pPr>
      <w:r w:rsidRPr="00E20FB3">
        <w:rPr>
          <w:rFonts w:ascii="Arial" w:hAnsi="Arial" w:cs="Arial"/>
          <w:color w:val="0D0D0D" w:themeColor="text1" w:themeTint="F2"/>
          <w:w w:val="115"/>
        </w:rPr>
        <w:t xml:space="preserve">the objective of the target (which could be mitigation, </w:t>
      </w:r>
      <w:r w:rsidR="00E20FB3" w:rsidRPr="00E20FB3">
        <w:rPr>
          <w:rFonts w:ascii="Arial" w:hAnsi="Arial" w:cs="Arial"/>
          <w:color w:val="0D0D0D" w:themeColor="text1" w:themeTint="F2"/>
          <w:w w:val="115"/>
        </w:rPr>
        <w:t>adaptation,</w:t>
      </w:r>
      <w:r w:rsidRPr="00E20FB3">
        <w:rPr>
          <w:rFonts w:ascii="Arial" w:hAnsi="Arial" w:cs="Arial"/>
          <w:color w:val="0D0D0D" w:themeColor="text1" w:themeTint="F2"/>
          <w:w w:val="115"/>
        </w:rPr>
        <w:t xml:space="preserve"> or conformance with science-based initiatives</w:t>
      </w:r>
      <w:r w:rsidR="00226381" w:rsidRPr="00E20FB3">
        <w:rPr>
          <w:rFonts w:ascii="Arial" w:hAnsi="Arial" w:cs="Arial"/>
          <w:color w:val="0D0D0D" w:themeColor="text1" w:themeTint="F2"/>
          <w:w w:val="115"/>
        </w:rPr>
        <w:t>);</w:t>
      </w:r>
      <w:r w:rsidRPr="00E20FB3">
        <w:rPr>
          <w:rFonts w:ascii="Arial" w:hAnsi="Arial" w:cs="Arial"/>
          <w:color w:val="0D0D0D" w:themeColor="text1" w:themeTint="F2"/>
          <w:w w:val="115"/>
        </w:rPr>
        <w:t xml:space="preserve"> </w:t>
      </w:r>
    </w:p>
    <w:p w14:paraId="440EE2CD" w14:textId="77777777" w:rsidR="00FC2949" w:rsidRPr="00E20FB3" w:rsidRDefault="00FC2949" w:rsidP="000F0AEB">
      <w:pPr>
        <w:pStyle w:val="ListParagraph"/>
        <w:numPr>
          <w:ilvl w:val="0"/>
          <w:numId w:val="26"/>
        </w:numPr>
        <w:tabs>
          <w:tab w:val="left" w:pos="1976"/>
        </w:tabs>
        <w:spacing w:line="276" w:lineRule="auto"/>
        <w:ind w:right="-23"/>
        <w:jc w:val="both"/>
        <w:rPr>
          <w:rFonts w:ascii="Arial" w:hAnsi="Arial" w:cs="Arial"/>
          <w:color w:val="0D0D0D" w:themeColor="text1" w:themeTint="F2"/>
        </w:rPr>
      </w:pPr>
      <w:r w:rsidRPr="00E20FB3">
        <w:rPr>
          <w:rFonts w:ascii="Arial" w:hAnsi="Arial" w:cs="Arial"/>
          <w:color w:val="0D0D0D" w:themeColor="text1" w:themeTint="F2"/>
          <w:w w:val="115"/>
        </w:rPr>
        <w:t>the section or part of the entity to which the target is applicable;</w:t>
      </w:r>
    </w:p>
    <w:p w14:paraId="036A8772" w14:textId="0DD51EE5" w:rsidR="00A81CEA" w:rsidRPr="00E20FB3" w:rsidRDefault="00A81CEA" w:rsidP="000F0AEB">
      <w:pPr>
        <w:pStyle w:val="ListParagraph"/>
        <w:numPr>
          <w:ilvl w:val="0"/>
          <w:numId w:val="26"/>
        </w:numPr>
        <w:tabs>
          <w:tab w:val="left" w:pos="1976"/>
        </w:tabs>
        <w:spacing w:line="276" w:lineRule="auto"/>
        <w:ind w:right="-23"/>
        <w:jc w:val="both"/>
        <w:rPr>
          <w:rFonts w:ascii="Arial" w:hAnsi="Arial" w:cs="Arial"/>
          <w:color w:val="0D0D0D" w:themeColor="text1" w:themeTint="F2"/>
        </w:rPr>
      </w:pPr>
      <w:r w:rsidRPr="00E20FB3">
        <w:rPr>
          <w:rFonts w:ascii="Arial" w:hAnsi="Arial" w:cs="Arial"/>
          <w:color w:val="0D0D0D" w:themeColor="text1" w:themeTint="F2"/>
          <w:w w:val="115"/>
        </w:rPr>
        <w:t>the</w:t>
      </w:r>
      <w:r w:rsidRPr="00E20FB3">
        <w:rPr>
          <w:rFonts w:ascii="Arial" w:hAnsi="Arial" w:cs="Arial"/>
          <w:color w:val="0D0D0D" w:themeColor="text1" w:themeTint="F2"/>
          <w:spacing w:val="40"/>
          <w:w w:val="115"/>
        </w:rPr>
        <w:t xml:space="preserve"> </w:t>
      </w:r>
      <w:r w:rsidRPr="00E20FB3">
        <w:rPr>
          <w:rFonts w:ascii="Arial" w:hAnsi="Arial" w:cs="Arial"/>
          <w:color w:val="0D0D0D" w:themeColor="text1" w:themeTint="F2"/>
          <w:w w:val="115"/>
        </w:rPr>
        <w:t>metric</w:t>
      </w:r>
      <w:r w:rsidRPr="00E20FB3">
        <w:rPr>
          <w:rFonts w:ascii="Arial" w:hAnsi="Arial" w:cs="Arial"/>
          <w:color w:val="0D0D0D" w:themeColor="text1" w:themeTint="F2"/>
          <w:spacing w:val="40"/>
          <w:w w:val="115"/>
        </w:rPr>
        <w:t xml:space="preserve"> </w:t>
      </w:r>
      <w:r w:rsidRPr="00E20FB3">
        <w:rPr>
          <w:rFonts w:ascii="Arial" w:hAnsi="Arial" w:cs="Arial"/>
          <w:color w:val="0D0D0D" w:themeColor="text1" w:themeTint="F2"/>
          <w:w w:val="115"/>
        </w:rPr>
        <w:t>used</w:t>
      </w:r>
      <w:r w:rsidRPr="00E20FB3">
        <w:rPr>
          <w:rFonts w:ascii="Arial" w:hAnsi="Arial" w:cs="Arial"/>
          <w:color w:val="0D0D0D" w:themeColor="text1" w:themeTint="F2"/>
          <w:spacing w:val="40"/>
          <w:w w:val="115"/>
        </w:rPr>
        <w:t xml:space="preserve"> </w:t>
      </w:r>
      <w:r w:rsidRPr="00E20FB3">
        <w:rPr>
          <w:rFonts w:ascii="Arial" w:hAnsi="Arial" w:cs="Arial"/>
          <w:color w:val="0D0D0D" w:themeColor="text1" w:themeTint="F2"/>
          <w:w w:val="115"/>
        </w:rPr>
        <w:t>to</w:t>
      </w:r>
      <w:r w:rsidRPr="00E20FB3">
        <w:rPr>
          <w:rFonts w:ascii="Arial" w:hAnsi="Arial" w:cs="Arial"/>
          <w:color w:val="0D0D0D" w:themeColor="text1" w:themeTint="F2"/>
          <w:spacing w:val="40"/>
          <w:w w:val="115"/>
        </w:rPr>
        <w:t xml:space="preserve"> </w:t>
      </w:r>
      <w:r w:rsidRPr="00E20FB3">
        <w:rPr>
          <w:rFonts w:ascii="Arial" w:hAnsi="Arial" w:cs="Arial"/>
          <w:color w:val="0D0D0D" w:themeColor="text1" w:themeTint="F2"/>
          <w:w w:val="115"/>
        </w:rPr>
        <w:t>set</w:t>
      </w:r>
      <w:r w:rsidRPr="00E20FB3">
        <w:rPr>
          <w:rFonts w:ascii="Arial" w:hAnsi="Arial" w:cs="Arial"/>
          <w:color w:val="0D0D0D" w:themeColor="text1" w:themeTint="F2"/>
          <w:spacing w:val="40"/>
          <w:w w:val="115"/>
        </w:rPr>
        <w:t xml:space="preserve"> </w:t>
      </w:r>
      <w:r w:rsidRPr="00E20FB3">
        <w:rPr>
          <w:rFonts w:ascii="Arial" w:hAnsi="Arial" w:cs="Arial"/>
          <w:color w:val="0D0D0D" w:themeColor="text1" w:themeTint="F2"/>
          <w:w w:val="115"/>
        </w:rPr>
        <w:t>the</w:t>
      </w:r>
      <w:r w:rsidRPr="00E20FB3">
        <w:rPr>
          <w:rFonts w:ascii="Arial" w:hAnsi="Arial" w:cs="Arial"/>
          <w:color w:val="0D0D0D" w:themeColor="text1" w:themeTint="F2"/>
          <w:spacing w:val="40"/>
          <w:w w:val="115"/>
        </w:rPr>
        <w:t xml:space="preserve"> </w:t>
      </w:r>
      <w:r w:rsidRPr="00E20FB3">
        <w:rPr>
          <w:rFonts w:ascii="Arial" w:hAnsi="Arial" w:cs="Arial"/>
          <w:color w:val="0D0D0D" w:themeColor="text1" w:themeTint="F2"/>
          <w:w w:val="115"/>
        </w:rPr>
        <w:t>target</w:t>
      </w:r>
      <w:r w:rsidRPr="00E20FB3">
        <w:rPr>
          <w:rFonts w:ascii="Arial" w:hAnsi="Arial" w:cs="Arial"/>
          <w:color w:val="0D0D0D" w:themeColor="text1" w:themeTint="F2"/>
          <w:spacing w:val="40"/>
          <w:w w:val="115"/>
        </w:rPr>
        <w:t xml:space="preserve"> </w:t>
      </w:r>
      <w:r w:rsidRPr="00E20FB3">
        <w:rPr>
          <w:rFonts w:ascii="Arial" w:hAnsi="Arial" w:cs="Arial"/>
          <w:color w:val="0D0D0D" w:themeColor="text1" w:themeTint="F2"/>
          <w:w w:val="115"/>
        </w:rPr>
        <w:t>and</w:t>
      </w:r>
      <w:r w:rsidRPr="00E20FB3">
        <w:rPr>
          <w:rFonts w:ascii="Arial" w:hAnsi="Arial" w:cs="Arial"/>
          <w:color w:val="0D0D0D" w:themeColor="text1" w:themeTint="F2"/>
          <w:spacing w:val="40"/>
          <w:w w:val="115"/>
        </w:rPr>
        <w:t xml:space="preserve"> </w:t>
      </w:r>
      <w:r w:rsidRPr="00E20FB3">
        <w:rPr>
          <w:rFonts w:ascii="Arial" w:hAnsi="Arial" w:cs="Arial"/>
          <w:color w:val="0D0D0D" w:themeColor="text1" w:themeTint="F2"/>
          <w:w w:val="115"/>
        </w:rPr>
        <w:t>to</w:t>
      </w:r>
      <w:r w:rsidRPr="00E20FB3">
        <w:rPr>
          <w:rFonts w:ascii="Arial" w:hAnsi="Arial" w:cs="Arial"/>
          <w:color w:val="0D0D0D" w:themeColor="text1" w:themeTint="F2"/>
          <w:spacing w:val="40"/>
          <w:w w:val="115"/>
        </w:rPr>
        <w:t xml:space="preserve"> </w:t>
      </w:r>
      <w:r w:rsidRPr="00E20FB3">
        <w:rPr>
          <w:rFonts w:ascii="Arial" w:hAnsi="Arial" w:cs="Arial"/>
          <w:color w:val="0D0D0D" w:themeColor="text1" w:themeTint="F2"/>
          <w:w w:val="115"/>
        </w:rPr>
        <w:t>monitor</w:t>
      </w:r>
      <w:r w:rsidRPr="00E20FB3">
        <w:rPr>
          <w:rFonts w:ascii="Arial" w:hAnsi="Arial" w:cs="Arial"/>
          <w:color w:val="0D0D0D" w:themeColor="text1" w:themeTint="F2"/>
          <w:spacing w:val="40"/>
          <w:w w:val="115"/>
        </w:rPr>
        <w:t xml:space="preserve"> </w:t>
      </w:r>
      <w:r w:rsidRPr="00E20FB3">
        <w:rPr>
          <w:rFonts w:ascii="Arial" w:hAnsi="Arial" w:cs="Arial"/>
          <w:color w:val="0D0D0D" w:themeColor="text1" w:themeTint="F2"/>
          <w:w w:val="115"/>
        </w:rPr>
        <w:t>progress</w:t>
      </w:r>
      <w:r w:rsidRPr="00E20FB3">
        <w:rPr>
          <w:rFonts w:ascii="Arial" w:hAnsi="Arial" w:cs="Arial"/>
          <w:color w:val="0D0D0D" w:themeColor="text1" w:themeTint="F2"/>
          <w:spacing w:val="40"/>
          <w:w w:val="115"/>
        </w:rPr>
        <w:t xml:space="preserve"> </w:t>
      </w:r>
      <w:r w:rsidRPr="00E20FB3">
        <w:rPr>
          <w:rFonts w:ascii="Arial" w:hAnsi="Arial" w:cs="Arial"/>
          <w:color w:val="0D0D0D" w:themeColor="text1" w:themeTint="F2"/>
          <w:w w:val="115"/>
        </w:rPr>
        <w:t>towards reaching the target;</w:t>
      </w:r>
    </w:p>
    <w:p w14:paraId="28DACBA6" w14:textId="77777777" w:rsidR="00A81CEA" w:rsidRPr="00E20FB3" w:rsidRDefault="00A81CEA" w:rsidP="000F0AEB">
      <w:pPr>
        <w:pStyle w:val="ListParagraph"/>
        <w:numPr>
          <w:ilvl w:val="0"/>
          <w:numId w:val="26"/>
        </w:numPr>
        <w:tabs>
          <w:tab w:val="left" w:pos="1976"/>
        </w:tabs>
        <w:spacing w:before="119" w:line="276" w:lineRule="auto"/>
        <w:ind w:right="-23"/>
        <w:jc w:val="both"/>
        <w:rPr>
          <w:rFonts w:ascii="Arial" w:hAnsi="Arial" w:cs="Arial"/>
          <w:color w:val="0D0D0D" w:themeColor="text1" w:themeTint="F2"/>
        </w:rPr>
      </w:pPr>
      <w:r w:rsidRPr="00E20FB3">
        <w:rPr>
          <w:rFonts w:ascii="Arial" w:hAnsi="Arial" w:cs="Arial"/>
          <w:color w:val="0D0D0D" w:themeColor="text1" w:themeTint="F2"/>
          <w:w w:val="115"/>
        </w:rPr>
        <w:t>the</w:t>
      </w:r>
      <w:r w:rsidRPr="00E20FB3">
        <w:rPr>
          <w:rFonts w:ascii="Arial" w:hAnsi="Arial" w:cs="Arial"/>
          <w:color w:val="0D0D0D" w:themeColor="text1" w:themeTint="F2"/>
          <w:spacing w:val="24"/>
          <w:w w:val="115"/>
        </w:rPr>
        <w:t xml:space="preserve"> </w:t>
      </w:r>
      <w:r w:rsidRPr="00E20FB3">
        <w:rPr>
          <w:rFonts w:ascii="Arial" w:hAnsi="Arial" w:cs="Arial"/>
          <w:color w:val="0D0D0D" w:themeColor="text1" w:themeTint="F2"/>
          <w:w w:val="115"/>
        </w:rPr>
        <w:t>specific</w:t>
      </w:r>
      <w:r w:rsidRPr="00E20FB3">
        <w:rPr>
          <w:rFonts w:ascii="Arial" w:hAnsi="Arial" w:cs="Arial"/>
          <w:color w:val="0D0D0D" w:themeColor="text1" w:themeTint="F2"/>
          <w:spacing w:val="24"/>
          <w:w w:val="115"/>
        </w:rPr>
        <w:t xml:space="preserve"> </w:t>
      </w:r>
      <w:r w:rsidRPr="00E20FB3">
        <w:rPr>
          <w:rFonts w:ascii="Arial" w:hAnsi="Arial" w:cs="Arial"/>
          <w:color w:val="0D0D0D" w:themeColor="text1" w:themeTint="F2"/>
          <w:w w:val="115"/>
        </w:rPr>
        <w:t>quantitative</w:t>
      </w:r>
      <w:r w:rsidRPr="00E20FB3">
        <w:rPr>
          <w:rFonts w:ascii="Arial" w:hAnsi="Arial" w:cs="Arial"/>
          <w:color w:val="0D0D0D" w:themeColor="text1" w:themeTint="F2"/>
          <w:spacing w:val="24"/>
          <w:w w:val="115"/>
        </w:rPr>
        <w:t xml:space="preserve"> </w:t>
      </w:r>
      <w:r w:rsidRPr="00E20FB3">
        <w:rPr>
          <w:rFonts w:ascii="Arial" w:hAnsi="Arial" w:cs="Arial"/>
          <w:color w:val="0D0D0D" w:themeColor="text1" w:themeTint="F2"/>
          <w:w w:val="115"/>
        </w:rPr>
        <w:t>or</w:t>
      </w:r>
      <w:r w:rsidRPr="00E20FB3">
        <w:rPr>
          <w:rFonts w:ascii="Arial" w:hAnsi="Arial" w:cs="Arial"/>
          <w:color w:val="0D0D0D" w:themeColor="text1" w:themeTint="F2"/>
          <w:spacing w:val="24"/>
          <w:w w:val="115"/>
        </w:rPr>
        <w:t xml:space="preserve"> </w:t>
      </w:r>
      <w:r w:rsidRPr="00E20FB3">
        <w:rPr>
          <w:rFonts w:ascii="Arial" w:hAnsi="Arial" w:cs="Arial"/>
          <w:color w:val="0D0D0D" w:themeColor="text1" w:themeTint="F2"/>
          <w:w w:val="115"/>
        </w:rPr>
        <w:t>qualitative</w:t>
      </w:r>
      <w:r w:rsidRPr="00E20FB3">
        <w:rPr>
          <w:rFonts w:ascii="Arial" w:hAnsi="Arial" w:cs="Arial"/>
          <w:color w:val="0D0D0D" w:themeColor="text1" w:themeTint="F2"/>
          <w:spacing w:val="24"/>
          <w:w w:val="115"/>
        </w:rPr>
        <w:t xml:space="preserve"> </w:t>
      </w:r>
      <w:r w:rsidRPr="00E20FB3">
        <w:rPr>
          <w:rFonts w:ascii="Arial" w:hAnsi="Arial" w:cs="Arial"/>
          <w:color w:val="0D0D0D" w:themeColor="text1" w:themeTint="F2"/>
          <w:w w:val="115"/>
        </w:rPr>
        <w:t>target</w:t>
      </w:r>
      <w:r w:rsidRPr="00E20FB3">
        <w:rPr>
          <w:rFonts w:ascii="Arial" w:hAnsi="Arial" w:cs="Arial"/>
          <w:color w:val="0D0D0D" w:themeColor="text1" w:themeTint="F2"/>
          <w:spacing w:val="24"/>
          <w:w w:val="115"/>
        </w:rPr>
        <w:t xml:space="preserve"> </w:t>
      </w:r>
      <w:r w:rsidRPr="00E20FB3">
        <w:rPr>
          <w:rFonts w:ascii="Arial" w:hAnsi="Arial" w:cs="Arial"/>
          <w:color w:val="0D0D0D" w:themeColor="text1" w:themeTint="F2"/>
          <w:w w:val="115"/>
        </w:rPr>
        <w:t>the</w:t>
      </w:r>
      <w:r w:rsidRPr="00E20FB3">
        <w:rPr>
          <w:rFonts w:ascii="Arial" w:hAnsi="Arial" w:cs="Arial"/>
          <w:color w:val="0D0D0D" w:themeColor="text1" w:themeTint="F2"/>
          <w:spacing w:val="24"/>
          <w:w w:val="115"/>
        </w:rPr>
        <w:t xml:space="preserve"> </w:t>
      </w:r>
      <w:r w:rsidRPr="00E20FB3">
        <w:rPr>
          <w:rFonts w:ascii="Arial" w:hAnsi="Arial" w:cs="Arial"/>
          <w:color w:val="0D0D0D" w:themeColor="text1" w:themeTint="F2"/>
          <w:w w:val="115"/>
        </w:rPr>
        <w:t>entity</w:t>
      </w:r>
      <w:r w:rsidRPr="00E20FB3">
        <w:rPr>
          <w:rFonts w:ascii="Arial" w:hAnsi="Arial" w:cs="Arial"/>
          <w:color w:val="0D0D0D" w:themeColor="text1" w:themeTint="F2"/>
          <w:spacing w:val="24"/>
          <w:w w:val="115"/>
        </w:rPr>
        <w:t xml:space="preserve"> </w:t>
      </w:r>
      <w:r w:rsidRPr="00E20FB3">
        <w:rPr>
          <w:rFonts w:ascii="Arial" w:hAnsi="Arial" w:cs="Arial"/>
          <w:color w:val="0D0D0D" w:themeColor="text1" w:themeTint="F2"/>
          <w:w w:val="115"/>
        </w:rPr>
        <w:t>has</w:t>
      </w:r>
      <w:r w:rsidRPr="00E20FB3">
        <w:rPr>
          <w:rFonts w:ascii="Arial" w:hAnsi="Arial" w:cs="Arial"/>
          <w:color w:val="0D0D0D" w:themeColor="text1" w:themeTint="F2"/>
          <w:spacing w:val="24"/>
          <w:w w:val="115"/>
        </w:rPr>
        <w:t xml:space="preserve"> </w:t>
      </w:r>
      <w:r w:rsidRPr="00E20FB3">
        <w:rPr>
          <w:rFonts w:ascii="Arial" w:hAnsi="Arial" w:cs="Arial"/>
          <w:color w:val="0D0D0D" w:themeColor="text1" w:themeTint="F2"/>
          <w:w w:val="115"/>
        </w:rPr>
        <w:t>set</w:t>
      </w:r>
      <w:r w:rsidRPr="00E20FB3">
        <w:rPr>
          <w:rFonts w:ascii="Arial" w:hAnsi="Arial" w:cs="Arial"/>
          <w:color w:val="0D0D0D" w:themeColor="text1" w:themeTint="F2"/>
          <w:spacing w:val="24"/>
          <w:w w:val="115"/>
        </w:rPr>
        <w:t xml:space="preserve"> </w:t>
      </w:r>
      <w:r w:rsidRPr="00E20FB3">
        <w:rPr>
          <w:rFonts w:ascii="Arial" w:hAnsi="Arial" w:cs="Arial"/>
          <w:color w:val="0D0D0D" w:themeColor="text1" w:themeTint="F2"/>
          <w:w w:val="115"/>
        </w:rPr>
        <w:t>or</w:t>
      </w:r>
      <w:r w:rsidRPr="00E20FB3">
        <w:rPr>
          <w:rFonts w:ascii="Arial" w:hAnsi="Arial" w:cs="Arial"/>
          <w:color w:val="0D0D0D" w:themeColor="text1" w:themeTint="F2"/>
          <w:spacing w:val="24"/>
          <w:w w:val="115"/>
        </w:rPr>
        <w:t xml:space="preserve"> </w:t>
      </w:r>
      <w:r w:rsidRPr="00E20FB3">
        <w:rPr>
          <w:rFonts w:ascii="Arial" w:hAnsi="Arial" w:cs="Arial"/>
          <w:color w:val="0D0D0D" w:themeColor="text1" w:themeTint="F2"/>
          <w:w w:val="115"/>
        </w:rPr>
        <w:t>is required to meet;</w:t>
      </w:r>
    </w:p>
    <w:p w14:paraId="6CC371B9" w14:textId="77777777" w:rsidR="00A81CEA" w:rsidRPr="00E20FB3" w:rsidRDefault="00A81CEA" w:rsidP="000F0AEB">
      <w:pPr>
        <w:pStyle w:val="ListParagraph"/>
        <w:numPr>
          <w:ilvl w:val="0"/>
          <w:numId w:val="26"/>
        </w:numPr>
        <w:tabs>
          <w:tab w:val="left" w:pos="1976"/>
        </w:tabs>
        <w:spacing w:before="119" w:line="276" w:lineRule="auto"/>
        <w:ind w:right="-23"/>
        <w:jc w:val="both"/>
        <w:rPr>
          <w:rFonts w:ascii="Arial" w:hAnsi="Arial" w:cs="Arial"/>
          <w:color w:val="0D0D0D" w:themeColor="text1" w:themeTint="F2"/>
        </w:rPr>
      </w:pPr>
      <w:r w:rsidRPr="00E20FB3">
        <w:rPr>
          <w:rFonts w:ascii="Arial" w:hAnsi="Arial" w:cs="Arial"/>
          <w:color w:val="0D0D0D" w:themeColor="text1" w:themeTint="F2"/>
          <w:w w:val="115"/>
        </w:rPr>
        <w:t>the</w:t>
      </w:r>
      <w:r w:rsidRPr="00E20FB3">
        <w:rPr>
          <w:rFonts w:ascii="Arial" w:hAnsi="Arial" w:cs="Arial"/>
          <w:color w:val="0D0D0D" w:themeColor="text1" w:themeTint="F2"/>
          <w:spacing w:val="-2"/>
          <w:w w:val="115"/>
        </w:rPr>
        <w:t xml:space="preserve"> </w:t>
      </w:r>
      <w:r w:rsidRPr="00E20FB3">
        <w:rPr>
          <w:rFonts w:ascii="Arial" w:hAnsi="Arial" w:cs="Arial"/>
          <w:color w:val="0D0D0D" w:themeColor="text1" w:themeTint="F2"/>
          <w:w w:val="115"/>
        </w:rPr>
        <w:t>period</w:t>
      </w:r>
      <w:r w:rsidRPr="00E20FB3">
        <w:rPr>
          <w:rFonts w:ascii="Arial" w:hAnsi="Arial" w:cs="Arial"/>
          <w:color w:val="0D0D0D" w:themeColor="text1" w:themeTint="F2"/>
          <w:spacing w:val="-2"/>
          <w:w w:val="115"/>
        </w:rPr>
        <w:t xml:space="preserve"> </w:t>
      </w:r>
      <w:r w:rsidRPr="00E20FB3">
        <w:rPr>
          <w:rFonts w:ascii="Arial" w:hAnsi="Arial" w:cs="Arial"/>
          <w:color w:val="0D0D0D" w:themeColor="text1" w:themeTint="F2"/>
          <w:w w:val="115"/>
        </w:rPr>
        <w:t>over</w:t>
      </w:r>
      <w:r w:rsidRPr="00E20FB3">
        <w:rPr>
          <w:rFonts w:ascii="Arial" w:hAnsi="Arial" w:cs="Arial"/>
          <w:color w:val="0D0D0D" w:themeColor="text1" w:themeTint="F2"/>
          <w:spacing w:val="-2"/>
          <w:w w:val="115"/>
        </w:rPr>
        <w:t xml:space="preserve"> </w:t>
      </w:r>
      <w:r w:rsidRPr="00E20FB3">
        <w:rPr>
          <w:rFonts w:ascii="Arial" w:hAnsi="Arial" w:cs="Arial"/>
          <w:color w:val="0D0D0D" w:themeColor="text1" w:themeTint="F2"/>
          <w:w w:val="115"/>
        </w:rPr>
        <w:t>which</w:t>
      </w:r>
      <w:r w:rsidRPr="00E20FB3">
        <w:rPr>
          <w:rFonts w:ascii="Arial" w:hAnsi="Arial" w:cs="Arial"/>
          <w:color w:val="0D0D0D" w:themeColor="text1" w:themeTint="F2"/>
          <w:spacing w:val="-2"/>
          <w:w w:val="115"/>
        </w:rPr>
        <w:t xml:space="preserve"> </w:t>
      </w:r>
      <w:r w:rsidRPr="00E20FB3">
        <w:rPr>
          <w:rFonts w:ascii="Arial" w:hAnsi="Arial" w:cs="Arial"/>
          <w:color w:val="0D0D0D" w:themeColor="text1" w:themeTint="F2"/>
          <w:w w:val="115"/>
        </w:rPr>
        <w:t>the</w:t>
      </w:r>
      <w:r w:rsidRPr="00E20FB3">
        <w:rPr>
          <w:rFonts w:ascii="Arial" w:hAnsi="Arial" w:cs="Arial"/>
          <w:color w:val="0D0D0D" w:themeColor="text1" w:themeTint="F2"/>
          <w:spacing w:val="-2"/>
          <w:w w:val="115"/>
        </w:rPr>
        <w:t xml:space="preserve"> </w:t>
      </w:r>
      <w:r w:rsidRPr="00E20FB3">
        <w:rPr>
          <w:rFonts w:ascii="Arial" w:hAnsi="Arial" w:cs="Arial"/>
          <w:color w:val="0D0D0D" w:themeColor="text1" w:themeTint="F2"/>
          <w:w w:val="115"/>
        </w:rPr>
        <w:t>target</w:t>
      </w:r>
      <w:r w:rsidRPr="00E20FB3">
        <w:rPr>
          <w:rFonts w:ascii="Arial" w:hAnsi="Arial" w:cs="Arial"/>
          <w:color w:val="0D0D0D" w:themeColor="text1" w:themeTint="F2"/>
          <w:spacing w:val="-2"/>
          <w:w w:val="115"/>
        </w:rPr>
        <w:t xml:space="preserve"> applies;</w:t>
      </w:r>
    </w:p>
    <w:p w14:paraId="20EEBEEB" w14:textId="77777777" w:rsidR="00A81CEA" w:rsidRPr="00E20FB3" w:rsidRDefault="00A81CEA" w:rsidP="000F0AEB">
      <w:pPr>
        <w:pStyle w:val="ListParagraph"/>
        <w:numPr>
          <w:ilvl w:val="0"/>
          <w:numId w:val="26"/>
        </w:numPr>
        <w:tabs>
          <w:tab w:val="left" w:pos="1976"/>
        </w:tabs>
        <w:spacing w:before="163" w:line="276" w:lineRule="auto"/>
        <w:ind w:right="-23"/>
        <w:jc w:val="both"/>
        <w:rPr>
          <w:rFonts w:ascii="Arial" w:hAnsi="Arial" w:cs="Arial"/>
          <w:color w:val="0D0D0D" w:themeColor="text1" w:themeTint="F2"/>
        </w:rPr>
      </w:pPr>
      <w:r w:rsidRPr="00E20FB3">
        <w:rPr>
          <w:rFonts w:ascii="Arial" w:hAnsi="Arial" w:cs="Arial"/>
          <w:color w:val="0D0D0D" w:themeColor="text1" w:themeTint="F2"/>
          <w:w w:val="115"/>
        </w:rPr>
        <w:t>the</w:t>
      </w:r>
      <w:r w:rsidRPr="00E20FB3">
        <w:rPr>
          <w:rFonts w:ascii="Arial" w:hAnsi="Arial" w:cs="Arial"/>
          <w:color w:val="0D0D0D" w:themeColor="text1" w:themeTint="F2"/>
          <w:spacing w:val="-10"/>
          <w:w w:val="115"/>
        </w:rPr>
        <w:t xml:space="preserve"> </w:t>
      </w:r>
      <w:r w:rsidRPr="00E20FB3">
        <w:rPr>
          <w:rFonts w:ascii="Arial" w:hAnsi="Arial" w:cs="Arial"/>
          <w:color w:val="0D0D0D" w:themeColor="text1" w:themeTint="F2"/>
          <w:w w:val="115"/>
        </w:rPr>
        <w:t>base</w:t>
      </w:r>
      <w:r w:rsidRPr="00E20FB3">
        <w:rPr>
          <w:rFonts w:ascii="Arial" w:hAnsi="Arial" w:cs="Arial"/>
          <w:color w:val="0D0D0D" w:themeColor="text1" w:themeTint="F2"/>
          <w:spacing w:val="-9"/>
          <w:w w:val="115"/>
        </w:rPr>
        <w:t xml:space="preserve"> </w:t>
      </w:r>
      <w:r w:rsidRPr="00E20FB3">
        <w:rPr>
          <w:rFonts w:ascii="Arial" w:hAnsi="Arial" w:cs="Arial"/>
          <w:color w:val="0D0D0D" w:themeColor="text1" w:themeTint="F2"/>
          <w:w w:val="115"/>
        </w:rPr>
        <w:t>period</w:t>
      </w:r>
      <w:r w:rsidRPr="00E20FB3">
        <w:rPr>
          <w:rFonts w:ascii="Arial" w:hAnsi="Arial" w:cs="Arial"/>
          <w:color w:val="0D0D0D" w:themeColor="text1" w:themeTint="F2"/>
          <w:spacing w:val="-9"/>
          <w:w w:val="115"/>
        </w:rPr>
        <w:t xml:space="preserve"> </w:t>
      </w:r>
      <w:r w:rsidRPr="00E20FB3">
        <w:rPr>
          <w:rFonts w:ascii="Arial" w:hAnsi="Arial" w:cs="Arial"/>
          <w:color w:val="0D0D0D" w:themeColor="text1" w:themeTint="F2"/>
          <w:w w:val="115"/>
        </w:rPr>
        <w:t>from</w:t>
      </w:r>
      <w:r w:rsidRPr="00E20FB3">
        <w:rPr>
          <w:rFonts w:ascii="Arial" w:hAnsi="Arial" w:cs="Arial"/>
          <w:color w:val="0D0D0D" w:themeColor="text1" w:themeTint="F2"/>
          <w:spacing w:val="-9"/>
          <w:w w:val="115"/>
        </w:rPr>
        <w:t xml:space="preserve"> </w:t>
      </w:r>
      <w:r w:rsidRPr="00E20FB3">
        <w:rPr>
          <w:rFonts w:ascii="Arial" w:hAnsi="Arial" w:cs="Arial"/>
          <w:color w:val="0D0D0D" w:themeColor="text1" w:themeTint="F2"/>
          <w:w w:val="115"/>
        </w:rPr>
        <w:t>which</w:t>
      </w:r>
      <w:r w:rsidRPr="00E20FB3">
        <w:rPr>
          <w:rFonts w:ascii="Arial" w:hAnsi="Arial" w:cs="Arial"/>
          <w:color w:val="0D0D0D" w:themeColor="text1" w:themeTint="F2"/>
          <w:spacing w:val="-9"/>
          <w:w w:val="115"/>
        </w:rPr>
        <w:t xml:space="preserve"> </w:t>
      </w:r>
      <w:r w:rsidRPr="00E20FB3">
        <w:rPr>
          <w:rFonts w:ascii="Arial" w:hAnsi="Arial" w:cs="Arial"/>
          <w:color w:val="0D0D0D" w:themeColor="text1" w:themeTint="F2"/>
          <w:w w:val="115"/>
        </w:rPr>
        <w:t>progress</w:t>
      </w:r>
      <w:r w:rsidRPr="00E20FB3">
        <w:rPr>
          <w:rFonts w:ascii="Arial" w:hAnsi="Arial" w:cs="Arial"/>
          <w:color w:val="0D0D0D" w:themeColor="text1" w:themeTint="F2"/>
          <w:spacing w:val="-10"/>
          <w:w w:val="115"/>
        </w:rPr>
        <w:t xml:space="preserve"> </w:t>
      </w:r>
      <w:r w:rsidRPr="00E20FB3">
        <w:rPr>
          <w:rFonts w:ascii="Arial" w:hAnsi="Arial" w:cs="Arial"/>
          <w:color w:val="0D0D0D" w:themeColor="text1" w:themeTint="F2"/>
          <w:w w:val="115"/>
        </w:rPr>
        <w:t>is</w:t>
      </w:r>
      <w:r w:rsidRPr="00E20FB3">
        <w:rPr>
          <w:rFonts w:ascii="Arial" w:hAnsi="Arial" w:cs="Arial"/>
          <w:color w:val="0D0D0D" w:themeColor="text1" w:themeTint="F2"/>
          <w:spacing w:val="-9"/>
          <w:w w:val="115"/>
        </w:rPr>
        <w:t xml:space="preserve"> </w:t>
      </w:r>
      <w:r w:rsidRPr="00E20FB3">
        <w:rPr>
          <w:rFonts w:ascii="Arial" w:hAnsi="Arial" w:cs="Arial"/>
          <w:color w:val="0D0D0D" w:themeColor="text1" w:themeTint="F2"/>
          <w:spacing w:val="-2"/>
          <w:w w:val="115"/>
        </w:rPr>
        <w:t>measured;</w:t>
      </w:r>
    </w:p>
    <w:p w14:paraId="021F08D4" w14:textId="77777777" w:rsidR="00A81CEA" w:rsidRPr="00E20FB3" w:rsidRDefault="00A81CEA" w:rsidP="000F0AEB">
      <w:pPr>
        <w:pStyle w:val="ListParagraph"/>
        <w:numPr>
          <w:ilvl w:val="0"/>
          <w:numId w:val="26"/>
        </w:numPr>
        <w:tabs>
          <w:tab w:val="left" w:pos="1976"/>
        </w:tabs>
        <w:spacing w:before="162" w:line="276" w:lineRule="auto"/>
        <w:ind w:right="-23"/>
        <w:jc w:val="both"/>
        <w:rPr>
          <w:rFonts w:ascii="Arial" w:hAnsi="Arial" w:cs="Arial"/>
          <w:color w:val="0D0D0D" w:themeColor="text1" w:themeTint="F2"/>
        </w:rPr>
      </w:pPr>
      <w:r w:rsidRPr="00E20FB3">
        <w:rPr>
          <w:rFonts w:ascii="Arial" w:hAnsi="Arial" w:cs="Arial"/>
          <w:color w:val="0D0D0D" w:themeColor="text1" w:themeTint="F2"/>
          <w:w w:val="115"/>
        </w:rPr>
        <w:t>any</w:t>
      </w:r>
      <w:r w:rsidRPr="00E20FB3">
        <w:rPr>
          <w:rFonts w:ascii="Arial" w:hAnsi="Arial" w:cs="Arial"/>
          <w:color w:val="0D0D0D" w:themeColor="text1" w:themeTint="F2"/>
          <w:spacing w:val="-4"/>
          <w:w w:val="115"/>
        </w:rPr>
        <w:t xml:space="preserve"> </w:t>
      </w:r>
      <w:r w:rsidRPr="00E20FB3">
        <w:rPr>
          <w:rFonts w:ascii="Arial" w:hAnsi="Arial" w:cs="Arial"/>
          <w:color w:val="0D0D0D" w:themeColor="text1" w:themeTint="F2"/>
          <w:w w:val="115"/>
        </w:rPr>
        <w:t>milestones</w:t>
      </w:r>
      <w:r w:rsidRPr="00E20FB3">
        <w:rPr>
          <w:rFonts w:ascii="Arial" w:hAnsi="Arial" w:cs="Arial"/>
          <w:color w:val="0D0D0D" w:themeColor="text1" w:themeTint="F2"/>
          <w:spacing w:val="-4"/>
          <w:w w:val="115"/>
        </w:rPr>
        <w:t xml:space="preserve"> </w:t>
      </w:r>
      <w:r w:rsidRPr="00E20FB3">
        <w:rPr>
          <w:rFonts w:ascii="Arial" w:hAnsi="Arial" w:cs="Arial"/>
          <w:color w:val="0D0D0D" w:themeColor="text1" w:themeTint="F2"/>
          <w:w w:val="115"/>
        </w:rPr>
        <w:t>and</w:t>
      </w:r>
      <w:r w:rsidRPr="00E20FB3">
        <w:rPr>
          <w:rFonts w:ascii="Arial" w:hAnsi="Arial" w:cs="Arial"/>
          <w:color w:val="0D0D0D" w:themeColor="text1" w:themeTint="F2"/>
          <w:spacing w:val="-4"/>
          <w:w w:val="115"/>
        </w:rPr>
        <w:t xml:space="preserve"> </w:t>
      </w:r>
      <w:r w:rsidRPr="00E20FB3">
        <w:rPr>
          <w:rFonts w:ascii="Arial" w:hAnsi="Arial" w:cs="Arial"/>
          <w:color w:val="0D0D0D" w:themeColor="text1" w:themeTint="F2"/>
          <w:w w:val="115"/>
        </w:rPr>
        <w:t>interim</w:t>
      </w:r>
      <w:r w:rsidRPr="00E20FB3">
        <w:rPr>
          <w:rFonts w:ascii="Arial" w:hAnsi="Arial" w:cs="Arial"/>
          <w:color w:val="0D0D0D" w:themeColor="text1" w:themeTint="F2"/>
          <w:spacing w:val="-4"/>
          <w:w w:val="115"/>
        </w:rPr>
        <w:t xml:space="preserve"> </w:t>
      </w:r>
      <w:r w:rsidRPr="00E20FB3">
        <w:rPr>
          <w:rFonts w:ascii="Arial" w:hAnsi="Arial" w:cs="Arial"/>
          <w:color w:val="0D0D0D" w:themeColor="text1" w:themeTint="F2"/>
          <w:spacing w:val="-2"/>
          <w:w w:val="115"/>
        </w:rPr>
        <w:t>targets;</w:t>
      </w:r>
    </w:p>
    <w:p w14:paraId="7BA25D1E" w14:textId="77777777" w:rsidR="00A81CEA" w:rsidRPr="00E20FB3" w:rsidRDefault="00A81CEA" w:rsidP="000F0AEB">
      <w:pPr>
        <w:pStyle w:val="ListParagraph"/>
        <w:numPr>
          <w:ilvl w:val="0"/>
          <w:numId w:val="26"/>
        </w:numPr>
        <w:tabs>
          <w:tab w:val="left" w:pos="1976"/>
        </w:tabs>
        <w:spacing w:before="163" w:line="276" w:lineRule="auto"/>
        <w:ind w:right="-23"/>
        <w:jc w:val="both"/>
        <w:rPr>
          <w:rFonts w:ascii="Arial" w:hAnsi="Arial" w:cs="Arial"/>
          <w:color w:val="0D0D0D" w:themeColor="text1" w:themeTint="F2"/>
        </w:rPr>
      </w:pPr>
      <w:r w:rsidRPr="00E20FB3">
        <w:rPr>
          <w:rFonts w:ascii="Arial" w:hAnsi="Arial" w:cs="Arial"/>
          <w:color w:val="0D0D0D" w:themeColor="text1" w:themeTint="F2"/>
          <w:w w:val="115"/>
        </w:rPr>
        <w:t>performance against each target and an analysis of trends or changes in the entity’s performance; and</w:t>
      </w:r>
    </w:p>
    <w:p w14:paraId="1EDB3945" w14:textId="77777777" w:rsidR="00A81CEA" w:rsidRPr="00E20FB3" w:rsidRDefault="00A81CEA" w:rsidP="000F0AEB">
      <w:pPr>
        <w:pStyle w:val="ListParagraph"/>
        <w:numPr>
          <w:ilvl w:val="0"/>
          <w:numId w:val="26"/>
        </w:numPr>
        <w:tabs>
          <w:tab w:val="left" w:pos="1976"/>
        </w:tabs>
        <w:spacing w:before="130" w:line="276" w:lineRule="auto"/>
        <w:ind w:right="-23"/>
        <w:jc w:val="both"/>
        <w:rPr>
          <w:rFonts w:ascii="Arial" w:hAnsi="Arial" w:cs="Arial"/>
          <w:color w:val="0D0D0D" w:themeColor="text1" w:themeTint="F2"/>
        </w:rPr>
      </w:pPr>
      <w:r w:rsidRPr="00E20FB3">
        <w:rPr>
          <w:rFonts w:ascii="Arial" w:hAnsi="Arial" w:cs="Arial"/>
          <w:color w:val="0D0D0D" w:themeColor="text1" w:themeTint="F2"/>
          <w:w w:val="115"/>
        </w:rPr>
        <w:t>any</w:t>
      </w:r>
      <w:r w:rsidRPr="00E20FB3">
        <w:rPr>
          <w:rFonts w:ascii="Arial" w:hAnsi="Arial" w:cs="Arial"/>
          <w:color w:val="0D0D0D" w:themeColor="text1" w:themeTint="F2"/>
          <w:spacing w:val="-4"/>
          <w:w w:val="115"/>
        </w:rPr>
        <w:t xml:space="preserve"> </w:t>
      </w:r>
      <w:r w:rsidRPr="00E20FB3">
        <w:rPr>
          <w:rFonts w:ascii="Arial" w:hAnsi="Arial" w:cs="Arial"/>
          <w:color w:val="0D0D0D" w:themeColor="text1" w:themeTint="F2"/>
          <w:w w:val="115"/>
        </w:rPr>
        <w:t>revisions</w:t>
      </w:r>
      <w:r w:rsidRPr="00E20FB3">
        <w:rPr>
          <w:rFonts w:ascii="Arial" w:hAnsi="Arial" w:cs="Arial"/>
          <w:color w:val="0D0D0D" w:themeColor="text1" w:themeTint="F2"/>
          <w:spacing w:val="-3"/>
          <w:w w:val="115"/>
        </w:rPr>
        <w:t xml:space="preserve"> </w:t>
      </w:r>
      <w:r w:rsidRPr="00E20FB3">
        <w:rPr>
          <w:rFonts w:ascii="Arial" w:hAnsi="Arial" w:cs="Arial"/>
          <w:color w:val="0D0D0D" w:themeColor="text1" w:themeTint="F2"/>
          <w:w w:val="115"/>
        </w:rPr>
        <w:t>to</w:t>
      </w:r>
      <w:r w:rsidRPr="00E20FB3">
        <w:rPr>
          <w:rFonts w:ascii="Arial" w:hAnsi="Arial" w:cs="Arial"/>
          <w:color w:val="0D0D0D" w:themeColor="text1" w:themeTint="F2"/>
          <w:spacing w:val="-3"/>
          <w:w w:val="115"/>
        </w:rPr>
        <w:t xml:space="preserve"> </w:t>
      </w:r>
      <w:r w:rsidRPr="00E20FB3">
        <w:rPr>
          <w:rFonts w:ascii="Arial" w:hAnsi="Arial" w:cs="Arial"/>
          <w:color w:val="0D0D0D" w:themeColor="text1" w:themeTint="F2"/>
          <w:w w:val="115"/>
        </w:rPr>
        <w:t>the</w:t>
      </w:r>
      <w:r w:rsidRPr="00E20FB3">
        <w:rPr>
          <w:rFonts w:ascii="Arial" w:hAnsi="Arial" w:cs="Arial"/>
          <w:color w:val="0D0D0D" w:themeColor="text1" w:themeTint="F2"/>
          <w:spacing w:val="-4"/>
          <w:w w:val="115"/>
        </w:rPr>
        <w:t xml:space="preserve"> </w:t>
      </w:r>
      <w:r w:rsidRPr="00E20FB3">
        <w:rPr>
          <w:rFonts w:ascii="Arial" w:hAnsi="Arial" w:cs="Arial"/>
          <w:color w:val="0D0D0D" w:themeColor="text1" w:themeTint="F2"/>
          <w:w w:val="115"/>
        </w:rPr>
        <w:t>target</w:t>
      </w:r>
      <w:r w:rsidRPr="00E20FB3">
        <w:rPr>
          <w:rFonts w:ascii="Arial" w:hAnsi="Arial" w:cs="Arial"/>
          <w:color w:val="0D0D0D" w:themeColor="text1" w:themeTint="F2"/>
          <w:spacing w:val="-3"/>
          <w:w w:val="115"/>
        </w:rPr>
        <w:t xml:space="preserve"> </w:t>
      </w:r>
      <w:r w:rsidRPr="00E20FB3">
        <w:rPr>
          <w:rFonts w:ascii="Arial" w:hAnsi="Arial" w:cs="Arial"/>
          <w:color w:val="0D0D0D" w:themeColor="text1" w:themeTint="F2"/>
          <w:w w:val="115"/>
        </w:rPr>
        <w:t>and</w:t>
      </w:r>
      <w:r w:rsidRPr="00E20FB3">
        <w:rPr>
          <w:rFonts w:ascii="Arial" w:hAnsi="Arial" w:cs="Arial"/>
          <w:color w:val="0D0D0D" w:themeColor="text1" w:themeTint="F2"/>
          <w:spacing w:val="-3"/>
          <w:w w:val="115"/>
        </w:rPr>
        <w:t xml:space="preserve"> </w:t>
      </w:r>
      <w:r w:rsidRPr="00E20FB3">
        <w:rPr>
          <w:rFonts w:ascii="Arial" w:hAnsi="Arial" w:cs="Arial"/>
          <w:color w:val="0D0D0D" w:themeColor="text1" w:themeTint="F2"/>
          <w:w w:val="115"/>
        </w:rPr>
        <w:t>an</w:t>
      </w:r>
      <w:r w:rsidRPr="00E20FB3">
        <w:rPr>
          <w:rFonts w:ascii="Arial" w:hAnsi="Arial" w:cs="Arial"/>
          <w:color w:val="0D0D0D" w:themeColor="text1" w:themeTint="F2"/>
          <w:spacing w:val="-4"/>
          <w:w w:val="115"/>
        </w:rPr>
        <w:t xml:space="preserve"> </w:t>
      </w:r>
      <w:r w:rsidRPr="00E20FB3">
        <w:rPr>
          <w:rFonts w:ascii="Arial" w:hAnsi="Arial" w:cs="Arial"/>
          <w:color w:val="0D0D0D" w:themeColor="text1" w:themeTint="F2"/>
          <w:w w:val="115"/>
        </w:rPr>
        <w:t>explanation</w:t>
      </w:r>
      <w:r w:rsidRPr="00E20FB3">
        <w:rPr>
          <w:rFonts w:ascii="Arial" w:hAnsi="Arial" w:cs="Arial"/>
          <w:color w:val="0D0D0D" w:themeColor="text1" w:themeTint="F2"/>
          <w:spacing w:val="-3"/>
          <w:w w:val="115"/>
        </w:rPr>
        <w:t xml:space="preserve"> </w:t>
      </w:r>
      <w:r w:rsidRPr="00E20FB3">
        <w:rPr>
          <w:rFonts w:ascii="Arial" w:hAnsi="Arial" w:cs="Arial"/>
          <w:color w:val="0D0D0D" w:themeColor="text1" w:themeTint="F2"/>
          <w:w w:val="115"/>
        </w:rPr>
        <w:t>for</w:t>
      </w:r>
      <w:r w:rsidRPr="00E20FB3">
        <w:rPr>
          <w:rFonts w:ascii="Arial" w:hAnsi="Arial" w:cs="Arial"/>
          <w:color w:val="0D0D0D" w:themeColor="text1" w:themeTint="F2"/>
          <w:spacing w:val="-3"/>
          <w:w w:val="115"/>
        </w:rPr>
        <w:t xml:space="preserve"> </w:t>
      </w:r>
      <w:r w:rsidRPr="00E20FB3">
        <w:rPr>
          <w:rFonts w:ascii="Arial" w:hAnsi="Arial" w:cs="Arial"/>
          <w:color w:val="0D0D0D" w:themeColor="text1" w:themeTint="F2"/>
          <w:w w:val="115"/>
        </w:rPr>
        <w:t>those</w:t>
      </w:r>
      <w:r w:rsidRPr="00E20FB3">
        <w:rPr>
          <w:rFonts w:ascii="Arial" w:hAnsi="Arial" w:cs="Arial"/>
          <w:color w:val="0D0D0D" w:themeColor="text1" w:themeTint="F2"/>
          <w:spacing w:val="-4"/>
          <w:w w:val="115"/>
        </w:rPr>
        <w:t xml:space="preserve"> </w:t>
      </w:r>
      <w:r w:rsidRPr="00E20FB3">
        <w:rPr>
          <w:rFonts w:ascii="Arial" w:hAnsi="Arial" w:cs="Arial"/>
          <w:color w:val="0D0D0D" w:themeColor="text1" w:themeTint="F2"/>
          <w:spacing w:val="-2"/>
          <w:w w:val="115"/>
        </w:rPr>
        <w:t>revisions.</w:t>
      </w:r>
    </w:p>
    <w:p w14:paraId="5B30CFBA" w14:textId="77777777" w:rsidR="00A81CEA" w:rsidRPr="007257AA" w:rsidRDefault="00A81CEA" w:rsidP="00A81CEA">
      <w:pPr>
        <w:shd w:val="clear" w:color="auto" w:fill="FFFFFF"/>
        <w:spacing w:line="276" w:lineRule="auto"/>
        <w:ind w:right="-23"/>
        <w:jc w:val="both"/>
        <w:rPr>
          <w:rFonts w:ascii="Arial" w:hAnsi="Arial" w:cs="Arial"/>
          <w:color w:val="0D0D0D" w:themeColor="text1" w:themeTint="F2"/>
          <w:w w:val="115"/>
        </w:rPr>
      </w:pPr>
    </w:p>
    <w:p w14:paraId="7A9DED3B" w14:textId="1D8351EB" w:rsidR="00A81CEA" w:rsidRPr="007257AA" w:rsidRDefault="00BC3A41" w:rsidP="00A81CEA">
      <w:pPr>
        <w:shd w:val="clear" w:color="auto" w:fill="FFFFFF"/>
        <w:spacing w:line="276" w:lineRule="auto"/>
        <w:ind w:right="-23"/>
        <w:jc w:val="both"/>
        <w:rPr>
          <w:rFonts w:ascii="Arial" w:hAnsi="Arial" w:cs="Arial"/>
          <w:color w:val="0D0D0D" w:themeColor="text1" w:themeTint="F2"/>
          <w:w w:val="115"/>
        </w:rPr>
      </w:pPr>
      <w:r w:rsidRPr="00BC3A41">
        <w:rPr>
          <w:rFonts w:ascii="Arial" w:hAnsi="Arial" w:cs="Arial"/>
          <w:b/>
          <w:color w:val="0D0D0D" w:themeColor="text1" w:themeTint="F2"/>
          <w:w w:val="115"/>
        </w:rPr>
        <w:t>23.6.3</w:t>
      </w:r>
      <w:r>
        <w:rPr>
          <w:rFonts w:ascii="Arial" w:hAnsi="Arial" w:cs="Arial"/>
          <w:color w:val="0D0D0D" w:themeColor="text1" w:themeTint="F2"/>
          <w:w w:val="115"/>
        </w:rPr>
        <w:t xml:space="preserve"> </w:t>
      </w:r>
      <w:r w:rsidR="00A81CEA" w:rsidRPr="007257AA">
        <w:rPr>
          <w:rFonts w:ascii="Arial" w:hAnsi="Arial" w:cs="Arial"/>
          <w:color w:val="0D0D0D" w:themeColor="text1" w:themeTint="F2"/>
          <w:w w:val="115"/>
        </w:rPr>
        <w:t>In identifying and disclosing the metric used to set a climate-related target</w:t>
      </w:r>
      <w:r w:rsidR="00A81CEA" w:rsidRPr="007257AA">
        <w:rPr>
          <w:rFonts w:ascii="Arial" w:hAnsi="Arial" w:cs="Arial"/>
          <w:color w:val="0D0D0D" w:themeColor="text1" w:themeTint="F2"/>
          <w:spacing w:val="1"/>
          <w:w w:val="115"/>
        </w:rPr>
        <w:t xml:space="preserve"> </w:t>
      </w:r>
      <w:r w:rsidR="00A81CEA" w:rsidRPr="007257AA">
        <w:rPr>
          <w:rFonts w:ascii="Arial" w:hAnsi="Arial" w:cs="Arial"/>
          <w:color w:val="0D0D0D" w:themeColor="text1" w:themeTint="F2"/>
          <w:w w:val="115"/>
        </w:rPr>
        <w:t>and measure progress, an entity shall consider the cross-industry metrics and</w:t>
      </w:r>
      <w:r w:rsidR="00A81CEA" w:rsidRPr="007257AA">
        <w:rPr>
          <w:rFonts w:ascii="Arial" w:hAnsi="Arial" w:cs="Arial"/>
          <w:color w:val="0D0D0D" w:themeColor="text1" w:themeTint="F2"/>
          <w:spacing w:val="1"/>
          <w:w w:val="115"/>
        </w:rPr>
        <w:t xml:space="preserve"> </w:t>
      </w:r>
      <w:r w:rsidR="00A81CEA" w:rsidRPr="007257AA">
        <w:rPr>
          <w:rFonts w:ascii="Arial" w:hAnsi="Arial" w:cs="Arial"/>
          <w:color w:val="0D0D0D" w:themeColor="text1" w:themeTint="F2"/>
          <w:w w:val="115"/>
        </w:rPr>
        <w:t>industry-based metrics</w:t>
      </w:r>
    </w:p>
    <w:p w14:paraId="17A2E866" w14:textId="293B4ED9" w:rsidR="00A81CEA" w:rsidRPr="007257AA" w:rsidRDefault="00BC3A41" w:rsidP="00A81CEA">
      <w:pPr>
        <w:pStyle w:val="BodyText"/>
        <w:spacing w:before="137" w:line="276" w:lineRule="auto"/>
        <w:ind w:right="-23"/>
        <w:jc w:val="both"/>
        <w:rPr>
          <w:rFonts w:ascii="Arial" w:hAnsi="Arial" w:cs="Arial"/>
          <w:color w:val="0D0D0D" w:themeColor="text1" w:themeTint="F2"/>
          <w:w w:val="115"/>
          <w:sz w:val="22"/>
          <w:szCs w:val="22"/>
        </w:rPr>
      </w:pPr>
      <w:r>
        <w:rPr>
          <w:rFonts w:ascii="Arial" w:hAnsi="Arial" w:cs="Arial"/>
          <w:b/>
          <w:color w:val="0D0D0D" w:themeColor="text1" w:themeTint="F2"/>
          <w:w w:val="115"/>
          <w:sz w:val="22"/>
          <w:szCs w:val="22"/>
        </w:rPr>
        <w:t xml:space="preserve">23.6.4 </w:t>
      </w:r>
      <w:r w:rsidR="00A81CEA">
        <w:rPr>
          <w:rFonts w:ascii="Arial" w:hAnsi="Arial" w:cs="Arial"/>
          <w:color w:val="0D0D0D" w:themeColor="text1" w:themeTint="F2"/>
          <w:w w:val="115"/>
          <w:sz w:val="22"/>
          <w:szCs w:val="22"/>
        </w:rPr>
        <w:t xml:space="preserve"> </w:t>
      </w:r>
      <w:r w:rsidR="00A81CEA" w:rsidRPr="007257AA">
        <w:rPr>
          <w:rFonts w:ascii="Arial" w:hAnsi="Arial" w:cs="Arial"/>
          <w:color w:val="0D0D0D" w:themeColor="text1" w:themeTint="F2"/>
          <w:w w:val="115"/>
          <w:sz w:val="22"/>
          <w:szCs w:val="22"/>
        </w:rPr>
        <w:t>If an entity has a greenhouse gas emissions target, the entity is required to</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specify whether the target is a gross greenhouse gas emissions target or a net</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lastRenderedPageBreak/>
        <w:t>greenhouse gas emissions target. Gross greenhouse gas emissions targets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reflect the total changes in greenhouse gas emissions planned within the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entity</w:t>
      </w:r>
      <w:r w:rsidR="00A81CEA" w:rsidRPr="007257AA">
        <w:rPr>
          <w:rFonts w:ascii="Arial" w:hAnsi="Arial" w:cs="Arial"/>
          <w:b/>
          <w:color w:val="0D0D0D" w:themeColor="text1" w:themeTint="F2"/>
          <w:w w:val="115"/>
          <w:sz w:val="22"/>
          <w:szCs w:val="22"/>
        </w:rPr>
        <w:t>’</w:t>
      </w:r>
      <w:r w:rsidR="00A81CEA" w:rsidRPr="007257AA">
        <w:rPr>
          <w:rFonts w:ascii="Arial" w:hAnsi="Arial" w:cs="Arial"/>
          <w:color w:val="0D0D0D" w:themeColor="text1" w:themeTint="F2"/>
          <w:w w:val="115"/>
          <w:sz w:val="22"/>
          <w:szCs w:val="22"/>
        </w:rPr>
        <w:t>s value chain. Net greenhouse gas emissions targets are the entity</w:t>
      </w:r>
      <w:r w:rsidR="00A81CEA" w:rsidRPr="007257AA">
        <w:rPr>
          <w:rFonts w:ascii="Arial" w:hAnsi="Arial" w:cs="Arial"/>
          <w:b/>
          <w:color w:val="0D0D0D" w:themeColor="text1" w:themeTint="F2"/>
          <w:w w:val="115"/>
          <w:sz w:val="22"/>
          <w:szCs w:val="22"/>
        </w:rPr>
        <w:t>’</w:t>
      </w:r>
      <w:r w:rsidR="00A81CEA" w:rsidRPr="007257AA">
        <w:rPr>
          <w:rFonts w:ascii="Arial" w:hAnsi="Arial" w:cs="Arial"/>
          <w:color w:val="0D0D0D" w:themeColor="text1" w:themeTint="F2"/>
          <w:w w:val="115"/>
          <w:sz w:val="22"/>
          <w:szCs w:val="22"/>
        </w:rPr>
        <w:t>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targeted gross greenhouse gas emissions minus any planned offsetting efforts</w:t>
      </w:r>
      <w:r w:rsidR="00A81CEA" w:rsidRPr="007257AA">
        <w:rPr>
          <w:rFonts w:ascii="Arial" w:hAnsi="Arial" w:cs="Arial"/>
          <w:color w:val="0D0D0D" w:themeColor="text1" w:themeTint="F2"/>
          <w:spacing w:val="-46"/>
          <w:w w:val="115"/>
          <w:sz w:val="22"/>
          <w:szCs w:val="22"/>
        </w:rPr>
        <w:t xml:space="preserve"> </w:t>
      </w:r>
      <w:r w:rsidR="00A81CEA" w:rsidRPr="007257AA">
        <w:rPr>
          <w:rFonts w:ascii="Arial" w:hAnsi="Arial" w:cs="Arial"/>
          <w:color w:val="0D0D0D" w:themeColor="text1" w:themeTint="F2"/>
          <w:w w:val="115"/>
          <w:sz w:val="22"/>
          <w:szCs w:val="22"/>
        </w:rPr>
        <w:t>(for</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example,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the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entity</w:t>
      </w:r>
      <w:r w:rsidR="00A81CEA" w:rsidRPr="007257AA">
        <w:rPr>
          <w:rFonts w:ascii="Arial" w:hAnsi="Arial" w:cs="Arial"/>
          <w:b/>
          <w:color w:val="0D0D0D" w:themeColor="text1" w:themeTint="F2"/>
          <w:w w:val="115"/>
          <w:sz w:val="22"/>
          <w:szCs w:val="22"/>
        </w:rPr>
        <w:t>’</w:t>
      </w:r>
      <w:r w:rsidR="00A81CEA" w:rsidRPr="007257AA">
        <w:rPr>
          <w:rFonts w:ascii="Arial" w:hAnsi="Arial" w:cs="Arial"/>
          <w:color w:val="0D0D0D" w:themeColor="text1" w:themeTint="F2"/>
          <w:w w:val="115"/>
          <w:sz w:val="22"/>
          <w:szCs w:val="22"/>
        </w:rPr>
        <w:t>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planned</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use</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of</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carbon</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credits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to</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offset</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its</w:t>
      </w:r>
      <w:r w:rsidR="00A81CEA" w:rsidRPr="007257AA">
        <w:rPr>
          <w:rFonts w:ascii="Arial" w:hAnsi="Arial" w:cs="Arial"/>
          <w:color w:val="0D0D0D" w:themeColor="text1" w:themeTint="F2"/>
          <w:spacing w:val="1"/>
          <w:w w:val="115"/>
          <w:sz w:val="22"/>
          <w:szCs w:val="22"/>
        </w:rPr>
        <w:t xml:space="preserve"> </w:t>
      </w:r>
      <w:r w:rsidR="00A81CEA" w:rsidRPr="007257AA">
        <w:rPr>
          <w:rFonts w:ascii="Arial" w:hAnsi="Arial" w:cs="Arial"/>
          <w:color w:val="0D0D0D" w:themeColor="text1" w:themeTint="F2"/>
          <w:w w:val="115"/>
          <w:sz w:val="22"/>
          <w:szCs w:val="22"/>
        </w:rPr>
        <w:t>greenhouse</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gas</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emissions).</w:t>
      </w:r>
    </w:p>
    <w:p w14:paraId="5FBA3D30" w14:textId="0C21712F" w:rsidR="00A81CEA" w:rsidRPr="007257AA" w:rsidRDefault="00BC3A41" w:rsidP="00A81CEA">
      <w:pPr>
        <w:pStyle w:val="BodyText"/>
        <w:spacing w:before="137" w:line="276" w:lineRule="auto"/>
        <w:ind w:right="-23"/>
        <w:jc w:val="both"/>
        <w:rPr>
          <w:rFonts w:ascii="Arial" w:hAnsi="Arial" w:cs="Arial"/>
          <w:color w:val="0D0D0D" w:themeColor="text1" w:themeTint="F2"/>
          <w:w w:val="115"/>
          <w:sz w:val="22"/>
          <w:szCs w:val="22"/>
        </w:rPr>
      </w:pPr>
      <w:r>
        <w:rPr>
          <w:rFonts w:ascii="Arial" w:hAnsi="Arial" w:cs="Arial"/>
          <w:b/>
          <w:color w:val="0D0D0D" w:themeColor="text1" w:themeTint="F2"/>
          <w:w w:val="115"/>
          <w:sz w:val="22"/>
          <w:szCs w:val="22"/>
        </w:rPr>
        <w:t xml:space="preserve">23.6.5 </w:t>
      </w:r>
      <w:r w:rsidR="00A81CEA">
        <w:rPr>
          <w:rFonts w:ascii="Arial" w:hAnsi="Arial" w:cs="Arial"/>
          <w:color w:val="0D0D0D" w:themeColor="text1" w:themeTint="F2"/>
          <w:w w:val="115"/>
          <w:sz w:val="22"/>
          <w:szCs w:val="22"/>
        </w:rPr>
        <w:t xml:space="preserve"> </w:t>
      </w:r>
      <w:r w:rsidR="00A81CEA" w:rsidRPr="007257AA">
        <w:rPr>
          <w:rFonts w:ascii="Arial" w:hAnsi="Arial" w:cs="Arial"/>
          <w:color w:val="0D0D0D" w:themeColor="text1" w:themeTint="F2"/>
          <w:w w:val="115"/>
          <w:sz w:val="22"/>
          <w:szCs w:val="22"/>
        </w:rPr>
        <w:t>If</w:t>
      </w:r>
      <w:r w:rsidR="00A81CEA" w:rsidRPr="007257AA">
        <w:rPr>
          <w:rFonts w:ascii="Arial" w:hAnsi="Arial" w:cs="Arial"/>
          <w:color w:val="0D0D0D" w:themeColor="text1" w:themeTint="F2"/>
          <w:spacing w:val="-5"/>
          <w:w w:val="115"/>
          <w:sz w:val="22"/>
          <w:szCs w:val="22"/>
        </w:rPr>
        <w:t xml:space="preserve"> </w:t>
      </w:r>
      <w:r w:rsidR="00A81CEA" w:rsidRPr="007257AA">
        <w:rPr>
          <w:rFonts w:ascii="Arial" w:hAnsi="Arial" w:cs="Arial"/>
          <w:color w:val="0D0D0D" w:themeColor="text1" w:themeTint="F2"/>
          <w:w w:val="115"/>
          <w:sz w:val="22"/>
          <w:szCs w:val="22"/>
        </w:rPr>
        <w:t>an</w:t>
      </w:r>
      <w:r w:rsidR="00A81CEA" w:rsidRPr="007257AA">
        <w:rPr>
          <w:rFonts w:ascii="Arial" w:hAnsi="Arial" w:cs="Arial"/>
          <w:color w:val="0D0D0D" w:themeColor="text1" w:themeTint="F2"/>
          <w:spacing w:val="-5"/>
          <w:w w:val="115"/>
          <w:sz w:val="22"/>
          <w:szCs w:val="22"/>
        </w:rPr>
        <w:t xml:space="preserve"> </w:t>
      </w:r>
      <w:r w:rsidR="00A81CEA" w:rsidRPr="007257AA">
        <w:rPr>
          <w:rFonts w:ascii="Arial" w:hAnsi="Arial" w:cs="Arial"/>
          <w:color w:val="0D0D0D" w:themeColor="text1" w:themeTint="F2"/>
          <w:w w:val="115"/>
          <w:sz w:val="22"/>
          <w:szCs w:val="22"/>
        </w:rPr>
        <w:t>entity</w:t>
      </w:r>
      <w:r w:rsidR="00A81CEA" w:rsidRPr="007257AA">
        <w:rPr>
          <w:rFonts w:ascii="Arial" w:hAnsi="Arial" w:cs="Arial"/>
          <w:color w:val="0D0D0D" w:themeColor="text1" w:themeTint="F2"/>
          <w:spacing w:val="-5"/>
          <w:w w:val="115"/>
          <w:sz w:val="22"/>
          <w:szCs w:val="22"/>
        </w:rPr>
        <w:t xml:space="preserve"> </w:t>
      </w:r>
      <w:r w:rsidR="00A81CEA" w:rsidRPr="007257AA">
        <w:rPr>
          <w:rFonts w:ascii="Arial" w:hAnsi="Arial" w:cs="Arial"/>
          <w:color w:val="0D0D0D" w:themeColor="text1" w:themeTint="F2"/>
          <w:w w:val="115"/>
          <w:sz w:val="22"/>
          <w:szCs w:val="22"/>
        </w:rPr>
        <w:t>uses</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emission</w:t>
      </w:r>
      <w:r w:rsidR="00A81CEA" w:rsidRPr="007257AA">
        <w:rPr>
          <w:rFonts w:ascii="Arial" w:hAnsi="Arial" w:cs="Arial"/>
          <w:color w:val="0D0D0D" w:themeColor="text1" w:themeTint="F2"/>
          <w:spacing w:val="-5"/>
          <w:w w:val="115"/>
          <w:sz w:val="22"/>
          <w:szCs w:val="22"/>
        </w:rPr>
        <w:t xml:space="preserve"> </w:t>
      </w:r>
      <w:r w:rsidR="00A81CEA" w:rsidRPr="007257AA">
        <w:rPr>
          <w:rFonts w:ascii="Arial" w:hAnsi="Arial" w:cs="Arial"/>
          <w:color w:val="0D0D0D" w:themeColor="text1" w:themeTint="F2"/>
          <w:w w:val="115"/>
          <w:sz w:val="22"/>
          <w:szCs w:val="22"/>
        </w:rPr>
        <w:t>factors</w:t>
      </w:r>
      <w:r w:rsidR="00A81CEA" w:rsidRPr="007257AA">
        <w:rPr>
          <w:rFonts w:ascii="Arial" w:hAnsi="Arial" w:cs="Arial"/>
          <w:color w:val="0D0D0D" w:themeColor="text1" w:themeTint="F2"/>
          <w:spacing w:val="-5"/>
          <w:w w:val="115"/>
          <w:sz w:val="22"/>
          <w:szCs w:val="22"/>
        </w:rPr>
        <w:t xml:space="preserve"> </w:t>
      </w:r>
      <w:r w:rsidR="00A81CEA" w:rsidRPr="007257AA">
        <w:rPr>
          <w:rFonts w:ascii="Arial" w:hAnsi="Arial" w:cs="Arial"/>
          <w:color w:val="0D0D0D" w:themeColor="text1" w:themeTint="F2"/>
          <w:w w:val="115"/>
          <w:sz w:val="22"/>
          <w:szCs w:val="22"/>
        </w:rPr>
        <w:t>to</w:t>
      </w:r>
      <w:r w:rsidR="00A81CEA" w:rsidRPr="007257AA">
        <w:rPr>
          <w:rFonts w:ascii="Arial" w:hAnsi="Arial" w:cs="Arial"/>
          <w:color w:val="0D0D0D" w:themeColor="text1" w:themeTint="F2"/>
          <w:spacing w:val="-5"/>
          <w:w w:val="115"/>
          <w:sz w:val="22"/>
          <w:szCs w:val="22"/>
        </w:rPr>
        <w:t xml:space="preserve"> </w:t>
      </w:r>
      <w:r w:rsidR="00A81CEA" w:rsidRPr="007257AA">
        <w:rPr>
          <w:rFonts w:ascii="Arial" w:hAnsi="Arial" w:cs="Arial"/>
          <w:color w:val="0D0D0D" w:themeColor="text1" w:themeTint="F2"/>
          <w:w w:val="115"/>
          <w:sz w:val="22"/>
          <w:szCs w:val="22"/>
        </w:rPr>
        <w:t>estimate</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its</w:t>
      </w:r>
      <w:r w:rsidR="00A81CEA" w:rsidRPr="007257AA">
        <w:rPr>
          <w:rFonts w:ascii="Arial" w:hAnsi="Arial" w:cs="Arial"/>
          <w:color w:val="0D0D0D" w:themeColor="text1" w:themeTint="F2"/>
          <w:spacing w:val="-5"/>
          <w:w w:val="115"/>
          <w:sz w:val="22"/>
          <w:szCs w:val="22"/>
        </w:rPr>
        <w:t xml:space="preserve"> </w:t>
      </w:r>
      <w:r w:rsidR="00A81CEA" w:rsidRPr="007257AA">
        <w:rPr>
          <w:rFonts w:ascii="Arial" w:hAnsi="Arial" w:cs="Arial"/>
          <w:color w:val="0D0D0D" w:themeColor="text1" w:themeTint="F2"/>
          <w:w w:val="115"/>
          <w:sz w:val="22"/>
          <w:szCs w:val="22"/>
        </w:rPr>
        <w:t>greenhouse</w:t>
      </w:r>
      <w:r w:rsidR="00A81CEA" w:rsidRPr="007257AA">
        <w:rPr>
          <w:rFonts w:ascii="Arial" w:hAnsi="Arial" w:cs="Arial"/>
          <w:color w:val="0D0D0D" w:themeColor="text1" w:themeTint="F2"/>
          <w:spacing w:val="-5"/>
          <w:w w:val="115"/>
          <w:sz w:val="22"/>
          <w:szCs w:val="22"/>
        </w:rPr>
        <w:t xml:space="preserve"> </w:t>
      </w:r>
      <w:r w:rsidR="00A81CEA" w:rsidRPr="007257AA">
        <w:rPr>
          <w:rFonts w:ascii="Arial" w:hAnsi="Arial" w:cs="Arial"/>
          <w:color w:val="0D0D0D" w:themeColor="text1" w:themeTint="F2"/>
          <w:w w:val="115"/>
          <w:sz w:val="22"/>
          <w:szCs w:val="22"/>
        </w:rPr>
        <w:t>gas</w:t>
      </w:r>
      <w:r w:rsidR="00A81CEA" w:rsidRPr="007257AA">
        <w:rPr>
          <w:rFonts w:ascii="Arial" w:hAnsi="Arial" w:cs="Arial"/>
          <w:color w:val="0D0D0D" w:themeColor="text1" w:themeTint="F2"/>
          <w:spacing w:val="-4"/>
          <w:w w:val="115"/>
          <w:sz w:val="22"/>
          <w:szCs w:val="22"/>
        </w:rPr>
        <w:t xml:space="preserve"> </w:t>
      </w:r>
      <w:r w:rsidR="00A81CEA" w:rsidRPr="007257AA">
        <w:rPr>
          <w:rFonts w:ascii="Arial" w:hAnsi="Arial" w:cs="Arial"/>
          <w:color w:val="0D0D0D" w:themeColor="text1" w:themeTint="F2"/>
          <w:w w:val="115"/>
          <w:sz w:val="22"/>
          <w:szCs w:val="22"/>
        </w:rPr>
        <w:t>emissions,</w:t>
      </w:r>
      <w:r w:rsidR="00A81CEA" w:rsidRPr="007257AA">
        <w:rPr>
          <w:rFonts w:ascii="Arial" w:hAnsi="Arial" w:cs="Arial"/>
          <w:color w:val="0D0D0D" w:themeColor="text1" w:themeTint="F2"/>
          <w:spacing w:val="-5"/>
          <w:w w:val="115"/>
          <w:sz w:val="22"/>
          <w:szCs w:val="22"/>
        </w:rPr>
        <w:t xml:space="preserve"> </w:t>
      </w:r>
      <w:r w:rsidR="00A81CEA" w:rsidRPr="007257AA">
        <w:rPr>
          <w:rFonts w:ascii="Arial" w:hAnsi="Arial" w:cs="Arial"/>
          <w:color w:val="0D0D0D" w:themeColor="text1" w:themeTint="F2"/>
          <w:w w:val="115"/>
          <w:sz w:val="22"/>
          <w:szCs w:val="22"/>
        </w:rPr>
        <w:t>the</w:t>
      </w:r>
      <w:r w:rsidR="00A81CEA" w:rsidRPr="007257AA">
        <w:rPr>
          <w:rFonts w:ascii="Arial" w:hAnsi="Arial" w:cs="Arial"/>
          <w:color w:val="0D0D0D" w:themeColor="text1" w:themeTint="F2"/>
          <w:spacing w:val="-47"/>
          <w:w w:val="115"/>
          <w:sz w:val="22"/>
          <w:szCs w:val="22"/>
        </w:rPr>
        <w:t xml:space="preserve"> </w:t>
      </w:r>
      <w:r w:rsidR="00A81CEA" w:rsidRPr="007257AA">
        <w:rPr>
          <w:rFonts w:ascii="Arial" w:hAnsi="Arial" w:cs="Arial"/>
          <w:color w:val="0D0D0D" w:themeColor="text1" w:themeTint="F2"/>
          <w:w w:val="115"/>
          <w:sz w:val="22"/>
          <w:szCs w:val="22"/>
        </w:rPr>
        <w:t>entity</w:t>
      </w:r>
      <w:r w:rsidR="00A81CEA" w:rsidRPr="007257AA">
        <w:rPr>
          <w:rFonts w:ascii="Arial" w:hAnsi="Arial" w:cs="Arial"/>
          <w:color w:val="0D0D0D" w:themeColor="text1" w:themeTint="F2"/>
          <w:spacing w:val="-3"/>
          <w:w w:val="115"/>
          <w:sz w:val="22"/>
          <w:szCs w:val="22"/>
        </w:rPr>
        <w:t xml:space="preserve"> </w:t>
      </w:r>
      <w:r w:rsidR="00A81CEA" w:rsidRPr="007257AA">
        <w:rPr>
          <w:rFonts w:ascii="Arial" w:hAnsi="Arial" w:cs="Arial"/>
          <w:color w:val="0D0D0D" w:themeColor="text1" w:themeTint="F2"/>
          <w:w w:val="115"/>
          <w:sz w:val="22"/>
          <w:szCs w:val="22"/>
        </w:rPr>
        <w:t>shall</w:t>
      </w:r>
      <w:r w:rsidR="00A81CEA" w:rsidRPr="007257AA">
        <w:rPr>
          <w:rFonts w:ascii="Arial" w:hAnsi="Arial" w:cs="Arial"/>
          <w:color w:val="0D0D0D" w:themeColor="text1" w:themeTint="F2"/>
          <w:spacing w:val="-3"/>
          <w:w w:val="115"/>
          <w:sz w:val="22"/>
          <w:szCs w:val="22"/>
        </w:rPr>
        <w:t xml:space="preserve"> </w:t>
      </w:r>
      <w:r w:rsidR="00A81CEA" w:rsidRPr="007257AA">
        <w:rPr>
          <w:rFonts w:ascii="Arial" w:hAnsi="Arial" w:cs="Arial"/>
          <w:color w:val="0D0D0D" w:themeColor="text1" w:themeTint="F2"/>
          <w:w w:val="115"/>
          <w:sz w:val="22"/>
          <w:szCs w:val="22"/>
        </w:rPr>
        <w:t>use</w:t>
      </w:r>
      <w:r w:rsidR="00A81CEA" w:rsidRPr="007257AA">
        <w:rPr>
          <w:rFonts w:ascii="Arial" w:hAnsi="Arial" w:cs="Arial"/>
          <w:b/>
          <w:color w:val="0D0D0D" w:themeColor="text1" w:themeTint="F2"/>
          <w:w w:val="115"/>
          <w:sz w:val="22"/>
          <w:szCs w:val="22"/>
        </w:rPr>
        <w:t>—</w:t>
      </w:r>
      <w:r w:rsidR="00A81CEA" w:rsidRPr="007257AA">
        <w:rPr>
          <w:rFonts w:ascii="Arial" w:hAnsi="Arial" w:cs="Arial"/>
          <w:color w:val="0D0D0D" w:themeColor="text1" w:themeTint="F2"/>
          <w:w w:val="115"/>
          <w:sz w:val="22"/>
          <w:szCs w:val="22"/>
        </w:rPr>
        <w:t>as</w:t>
      </w:r>
      <w:r w:rsidR="00A81CEA" w:rsidRPr="007257AA">
        <w:rPr>
          <w:rFonts w:ascii="Arial" w:hAnsi="Arial" w:cs="Arial"/>
          <w:color w:val="0D0D0D" w:themeColor="text1" w:themeTint="F2"/>
          <w:spacing w:val="-3"/>
          <w:w w:val="115"/>
          <w:sz w:val="22"/>
          <w:szCs w:val="22"/>
        </w:rPr>
        <w:t xml:space="preserve"> </w:t>
      </w:r>
      <w:r w:rsidR="00A81CEA" w:rsidRPr="007257AA">
        <w:rPr>
          <w:rFonts w:ascii="Arial" w:hAnsi="Arial" w:cs="Arial"/>
          <w:color w:val="0D0D0D" w:themeColor="text1" w:themeTint="F2"/>
          <w:w w:val="115"/>
          <w:sz w:val="22"/>
          <w:szCs w:val="22"/>
        </w:rPr>
        <w:t>its</w:t>
      </w:r>
      <w:r w:rsidR="00A81CEA" w:rsidRPr="007257AA">
        <w:rPr>
          <w:rFonts w:ascii="Arial" w:hAnsi="Arial" w:cs="Arial"/>
          <w:color w:val="0D0D0D" w:themeColor="text1" w:themeTint="F2"/>
          <w:spacing w:val="-3"/>
          <w:w w:val="115"/>
          <w:sz w:val="22"/>
          <w:szCs w:val="22"/>
        </w:rPr>
        <w:t xml:space="preserve"> </w:t>
      </w:r>
      <w:r w:rsidR="00A81CEA" w:rsidRPr="007257AA">
        <w:rPr>
          <w:rFonts w:ascii="Arial" w:hAnsi="Arial" w:cs="Arial"/>
          <w:color w:val="0D0D0D" w:themeColor="text1" w:themeTint="F2"/>
          <w:w w:val="115"/>
          <w:sz w:val="22"/>
          <w:szCs w:val="22"/>
        </w:rPr>
        <w:t>basis</w:t>
      </w:r>
      <w:r w:rsidR="00A81CEA" w:rsidRPr="007257AA">
        <w:rPr>
          <w:rFonts w:ascii="Arial" w:hAnsi="Arial" w:cs="Arial"/>
          <w:color w:val="0D0D0D" w:themeColor="text1" w:themeTint="F2"/>
          <w:spacing w:val="-2"/>
          <w:w w:val="115"/>
          <w:sz w:val="22"/>
          <w:szCs w:val="22"/>
        </w:rPr>
        <w:t xml:space="preserve"> </w:t>
      </w:r>
      <w:r w:rsidR="00A81CEA" w:rsidRPr="007257AA">
        <w:rPr>
          <w:rFonts w:ascii="Arial" w:hAnsi="Arial" w:cs="Arial"/>
          <w:color w:val="0D0D0D" w:themeColor="text1" w:themeTint="F2"/>
          <w:w w:val="115"/>
          <w:sz w:val="22"/>
          <w:szCs w:val="22"/>
        </w:rPr>
        <w:t>for</w:t>
      </w:r>
      <w:r w:rsidR="00A81CEA" w:rsidRPr="007257AA">
        <w:rPr>
          <w:rFonts w:ascii="Arial" w:hAnsi="Arial" w:cs="Arial"/>
          <w:color w:val="0D0D0D" w:themeColor="text1" w:themeTint="F2"/>
          <w:spacing w:val="-3"/>
          <w:w w:val="115"/>
          <w:sz w:val="22"/>
          <w:szCs w:val="22"/>
        </w:rPr>
        <w:t xml:space="preserve"> </w:t>
      </w:r>
      <w:r w:rsidR="00A81CEA" w:rsidRPr="007257AA">
        <w:rPr>
          <w:rFonts w:ascii="Arial" w:hAnsi="Arial" w:cs="Arial"/>
          <w:color w:val="0D0D0D" w:themeColor="text1" w:themeTint="F2"/>
          <w:w w:val="115"/>
          <w:sz w:val="22"/>
          <w:szCs w:val="22"/>
        </w:rPr>
        <w:t>measuring</w:t>
      </w:r>
      <w:r w:rsidR="00A81CEA" w:rsidRPr="007257AA">
        <w:rPr>
          <w:rFonts w:ascii="Arial" w:hAnsi="Arial" w:cs="Arial"/>
          <w:color w:val="0D0D0D" w:themeColor="text1" w:themeTint="F2"/>
          <w:spacing w:val="-3"/>
          <w:w w:val="115"/>
          <w:sz w:val="22"/>
          <w:szCs w:val="22"/>
        </w:rPr>
        <w:t xml:space="preserve"> </w:t>
      </w:r>
      <w:r w:rsidR="00A81CEA" w:rsidRPr="007257AA">
        <w:rPr>
          <w:rFonts w:ascii="Arial" w:hAnsi="Arial" w:cs="Arial"/>
          <w:color w:val="0D0D0D" w:themeColor="text1" w:themeTint="F2"/>
          <w:w w:val="115"/>
          <w:sz w:val="22"/>
          <w:szCs w:val="22"/>
        </w:rPr>
        <w:t>its</w:t>
      </w:r>
      <w:r w:rsidR="00A81CEA" w:rsidRPr="007257AA">
        <w:rPr>
          <w:rFonts w:ascii="Arial" w:hAnsi="Arial" w:cs="Arial"/>
          <w:color w:val="0D0D0D" w:themeColor="text1" w:themeTint="F2"/>
          <w:spacing w:val="-3"/>
          <w:w w:val="115"/>
          <w:sz w:val="22"/>
          <w:szCs w:val="22"/>
        </w:rPr>
        <w:t xml:space="preserve"> </w:t>
      </w:r>
      <w:r w:rsidR="00A81CEA" w:rsidRPr="007257AA">
        <w:rPr>
          <w:rFonts w:ascii="Arial" w:hAnsi="Arial" w:cs="Arial"/>
          <w:color w:val="0D0D0D" w:themeColor="text1" w:themeTint="F2"/>
          <w:w w:val="115"/>
          <w:sz w:val="22"/>
          <w:szCs w:val="22"/>
        </w:rPr>
        <w:t>greenhouse</w:t>
      </w:r>
      <w:r w:rsidR="00A81CEA" w:rsidRPr="007257AA">
        <w:rPr>
          <w:rFonts w:ascii="Arial" w:hAnsi="Arial" w:cs="Arial"/>
          <w:color w:val="0D0D0D" w:themeColor="text1" w:themeTint="F2"/>
          <w:spacing w:val="-3"/>
          <w:w w:val="115"/>
          <w:sz w:val="22"/>
          <w:szCs w:val="22"/>
        </w:rPr>
        <w:t xml:space="preserve"> </w:t>
      </w:r>
      <w:r w:rsidR="00A81CEA" w:rsidRPr="007257AA">
        <w:rPr>
          <w:rFonts w:ascii="Arial" w:hAnsi="Arial" w:cs="Arial"/>
          <w:color w:val="0D0D0D" w:themeColor="text1" w:themeTint="F2"/>
          <w:w w:val="115"/>
          <w:sz w:val="22"/>
          <w:szCs w:val="22"/>
        </w:rPr>
        <w:t>gas</w:t>
      </w:r>
      <w:r w:rsidR="00A81CEA" w:rsidRPr="007257AA">
        <w:rPr>
          <w:rFonts w:ascii="Arial" w:hAnsi="Arial" w:cs="Arial"/>
          <w:color w:val="0D0D0D" w:themeColor="text1" w:themeTint="F2"/>
          <w:spacing w:val="-2"/>
          <w:w w:val="115"/>
          <w:sz w:val="22"/>
          <w:szCs w:val="22"/>
        </w:rPr>
        <w:t xml:space="preserve"> </w:t>
      </w:r>
      <w:r w:rsidR="00A81CEA" w:rsidRPr="007257AA">
        <w:rPr>
          <w:rFonts w:ascii="Arial" w:hAnsi="Arial" w:cs="Arial"/>
          <w:color w:val="0D0D0D" w:themeColor="text1" w:themeTint="F2"/>
          <w:w w:val="115"/>
          <w:sz w:val="22"/>
          <w:szCs w:val="22"/>
        </w:rPr>
        <w:t>emissions</w:t>
      </w:r>
      <w:r w:rsidR="00A81CEA" w:rsidRPr="007257AA">
        <w:rPr>
          <w:rFonts w:ascii="Arial" w:hAnsi="Arial" w:cs="Arial"/>
          <w:b/>
          <w:color w:val="0D0D0D" w:themeColor="text1" w:themeTint="F2"/>
          <w:w w:val="115"/>
          <w:sz w:val="22"/>
          <w:szCs w:val="22"/>
        </w:rPr>
        <w:t>—</w:t>
      </w:r>
      <w:r w:rsidR="00A81CEA" w:rsidRPr="007257AA">
        <w:rPr>
          <w:rFonts w:ascii="Arial" w:hAnsi="Arial" w:cs="Arial"/>
          <w:color w:val="0D0D0D" w:themeColor="text1" w:themeTint="F2"/>
          <w:w w:val="115"/>
          <w:sz w:val="22"/>
          <w:szCs w:val="22"/>
        </w:rPr>
        <w:t>the</w:t>
      </w:r>
      <w:r w:rsidR="00A81CEA" w:rsidRPr="007257AA">
        <w:rPr>
          <w:rFonts w:ascii="Arial" w:hAnsi="Arial" w:cs="Arial"/>
          <w:color w:val="0D0D0D" w:themeColor="text1" w:themeTint="F2"/>
          <w:spacing w:val="-47"/>
          <w:w w:val="115"/>
          <w:sz w:val="22"/>
          <w:szCs w:val="22"/>
        </w:rPr>
        <w:t xml:space="preserve"> </w:t>
      </w:r>
      <w:r w:rsidR="00A81CEA" w:rsidRPr="007257AA">
        <w:rPr>
          <w:rFonts w:ascii="Arial" w:hAnsi="Arial" w:cs="Arial"/>
          <w:color w:val="0D0D0D" w:themeColor="text1" w:themeTint="F2"/>
          <w:w w:val="115"/>
          <w:sz w:val="22"/>
          <w:szCs w:val="22"/>
        </w:rPr>
        <w:t>emission</w:t>
      </w:r>
      <w:r w:rsidR="00A81CEA" w:rsidRPr="007257AA">
        <w:rPr>
          <w:rFonts w:ascii="Arial" w:hAnsi="Arial" w:cs="Arial"/>
          <w:color w:val="0D0D0D" w:themeColor="text1" w:themeTint="F2"/>
          <w:spacing w:val="-9"/>
          <w:w w:val="115"/>
          <w:sz w:val="22"/>
          <w:szCs w:val="22"/>
        </w:rPr>
        <w:t xml:space="preserve"> </w:t>
      </w:r>
      <w:r w:rsidR="00A81CEA" w:rsidRPr="007257AA">
        <w:rPr>
          <w:rFonts w:ascii="Arial" w:hAnsi="Arial" w:cs="Arial"/>
          <w:color w:val="0D0D0D" w:themeColor="text1" w:themeTint="F2"/>
          <w:w w:val="115"/>
          <w:sz w:val="22"/>
          <w:szCs w:val="22"/>
        </w:rPr>
        <w:t>factors</w:t>
      </w:r>
      <w:r w:rsidR="00A81CEA" w:rsidRPr="007257AA">
        <w:rPr>
          <w:rFonts w:ascii="Arial" w:hAnsi="Arial" w:cs="Arial"/>
          <w:color w:val="0D0D0D" w:themeColor="text1" w:themeTint="F2"/>
          <w:spacing w:val="-8"/>
          <w:w w:val="115"/>
          <w:sz w:val="22"/>
          <w:szCs w:val="22"/>
        </w:rPr>
        <w:t xml:space="preserve"> </w:t>
      </w:r>
      <w:r w:rsidR="00A81CEA" w:rsidRPr="007257AA">
        <w:rPr>
          <w:rFonts w:ascii="Arial" w:hAnsi="Arial" w:cs="Arial"/>
          <w:color w:val="0D0D0D" w:themeColor="text1" w:themeTint="F2"/>
          <w:w w:val="115"/>
          <w:sz w:val="22"/>
          <w:szCs w:val="22"/>
        </w:rPr>
        <w:t>that</w:t>
      </w:r>
      <w:r w:rsidR="00A81CEA" w:rsidRPr="007257AA">
        <w:rPr>
          <w:rFonts w:ascii="Arial" w:hAnsi="Arial" w:cs="Arial"/>
          <w:color w:val="0D0D0D" w:themeColor="text1" w:themeTint="F2"/>
          <w:spacing w:val="-9"/>
          <w:w w:val="115"/>
          <w:sz w:val="22"/>
          <w:szCs w:val="22"/>
        </w:rPr>
        <w:t xml:space="preserve"> </w:t>
      </w:r>
      <w:r w:rsidR="00A81CEA" w:rsidRPr="007257AA">
        <w:rPr>
          <w:rFonts w:ascii="Arial" w:hAnsi="Arial" w:cs="Arial"/>
          <w:color w:val="0D0D0D" w:themeColor="text1" w:themeTint="F2"/>
          <w:w w:val="115"/>
          <w:sz w:val="22"/>
          <w:szCs w:val="22"/>
        </w:rPr>
        <w:t>best</w:t>
      </w:r>
      <w:r w:rsidR="00A81CEA" w:rsidRPr="007257AA">
        <w:rPr>
          <w:rFonts w:ascii="Arial" w:hAnsi="Arial" w:cs="Arial"/>
          <w:color w:val="0D0D0D" w:themeColor="text1" w:themeTint="F2"/>
          <w:spacing w:val="-8"/>
          <w:w w:val="115"/>
          <w:sz w:val="22"/>
          <w:szCs w:val="22"/>
        </w:rPr>
        <w:t xml:space="preserve"> </w:t>
      </w:r>
      <w:r w:rsidR="00A81CEA" w:rsidRPr="007257AA">
        <w:rPr>
          <w:rFonts w:ascii="Arial" w:hAnsi="Arial" w:cs="Arial"/>
          <w:color w:val="0D0D0D" w:themeColor="text1" w:themeTint="F2"/>
          <w:w w:val="115"/>
          <w:sz w:val="22"/>
          <w:szCs w:val="22"/>
        </w:rPr>
        <w:t>represent</w:t>
      </w:r>
      <w:r w:rsidR="00A81CEA" w:rsidRPr="007257AA">
        <w:rPr>
          <w:rFonts w:ascii="Arial" w:hAnsi="Arial" w:cs="Arial"/>
          <w:color w:val="0D0D0D" w:themeColor="text1" w:themeTint="F2"/>
          <w:spacing w:val="-9"/>
          <w:w w:val="115"/>
          <w:sz w:val="22"/>
          <w:szCs w:val="22"/>
        </w:rPr>
        <w:t xml:space="preserve"> </w:t>
      </w:r>
      <w:r w:rsidR="00A81CEA" w:rsidRPr="007257AA">
        <w:rPr>
          <w:rFonts w:ascii="Arial" w:hAnsi="Arial" w:cs="Arial"/>
          <w:color w:val="0D0D0D" w:themeColor="text1" w:themeTint="F2"/>
          <w:w w:val="115"/>
          <w:sz w:val="22"/>
          <w:szCs w:val="22"/>
        </w:rPr>
        <w:t>the</w:t>
      </w:r>
      <w:r w:rsidR="00A81CEA" w:rsidRPr="007257AA">
        <w:rPr>
          <w:rFonts w:ascii="Arial" w:hAnsi="Arial" w:cs="Arial"/>
          <w:color w:val="0D0D0D" w:themeColor="text1" w:themeTint="F2"/>
          <w:spacing w:val="-8"/>
          <w:w w:val="115"/>
          <w:sz w:val="22"/>
          <w:szCs w:val="22"/>
        </w:rPr>
        <w:t xml:space="preserve"> </w:t>
      </w:r>
      <w:r w:rsidR="00A81CEA" w:rsidRPr="007257AA">
        <w:rPr>
          <w:rFonts w:ascii="Arial" w:hAnsi="Arial" w:cs="Arial"/>
          <w:color w:val="0D0D0D" w:themeColor="text1" w:themeTint="F2"/>
          <w:w w:val="115"/>
          <w:sz w:val="22"/>
          <w:szCs w:val="22"/>
        </w:rPr>
        <w:t>entity</w:t>
      </w:r>
      <w:r w:rsidR="00A81CEA" w:rsidRPr="007257AA">
        <w:rPr>
          <w:rFonts w:ascii="Arial" w:hAnsi="Arial" w:cs="Arial"/>
          <w:b/>
          <w:color w:val="0D0D0D" w:themeColor="text1" w:themeTint="F2"/>
          <w:w w:val="115"/>
          <w:sz w:val="22"/>
          <w:szCs w:val="22"/>
        </w:rPr>
        <w:t>’</w:t>
      </w:r>
      <w:r w:rsidR="00A81CEA" w:rsidRPr="007257AA">
        <w:rPr>
          <w:rFonts w:ascii="Arial" w:hAnsi="Arial" w:cs="Arial"/>
          <w:color w:val="0D0D0D" w:themeColor="text1" w:themeTint="F2"/>
          <w:w w:val="115"/>
          <w:sz w:val="22"/>
          <w:szCs w:val="22"/>
        </w:rPr>
        <w:t>s</w:t>
      </w:r>
      <w:r w:rsidR="00A81CEA" w:rsidRPr="007257AA">
        <w:rPr>
          <w:rFonts w:ascii="Arial" w:hAnsi="Arial" w:cs="Arial"/>
          <w:color w:val="0D0D0D" w:themeColor="text1" w:themeTint="F2"/>
          <w:spacing w:val="-9"/>
          <w:w w:val="115"/>
          <w:sz w:val="22"/>
          <w:szCs w:val="22"/>
        </w:rPr>
        <w:t xml:space="preserve"> </w:t>
      </w:r>
      <w:r w:rsidR="00A81CEA" w:rsidRPr="007257AA">
        <w:rPr>
          <w:rFonts w:ascii="Arial" w:hAnsi="Arial" w:cs="Arial"/>
          <w:color w:val="0D0D0D" w:themeColor="text1" w:themeTint="F2"/>
          <w:w w:val="115"/>
          <w:sz w:val="22"/>
          <w:szCs w:val="22"/>
        </w:rPr>
        <w:t>activity</w:t>
      </w:r>
    </w:p>
    <w:p w14:paraId="7BAA329F" w14:textId="764C9436" w:rsidR="00A81CEA" w:rsidRDefault="00BC3A41" w:rsidP="00287071">
      <w:pPr>
        <w:pStyle w:val="BodyText"/>
        <w:spacing w:before="137" w:line="276" w:lineRule="auto"/>
        <w:ind w:right="-23"/>
        <w:jc w:val="both"/>
        <w:rPr>
          <w:rFonts w:ascii="Arial" w:hAnsi="Arial" w:cs="Arial"/>
          <w:color w:val="0D0D0D" w:themeColor="text1" w:themeTint="F2"/>
          <w:w w:val="115"/>
          <w:sz w:val="22"/>
          <w:szCs w:val="22"/>
        </w:rPr>
      </w:pPr>
      <w:r>
        <w:rPr>
          <w:rFonts w:ascii="Arial" w:hAnsi="Arial" w:cs="Arial"/>
          <w:b/>
          <w:color w:val="0D0D0D" w:themeColor="text1" w:themeTint="F2"/>
          <w:w w:val="115"/>
          <w:sz w:val="22"/>
          <w:szCs w:val="22"/>
        </w:rPr>
        <w:t xml:space="preserve">23.6.6 </w:t>
      </w:r>
      <w:r w:rsidR="00A81CEA" w:rsidRPr="007257AA">
        <w:rPr>
          <w:rFonts w:ascii="Arial" w:hAnsi="Arial" w:cs="Arial"/>
          <w:color w:val="0D0D0D" w:themeColor="text1" w:themeTint="F2"/>
          <w:w w:val="115"/>
          <w:sz w:val="22"/>
          <w:szCs w:val="22"/>
        </w:rPr>
        <w:t>an entity to disclose the measurement approach,</w:t>
      </w:r>
      <w:r w:rsidR="00A81CEA" w:rsidRPr="007257AA">
        <w:rPr>
          <w:rFonts w:ascii="Arial" w:hAnsi="Arial" w:cs="Arial"/>
          <w:color w:val="0D0D0D" w:themeColor="text1" w:themeTint="F2"/>
          <w:spacing w:val="-46"/>
          <w:w w:val="115"/>
          <w:sz w:val="22"/>
          <w:szCs w:val="22"/>
        </w:rPr>
        <w:t xml:space="preserve"> </w:t>
      </w:r>
      <w:r w:rsidR="00A81CEA" w:rsidRPr="007257AA">
        <w:rPr>
          <w:rFonts w:ascii="Arial" w:hAnsi="Arial" w:cs="Arial"/>
          <w:color w:val="0D0D0D" w:themeColor="text1" w:themeTint="F2"/>
          <w:w w:val="115"/>
          <w:sz w:val="22"/>
          <w:szCs w:val="22"/>
        </w:rPr>
        <w:t>inputs and assumptions it uses to measure its greenhouse gas emissions</w:t>
      </w:r>
      <w:r w:rsidR="00141A13">
        <w:rPr>
          <w:rFonts w:ascii="Arial" w:hAnsi="Arial" w:cs="Arial"/>
          <w:color w:val="0D0D0D" w:themeColor="text1" w:themeTint="F2"/>
          <w:w w:val="115"/>
          <w:sz w:val="22"/>
          <w:szCs w:val="22"/>
        </w:rPr>
        <w:t xml:space="preserve"> </w:t>
      </w:r>
      <w:r w:rsidR="00287071">
        <w:rPr>
          <w:rFonts w:ascii="Arial" w:hAnsi="Arial" w:cs="Arial"/>
          <w:color w:val="0D0D0D" w:themeColor="text1" w:themeTint="F2"/>
          <w:w w:val="115"/>
          <w:sz w:val="22"/>
          <w:szCs w:val="22"/>
        </w:rPr>
        <w:t xml:space="preserve"> </w:t>
      </w:r>
    </w:p>
    <w:p w14:paraId="72DEE435" w14:textId="77777777" w:rsidR="00287071" w:rsidRPr="00E30905" w:rsidRDefault="00287071" w:rsidP="00287071">
      <w:pPr>
        <w:pStyle w:val="BodyText"/>
        <w:spacing w:before="137" w:line="276" w:lineRule="auto"/>
        <w:ind w:right="-23"/>
        <w:jc w:val="both"/>
        <w:rPr>
          <w:rFonts w:ascii="Arial" w:hAnsi="Arial" w:cs="Arial"/>
          <w:color w:val="0D0D0D" w:themeColor="text1" w:themeTint="F2"/>
        </w:rPr>
      </w:pPr>
    </w:p>
    <w:p w14:paraId="05642D57" w14:textId="6D027D63" w:rsidR="00E30905" w:rsidRPr="0012309B" w:rsidRDefault="00BC3A41" w:rsidP="00A81CEA">
      <w:pPr>
        <w:spacing w:line="276" w:lineRule="auto"/>
        <w:ind w:right="-23"/>
        <w:rPr>
          <w:rFonts w:ascii="Arial" w:hAnsi="Arial" w:cs="Arial"/>
          <w:b/>
          <w:color w:val="0D0D0D" w:themeColor="text1" w:themeTint="F2"/>
        </w:rPr>
      </w:pPr>
      <w:r>
        <w:rPr>
          <w:rFonts w:ascii="Arial" w:hAnsi="Arial" w:cs="Arial"/>
          <w:b/>
          <w:color w:val="0D0D0D" w:themeColor="text1" w:themeTint="F2"/>
        </w:rPr>
        <w:t xml:space="preserve">24. </w:t>
      </w:r>
      <w:r w:rsidR="00E30905" w:rsidRPr="0012309B">
        <w:rPr>
          <w:rFonts w:ascii="Arial" w:hAnsi="Arial" w:cs="Arial"/>
          <w:b/>
          <w:color w:val="0D0D0D" w:themeColor="text1" w:themeTint="F2"/>
        </w:rPr>
        <w:t xml:space="preserve">Decide on the </w:t>
      </w:r>
      <w:r w:rsidR="00BF6F63">
        <w:rPr>
          <w:rFonts w:ascii="Arial" w:hAnsi="Arial" w:cs="Arial"/>
          <w:b/>
          <w:color w:val="0D0D0D" w:themeColor="text1" w:themeTint="F2"/>
        </w:rPr>
        <w:t>U</w:t>
      </w:r>
      <w:r w:rsidR="00E30905" w:rsidRPr="0012309B">
        <w:rPr>
          <w:rFonts w:ascii="Arial" w:hAnsi="Arial" w:cs="Arial"/>
          <w:b/>
          <w:color w:val="0D0D0D" w:themeColor="text1" w:themeTint="F2"/>
        </w:rPr>
        <w:t xml:space="preserve">se of GHG </w:t>
      </w:r>
      <w:r w:rsidR="00BF6F63">
        <w:rPr>
          <w:rFonts w:ascii="Arial" w:hAnsi="Arial" w:cs="Arial"/>
          <w:b/>
          <w:color w:val="0D0D0D" w:themeColor="text1" w:themeTint="F2"/>
        </w:rPr>
        <w:t>O</w:t>
      </w:r>
      <w:r w:rsidR="00E30905" w:rsidRPr="0012309B">
        <w:rPr>
          <w:rFonts w:ascii="Arial" w:hAnsi="Arial" w:cs="Arial"/>
          <w:b/>
          <w:color w:val="0D0D0D" w:themeColor="text1" w:themeTint="F2"/>
        </w:rPr>
        <w:t xml:space="preserve">ffsets or </w:t>
      </w:r>
      <w:r w:rsidR="00BF6F63">
        <w:rPr>
          <w:rFonts w:ascii="Arial" w:hAnsi="Arial" w:cs="Arial"/>
          <w:b/>
          <w:color w:val="0D0D0D" w:themeColor="text1" w:themeTint="F2"/>
        </w:rPr>
        <w:t>C</w:t>
      </w:r>
      <w:r w:rsidR="00E30905" w:rsidRPr="0012309B">
        <w:rPr>
          <w:rFonts w:ascii="Arial" w:hAnsi="Arial" w:cs="Arial"/>
          <w:b/>
          <w:color w:val="0D0D0D" w:themeColor="text1" w:themeTint="F2"/>
        </w:rPr>
        <w:t>redits</w:t>
      </w:r>
      <w:r w:rsidR="002C495B">
        <w:rPr>
          <w:rStyle w:val="FootnoteReference"/>
          <w:rFonts w:ascii="Arial" w:hAnsi="Arial" w:cs="Arial"/>
          <w:b/>
          <w:color w:val="0D0D0D" w:themeColor="text1" w:themeTint="F2"/>
        </w:rPr>
        <w:footnoteReference w:id="20"/>
      </w:r>
    </w:p>
    <w:p w14:paraId="4BA0AA2A" w14:textId="68313D4A" w:rsidR="00E30905" w:rsidRDefault="00E30905" w:rsidP="00A81CEA">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A GHG target can be met entirely from internal reductions at sources included in the target boundary or through additionally using offsets that are generated from GHG reduction projects that reduce emissions at sources (or enhance sinks) external to the target bou</w:t>
      </w:r>
      <w:r w:rsidR="00A81CEA">
        <w:rPr>
          <w:rFonts w:ascii="Arial" w:hAnsi="Arial" w:cs="Arial"/>
          <w:color w:val="0D0D0D" w:themeColor="text1" w:themeTint="F2"/>
        </w:rPr>
        <w:t>ndary.</w:t>
      </w:r>
      <w:r w:rsidRPr="00E30905">
        <w:rPr>
          <w:rFonts w:ascii="Arial" w:hAnsi="Arial" w:cs="Arial"/>
          <w:color w:val="0D0D0D" w:themeColor="text1" w:themeTint="F2"/>
        </w:rPr>
        <w:t xml:space="preserve"> The use of offsets may be appropriate when</w:t>
      </w:r>
      <w:r>
        <w:rPr>
          <w:rFonts w:ascii="Arial" w:hAnsi="Arial" w:cs="Arial"/>
          <w:color w:val="0D0D0D" w:themeColor="text1" w:themeTint="F2"/>
        </w:rPr>
        <w:t xml:space="preserve"> </w:t>
      </w:r>
      <w:r w:rsidRPr="00E30905">
        <w:rPr>
          <w:rFonts w:ascii="Arial" w:hAnsi="Arial" w:cs="Arial"/>
          <w:color w:val="0D0D0D" w:themeColor="text1" w:themeTint="F2"/>
        </w:rPr>
        <w:t>the cost of internal reductions is high, opportunities for reductions limited, or the company is unable to meet its target because of unexpected circumstances. When reporting on the target, it should be specified whether offsets are used and how much of the target reduction was achieved using them.</w:t>
      </w:r>
    </w:p>
    <w:p w14:paraId="533C1E62" w14:textId="77777777" w:rsidR="00A81CEA" w:rsidRDefault="00E30905" w:rsidP="00A81CEA">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It is also important to carefully assess the credibility of offsets used to meet a target and to specify the origin and nature of the offsets when reporting. Information needed includes:</w:t>
      </w:r>
    </w:p>
    <w:p w14:paraId="2C6BAA15" w14:textId="77777777" w:rsidR="00A81CEA" w:rsidRDefault="00E30905" w:rsidP="00A81CEA">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 the type of project • geographic and organizational origin </w:t>
      </w:r>
    </w:p>
    <w:p w14:paraId="7F5D9218" w14:textId="77777777" w:rsidR="00A81CEA" w:rsidRDefault="00E30905" w:rsidP="00A81CEA">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xml:space="preserve">• how offsets have been quantified </w:t>
      </w:r>
    </w:p>
    <w:p w14:paraId="79C4C3D6" w14:textId="43BAA5C5" w:rsidR="00E30905" w:rsidRDefault="00E30905" w:rsidP="00A81CEA">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 whether they have been recognized by external programs (CDM, JI, etc.)</w:t>
      </w:r>
    </w:p>
    <w:p w14:paraId="05BE8D6B" w14:textId="77777777" w:rsidR="00081076" w:rsidRDefault="00081076" w:rsidP="00A81CEA">
      <w:pPr>
        <w:spacing w:line="276" w:lineRule="auto"/>
        <w:ind w:right="-23"/>
        <w:jc w:val="both"/>
        <w:rPr>
          <w:rFonts w:ascii="Arial" w:hAnsi="Arial" w:cs="Arial"/>
          <w:color w:val="0D0D0D" w:themeColor="text1" w:themeTint="F2"/>
        </w:rPr>
      </w:pPr>
    </w:p>
    <w:p w14:paraId="1AB6221E" w14:textId="4421AE10" w:rsidR="00E30905" w:rsidRPr="0012309B" w:rsidRDefault="00BC3A41" w:rsidP="00A81CEA">
      <w:pPr>
        <w:spacing w:line="276" w:lineRule="auto"/>
        <w:ind w:right="-23"/>
        <w:rPr>
          <w:rFonts w:ascii="Arial" w:hAnsi="Arial" w:cs="Arial"/>
          <w:b/>
          <w:color w:val="0D0D0D" w:themeColor="text1" w:themeTint="F2"/>
        </w:rPr>
      </w:pPr>
      <w:r>
        <w:rPr>
          <w:rFonts w:ascii="Arial" w:hAnsi="Arial" w:cs="Arial"/>
          <w:b/>
          <w:color w:val="0D0D0D" w:themeColor="text1" w:themeTint="F2"/>
        </w:rPr>
        <w:t xml:space="preserve">25. </w:t>
      </w:r>
      <w:r w:rsidR="00E30905" w:rsidRPr="0012309B">
        <w:rPr>
          <w:rFonts w:ascii="Arial" w:hAnsi="Arial" w:cs="Arial"/>
          <w:b/>
          <w:color w:val="0D0D0D" w:themeColor="text1" w:themeTint="F2"/>
        </w:rPr>
        <w:t xml:space="preserve">Track and </w:t>
      </w:r>
      <w:r w:rsidR="00BF6F63">
        <w:rPr>
          <w:rFonts w:ascii="Arial" w:hAnsi="Arial" w:cs="Arial"/>
          <w:b/>
          <w:color w:val="0D0D0D" w:themeColor="text1" w:themeTint="F2"/>
        </w:rPr>
        <w:t>R</w:t>
      </w:r>
      <w:r w:rsidR="00E30905" w:rsidRPr="0012309B">
        <w:rPr>
          <w:rFonts w:ascii="Arial" w:hAnsi="Arial" w:cs="Arial"/>
          <w:b/>
          <w:color w:val="0D0D0D" w:themeColor="text1" w:themeTint="F2"/>
        </w:rPr>
        <w:t xml:space="preserve">eport </w:t>
      </w:r>
      <w:r w:rsidR="00BF6F63">
        <w:rPr>
          <w:rFonts w:ascii="Arial" w:hAnsi="Arial" w:cs="Arial"/>
          <w:b/>
          <w:color w:val="0D0D0D" w:themeColor="text1" w:themeTint="F2"/>
        </w:rPr>
        <w:t>P</w:t>
      </w:r>
      <w:r w:rsidR="00E30905" w:rsidRPr="0012309B">
        <w:rPr>
          <w:rFonts w:ascii="Arial" w:hAnsi="Arial" w:cs="Arial"/>
          <w:b/>
          <w:color w:val="0D0D0D" w:themeColor="text1" w:themeTint="F2"/>
        </w:rPr>
        <w:t>rogress</w:t>
      </w:r>
    </w:p>
    <w:p w14:paraId="4D25E1EF" w14:textId="6FA68D9E" w:rsidR="00E30905" w:rsidRDefault="00E30905" w:rsidP="00A81CEA">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Once the target has been set, it is necessary to track performance against it</w:t>
      </w:r>
      <w:r w:rsidR="00E20FB3">
        <w:rPr>
          <w:rFonts w:ascii="Arial" w:hAnsi="Arial" w:cs="Arial"/>
          <w:color w:val="0D0D0D" w:themeColor="text1" w:themeTint="F2"/>
        </w:rPr>
        <w:t>,</w:t>
      </w:r>
      <w:r w:rsidRPr="00E30905">
        <w:rPr>
          <w:rFonts w:ascii="Arial" w:hAnsi="Arial" w:cs="Arial"/>
          <w:color w:val="0D0D0D" w:themeColor="text1" w:themeTint="F2"/>
        </w:rPr>
        <w:t xml:space="preserve"> </w:t>
      </w:r>
      <w:r w:rsidR="00E20FB3" w:rsidRPr="00E30905">
        <w:rPr>
          <w:rFonts w:ascii="Arial" w:hAnsi="Arial" w:cs="Arial"/>
          <w:color w:val="0D0D0D" w:themeColor="text1" w:themeTint="F2"/>
        </w:rPr>
        <w:t>to</w:t>
      </w:r>
      <w:r w:rsidRPr="00E30905">
        <w:rPr>
          <w:rFonts w:ascii="Arial" w:hAnsi="Arial" w:cs="Arial"/>
          <w:color w:val="0D0D0D" w:themeColor="text1" w:themeTint="F2"/>
        </w:rPr>
        <w:t xml:space="preserve"> check compliance, </w:t>
      </w:r>
      <w:r w:rsidR="00E20FB3" w:rsidRPr="00E30905">
        <w:rPr>
          <w:rFonts w:ascii="Arial" w:hAnsi="Arial" w:cs="Arial"/>
          <w:color w:val="0D0D0D" w:themeColor="text1" w:themeTint="F2"/>
        </w:rPr>
        <w:t>and</w:t>
      </w:r>
      <w:r w:rsidR="00E20FB3">
        <w:rPr>
          <w:rFonts w:ascii="Arial" w:hAnsi="Arial" w:cs="Arial"/>
          <w:color w:val="0D0D0D" w:themeColor="text1" w:themeTint="F2"/>
        </w:rPr>
        <w:t xml:space="preserve">, </w:t>
      </w:r>
      <w:r w:rsidR="00E20FB3" w:rsidRPr="00E30905">
        <w:rPr>
          <w:rFonts w:ascii="Arial" w:hAnsi="Arial" w:cs="Arial"/>
          <w:color w:val="0D0D0D" w:themeColor="text1" w:themeTint="F2"/>
        </w:rPr>
        <w:t>to</w:t>
      </w:r>
      <w:r w:rsidRPr="00E30905">
        <w:rPr>
          <w:rFonts w:ascii="Arial" w:hAnsi="Arial" w:cs="Arial"/>
          <w:color w:val="0D0D0D" w:themeColor="text1" w:themeTint="F2"/>
        </w:rPr>
        <w:t xml:space="preserve"> maintain </w:t>
      </w:r>
      <w:r w:rsidR="00E20FB3">
        <w:rPr>
          <w:rFonts w:ascii="Arial" w:hAnsi="Arial" w:cs="Arial"/>
          <w:color w:val="0D0D0D" w:themeColor="text1" w:themeTint="F2"/>
        </w:rPr>
        <w:t xml:space="preserve">credibility, </w:t>
      </w:r>
      <w:r w:rsidRPr="00E30905">
        <w:rPr>
          <w:rFonts w:ascii="Arial" w:hAnsi="Arial" w:cs="Arial"/>
          <w:color w:val="0D0D0D" w:themeColor="text1" w:themeTint="F2"/>
        </w:rPr>
        <w:t>to report emissions and any external reductions in a consistent, complete and transparent manner.</w:t>
      </w:r>
    </w:p>
    <w:p w14:paraId="1D0D6064" w14:textId="3BC6167C" w:rsidR="00E30905" w:rsidRPr="0012309B" w:rsidRDefault="00BC3A41" w:rsidP="00A81CEA">
      <w:pPr>
        <w:spacing w:line="276" w:lineRule="auto"/>
        <w:ind w:right="-23"/>
        <w:rPr>
          <w:rFonts w:ascii="Arial" w:hAnsi="Arial" w:cs="Arial"/>
          <w:b/>
          <w:color w:val="0D0D0D" w:themeColor="text1" w:themeTint="F2"/>
        </w:rPr>
      </w:pPr>
      <w:r>
        <w:rPr>
          <w:rFonts w:ascii="Arial" w:hAnsi="Arial" w:cs="Arial"/>
          <w:b/>
          <w:color w:val="0D0D0D" w:themeColor="text1" w:themeTint="F2"/>
        </w:rPr>
        <w:t xml:space="preserve">25.1 </w:t>
      </w:r>
      <w:r w:rsidR="00252DFE" w:rsidRPr="0012309B">
        <w:rPr>
          <w:rFonts w:ascii="Arial" w:hAnsi="Arial" w:cs="Arial"/>
          <w:b/>
          <w:color w:val="0D0D0D" w:themeColor="text1" w:themeTint="F2"/>
        </w:rPr>
        <w:t>Regular Performance Checks</w:t>
      </w:r>
    </w:p>
    <w:p w14:paraId="5AF16439" w14:textId="39595DD3" w:rsidR="00141A13" w:rsidRDefault="00E20FB3" w:rsidP="00BC3A41">
      <w:pPr>
        <w:spacing w:line="276" w:lineRule="auto"/>
        <w:ind w:right="-23"/>
        <w:jc w:val="both"/>
        <w:rPr>
          <w:rFonts w:ascii="Arial" w:hAnsi="Arial" w:cs="Arial"/>
          <w:color w:val="0D0D0D" w:themeColor="text1" w:themeTint="F2"/>
        </w:rPr>
      </w:pPr>
      <w:r w:rsidRPr="00E30905">
        <w:rPr>
          <w:rFonts w:ascii="Arial" w:hAnsi="Arial" w:cs="Arial"/>
          <w:color w:val="0D0D0D" w:themeColor="text1" w:themeTint="F2"/>
        </w:rPr>
        <w:t>To</w:t>
      </w:r>
      <w:r w:rsidR="00E30905" w:rsidRPr="00E30905">
        <w:rPr>
          <w:rFonts w:ascii="Arial" w:hAnsi="Arial" w:cs="Arial"/>
          <w:color w:val="0D0D0D" w:themeColor="text1" w:themeTint="F2"/>
        </w:rPr>
        <w:t xml:space="preserve"> track performance against a target, it is important to link the target to the annual GHG inventory process and make regular checks of emissions in relation to the target. Some companies use interim targets for this purpose (a target using a rolling target base year automatically includes interim targets every year).</w:t>
      </w:r>
      <w:r w:rsidR="00BC3A41">
        <w:rPr>
          <w:rFonts w:ascii="Arial" w:hAnsi="Arial" w:cs="Arial"/>
          <w:color w:val="0D0D0D" w:themeColor="text1" w:themeTint="F2"/>
        </w:rPr>
        <w:t xml:space="preserve"> </w:t>
      </w:r>
    </w:p>
    <w:p w14:paraId="6F0B794A" w14:textId="330A04A1" w:rsidR="00A631A3" w:rsidRPr="00A631A3" w:rsidRDefault="004A00F5" w:rsidP="004A00F5">
      <w:pPr>
        <w:pStyle w:val="Heading2"/>
        <w:keepNext w:val="0"/>
        <w:keepLines w:val="0"/>
        <w:widowControl w:val="0"/>
        <w:tabs>
          <w:tab w:val="left" w:pos="510"/>
        </w:tabs>
        <w:autoSpaceDE w:val="0"/>
        <w:autoSpaceDN w:val="0"/>
        <w:spacing w:before="0" w:line="240" w:lineRule="auto"/>
        <w:rPr>
          <w:rFonts w:ascii="Arial" w:eastAsiaTheme="minorHAnsi" w:hAnsi="Arial" w:cs="Arial"/>
          <w:b/>
          <w:color w:val="0D0D0D" w:themeColor="text1" w:themeTint="F2"/>
          <w:sz w:val="22"/>
          <w:szCs w:val="22"/>
        </w:rPr>
      </w:pPr>
      <w:r>
        <w:rPr>
          <w:rFonts w:ascii="Arial" w:eastAsiaTheme="minorHAnsi" w:hAnsi="Arial" w:cs="Arial"/>
          <w:b/>
          <w:color w:val="0D0D0D" w:themeColor="text1" w:themeTint="F2"/>
          <w:sz w:val="22"/>
          <w:szCs w:val="22"/>
        </w:rPr>
        <w:t xml:space="preserve">26. </w:t>
      </w:r>
      <w:r w:rsidR="00A631A3" w:rsidRPr="00A631A3">
        <w:rPr>
          <w:rFonts w:ascii="Arial" w:eastAsiaTheme="minorHAnsi" w:hAnsi="Arial" w:cs="Arial"/>
          <w:b/>
          <w:color w:val="0D0D0D" w:themeColor="text1" w:themeTint="F2"/>
          <w:sz w:val="22"/>
          <w:szCs w:val="22"/>
        </w:rPr>
        <w:t>Climate-Related Opportunities</w:t>
      </w:r>
    </w:p>
    <w:p w14:paraId="295CD00A" w14:textId="77777777" w:rsidR="004A00F5" w:rsidRDefault="00A631A3" w:rsidP="004A00F5">
      <w:pPr>
        <w:pStyle w:val="BodyText"/>
        <w:spacing w:before="101"/>
        <w:ind w:right="760"/>
        <w:jc w:val="both"/>
        <w:rPr>
          <w:rFonts w:ascii="Arial" w:eastAsiaTheme="minorHAnsi" w:hAnsi="Arial" w:cs="Arial"/>
          <w:color w:val="0D0D0D" w:themeColor="text1" w:themeTint="F2"/>
          <w:sz w:val="22"/>
          <w:szCs w:val="22"/>
          <w:lang w:val="en-IN"/>
        </w:rPr>
      </w:pPr>
      <w:r w:rsidRPr="00A631A3">
        <w:rPr>
          <w:rFonts w:ascii="Arial" w:eastAsiaTheme="minorHAnsi" w:hAnsi="Arial" w:cs="Arial"/>
          <w:color w:val="0D0D0D" w:themeColor="text1" w:themeTint="F2"/>
          <w:sz w:val="22"/>
          <w:szCs w:val="22"/>
          <w:lang w:val="en-IN"/>
        </w:rPr>
        <w:t xml:space="preserve">Efforts to mitigate and adapt to climate change also produce opportunities for </w:t>
      </w:r>
      <w:r w:rsidRPr="00A631A3">
        <w:rPr>
          <w:rFonts w:ascii="Arial" w:eastAsiaTheme="minorHAnsi" w:hAnsi="Arial" w:cs="Arial"/>
          <w:color w:val="0D0D0D" w:themeColor="text1" w:themeTint="F2"/>
          <w:sz w:val="22"/>
          <w:szCs w:val="22"/>
          <w:lang w:val="en-IN"/>
        </w:rPr>
        <w:lastRenderedPageBreak/>
        <w:t xml:space="preserve">organizations, for example, through resource efficiency and cost savings, the adoption of low-emission energy sources, the development of new products and services, access to new markets, and building resilience along the supply chain. Climate-related opportunities will vary depending on the region, market, and industry in which an organization operates. </w:t>
      </w:r>
    </w:p>
    <w:p w14:paraId="2638F9E1" w14:textId="79827E14" w:rsidR="00A631A3" w:rsidRPr="00A631A3" w:rsidRDefault="00A631A3" w:rsidP="004A00F5">
      <w:pPr>
        <w:pStyle w:val="BodyText"/>
        <w:spacing w:before="101" w:line="304" w:lineRule="auto"/>
        <w:ind w:right="760"/>
        <w:jc w:val="both"/>
        <w:rPr>
          <w:rFonts w:ascii="Arial" w:eastAsiaTheme="minorHAnsi" w:hAnsi="Arial" w:cs="Arial"/>
          <w:color w:val="0D0D0D" w:themeColor="text1" w:themeTint="F2"/>
          <w:sz w:val="22"/>
          <w:szCs w:val="22"/>
          <w:lang w:val="en-IN"/>
        </w:rPr>
      </w:pPr>
      <w:r w:rsidRPr="00A631A3">
        <w:rPr>
          <w:rFonts w:ascii="Arial" w:eastAsiaTheme="minorHAnsi" w:hAnsi="Arial" w:cs="Arial"/>
          <w:color w:val="0D0D0D" w:themeColor="text1" w:themeTint="F2"/>
          <w:sz w:val="22"/>
          <w:szCs w:val="22"/>
          <w:lang w:val="en-IN"/>
        </w:rPr>
        <w:t xml:space="preserve">The Task Force </w:t>
      </w:r>
      <w:r w:rsidR="004A00F5">
        <w:rPr>
          <w:rFonts w:ascii="Arial" w:eastAsiaTheme="minorHAnsi" w:hAnsi="Arial" w:cs="Arial"/>
          <w:color w:val="0D0D0D" w:themeColor="text1" w:themeTint="F2"/>
          <w:sz w:val="22"/>
          <w:szCs w:val="22"/>
          <w:lang w:val="en-IN"/>
        </w:rPr>
        <w:t xml:space="preserve">on Climate related Financial Disclosures </w:t>
      </w:r>
      <w:r w:rsidRPr="00A631A3">
        <w:rPr>
          <w:rFonts w:ascii="Arial" w:eastAsiaTheme="minorHAnsi" w:hAnsi="Arial" w:cs="Arial"/>
          <w:color w:val="0D0D0D" w:themeColor="text1" w:themeTint="F2"/>
          <w:sz w:val="22"/>
          <w:szCs w:val="22"/>
          <w:lang w:val="en-IN"/>
        </w:rPr>
        <w:t>identifie</w:t>
      </w:r>
      <w:r w:rsidR="00512F2D">
        <w:rPr>
          <w:rFonts w:ascii="Arial" w:eastAsiaTheme="minorHAnsi" w:hAnsi="Arial" w:cs="Arial"/>
          <w:color w:val="0D0D0D" w:themeColor="text1" w:themeTint="F2"/>
          <w:sz w:val="22"/>
          <w:szCs w:val="22"/>
          <w:lang w:val="en-IN"/>
        </w:rPr>
        <w:t>s</w:t>
      </w:r>
      <w:r w:rsidRPr="00A631A3">
        <w:rPr>
          <w:rFonts w:ascii="Arial" w:eastAsiaTheme="minorHAnsi" w:hAnsi="Arial" w:cs="Arial"/>
          <w:color w:val="0D0D0D" w:themeColor="text1" w:themeTint="F2"/>
          <w:sz w:val="22"/>
          <w:szCs w:val="22"/>
          <w:lang w:val="en-IN"/>
        </w:rPr>
        <w:t xml:space="preserve"> several areas of opportunity described below.</w:t>
      </w:r>
      <w:r w:rsidR="00512F2D">
        <w:rPr>
          <w:rStyle w:val="FootnoteReference"/>
          <w:rFonts w:ascii="Arial" w:eastAsiaTheme="minorHAnsi" w:hAnsi="Arial" w:cs="Arial"/>
          <w:color w:val="0D0D0D" w:themeColor="text1" w:themeTint="F2"/>
          <w:sz w:val="22"/>
          <w:szCs w:val="22"/>
          <w:lang w:val="en-IN"/>
        </w:rPr>
        <w:footnoteReference w:id="21"/>
      </w:r>
    </w:p>
    <w:p w14:paraId="72D6F916" w14:textId="77777777" w:rsidR="00A631A3" w:rsidRPr="00A631A3" w:rsidRDefault="00A631A3" w:rsidP="00A631A3">
      <w:pPr>
        <w:pStyle w:val="BodyText"/>
        <w:spacing w:before="6"/>
        <w:rPr>
          <w:rFonts w:ascii="Arial" w:eastAsiaTheme="minorHAnsi" w:hAnsi="Arial" w:cs="Arial"/>
          <w:color w:val="0D0D0D" w:themeColor="text1" w:themeTint="F2"/>
          <w:sz w:val="22"/>
          <w:szCs w:val="22"/>
          <w:lang w:val="en-IN"/>
        </w:rPr>
      </w:pPr>
    </w:p>
    <w:p w14:paraId="3C1EC4B7" w14:textId="6ED89FA4" w:rsidR="00A631A3" w:rsidRPr="004A00F5" w:rsidRDefault="00A631A3" w:rsidP="000F0AEB">
      <w:pPr>
        <w:pStyle w:val="Heading6"/>
        <w:numPr>
          <w:ilvl w:val="1"/>
          <w:numId w:val="16"/>
        </w:numPr>
        <w:tabs>
          <w:tab w:val="left" w:pos="472"/>
        </w:tabs>
        <w:spacing w:before="1"/>
        <w:rPr>
          <w:rFonts w:ascii="Arial" w:eastAsiaTheme="minorHAnsi" w:hAnsi="Arial" w:cs="Arial"/>
          <w:bCs w:val="0"/>
          <w:color w:val="0D0D0D" w:themeColor="text1" w:themeTint="F2"/>
          <w:sz w:val="24"/>
          <w:szCs w:val="24"/>
          <w:lang w:val="en-IN"/>
        </w:rPr>
      </w:pPr>
      <w:r w:rsidRPr="004A00F5">
        <w:rPr>
          <w:rFonts w:ascii="Arial" w:eastAsiaTheme="minorHAnsi" w:hAnsi="Arial" w:cs="Arial"/>
          <w:bCs w:val="0"/>
          <w:color w:val="0D0D0D" w:themeColor="text1" w:themeTint="F2"/>
          <w:sz w:val="24"/>
          <w:szCs w:val="24"/>
          <w:lang w:val="en-IN"/>
        </w:rPr>
        <w:t>Resource Efficiency</w:t>
      </w:r>
    </w:p>
    <w:p w14:paraId="036D86E9" w14:textId="0EBC6FEF" w:rsidR="00A631A3" w:rsidRPr="008955F6" w:rsidRDefault="00A631A3" w:rsidP="008955F6">
      <w:pPr>
        <w:pStyle w:val="BodyText"/>
        <w:tabs>
          <w:tab w:val="left" w:pos="1893"/>
          <w:tab w:val="left" w:pos="2128"/>
        </w:tabs>
        <w:spacing w:before="51"/>
        <w:jc w:val="both"/>
        <w:rPr>
          <w:rFonts w:ascii="Arial" w:hAnsi="Arial" w:cs="Arial"/>
          <w:w w:val="105"/>
          <w:sz w:val="22"/>
          <w:szCs w:val="22"/>
        </w:rPr>
      </w:pPr>
      <w:r w:rsidRPr="008955F6">
        <w:rPr>
          <w:rFonts w:ascii="Arial" w:hAnsi="Arial" w:cs="Arial"/>
          <w:w w:val="105"/>
          <w:sz w:val="22"/>
          <w:szCs w:val="22"/>
        </w:rPr>
        <w:t>There is growing evidence and examples of organizations that have successfully reduced operating costs by improving efficiency across their production and distribution processes, buildings, machinery/appliances, and transport/</w:t>
      </w:r>
      <w:r w:rsidR="00E20FB3" w:rsidRPr="008955F6">
        <w:rPr>
          <w:rFonts w:ascii="Arial" w:hAnsi="Arial" w:cs="Arial"/>
          <w:w w:val="105"/>
          <w:sz w:val="22"/>
          <w:szCs w:val="22"/>
        </w:rPr>
        <w:t xml:space="preserve">mobility - </w:t>
      </w:r>
      <w:r w:rsidRPr="008955F6">
        <w:rPr>
          <w:rFonts w:ascii="Arial" w:hAnsi="Arial" w:cs="Arial"/>
          <w:w w:val="105"/>
          <w:sz w:val="22"/>
          <w:szCs w:val="22"/>
        </w:rPr>
        <w:t>in particular</w:t>
      </w:r>
      <w:r w:rsidR="00E20FB3" w:rsidRPr="008955F6">
        <w:rPr>
          <w:rFonts w:ascii="Arial" w:hAnsi="Arial" w:cs="Arial"/>
          <w:w w:val="105"/>
          <w:sz w:val="22"/>
          <w:szCs w:val="22"/>
        </w:rPr>
        <w:t>,</w:t>
      </w:r>
      <w:r w:rsidRPr="008955F6">
        <w:rPr>
          <w:rFonts w:ascii="Arial" w:hAnsi="Arial" w:cs="Arial"/>
          <w:w w:val="105"/>
          <w:sz w:val="22"/>
          <w:szCs w:val="22"/>
        </w:rPr>
        <w:t xml:space="preserve"> in relation to energy efficiency but also including broader materials, water, and waste management. Such actions can</w:t>
      </w:r>
      <w:r w:rsidR="008A75B8" w:rsidRPr="008955F6">
        <w:rPr>
          <w:rFonts w:ascii="Arial" w:hAnsi="Arial" w:cs="Arial"/>
          <w:w w:val="105"/>
          <w:sz w:val="22"/>
          <w:szCs w:val="22"/>
        </w:rPr>
        <w:t xml:space="preserve"> </w:t>
      </w:r>
      <w:r w:rsidR="008A75B8" w:rsidRPr="004A00F5">
        <w:rPr>
          <w:rFonts w:ascii="Arial" w:hAnsi="Arial" w:cs="Arial"/>
          <w:w w:val="105"/>
          <w:sz w:val="22"/>
          <w:szCs w:val="22"/>
        </w:rPr>
        <w:t>result</w:t>
      </w:r>
      <w:r w:rsidR="008A75B8" w:rsidRPr="008955F6">
        <w:rPr>
          <w:rFonts w:ascii="Arial" w:hAnsi="Arial" w:cs="Arial"/>
          <w:w w:val="105"/>
          <w:sz w:val="22"/>
          <w:szCs w:val="22"/>
        </w:rPr>
        <w:t xml:space="preserve"> </w:t>
      </w:r>
      <w:r w:rsidR="008A75B8" w:rsidRPr="004A00F5">
        <w:rPr>
          <w:rFonts w:ascii="Arial" w:hAnsi="Arial" w:cs="Arial"/>
          <w:w w:val="105"/>
          <w:sz w:val="22"/>
          <w:szCs w:val="22"/>
        </w:rPr>
        <w:t>in</w:t>
      </w:r>
      <w:r w:rsidR="008A75B8" w:rsidRPr="008955F6">
        <w:rPr>
          <w:rFonts w:ascii="Arial" w:hAnsi="Arial" w:cs="Arial"/>
          <w:w w:val="105"/>
          <w:sz w:val="22"/>
          <w:szCs w:val="22"/>
        </w:rPr>
        <w:t xml:space="preserve"> </w:t>
      </w:r>
      <w:r w:rsidR="008A75B8" w:rsidRPr="004A00F5">
        <w:rPr>
          <w:rFonts w:ascii="Arial" w:hAnsi="Arial" w:cs="Arial"/>
          <w:w w:val="105"/>
          <w:sz w:val="22"/>
          <w:szCs w:val="22"/>
        </w:rPr>
        <w:t>direct</w:t>
      </w:r>
      <w:r w:rsidR="008A75B8" w:rsidRPr="008955F6">
        <w:rPr>
          <w:rFonts w:ascii="Arial" w:hAnsi="Arial" w:cs="Arial"/>
          <w:w w:val="105"/>
          <w:sz w:val="22"/>
          <w:szCs w:val="22"/>
        </w:rPr>
        <w:t xml:space="preserve"> </w:t>
      </w:r>
      <w:r w:rsidR="008A75B8" w:rsidRPr="004A00F5">
        <w:rPr>
          <w:rFonts w:ascii="Arial" w:hAnsi="Arial" w:cs="Arial"/>
          <w:w w:val="105"/>
          <w:sz w:val="22"/>
          <w:szCs w:val="22"/>
        </w:rPr>
        <w:t>cost</w:t>
      </w:r>
      <w:r w:rsidR="008A75B8" w:rsidRPr="008955F6">
        <w:rPr>
          <w:rFonts w:ascii="Arial" w:hAnsi="Arial" w:cs="Arial"/>
          <w:w w:val="105"/>
          <w:sz w:val="22"/>
          <w:szCs w:val="22"/>
        </w:rPr>
        <w:t xml:space="preserve"> </w:t>
      </w:r>
      <w:r w:rsidR="008A75B8" w:rsidRPr="004A00F5">
        <w:rPr>
          <w:rFonts w:ascii="Arial" w:hAnsi="Arial" w:cs="Arial"/>
          <w:w w:val="105"/>
          <w:sz w:val="22"/>
          <w:szCs w:val="22"/>
        </w:rPr>
        <w:t>savings</w:t>
      </w:r>
      <w:r w:rsidR="008A75B8" w:rsidRPr="008955F6">
        <w:rPr>
          <w:rFonts w:ascii="Arial" w:hAnsi="Arial" w:cs="Arial"/>
          <w:w w:val="105"/>
          <w:sz w:val="22"/>
          <w:szCs w:val="22"/>
        </w:rPr>
        <w:t xml:space="preserve"> </w:t>
      </w:r>
      <w:r w:rsidR="008A75B8" w:rsidRPr="004A00F5">
        <w:rPr>
          <w:rFonts w:ascii="Arial" w:hAnsi="Arial" w:cs="Arial"/>
          <w:w w:val="105"/>
          <w:sz w:val="22"/>
          <w:szCs w:val="22"/>
        </w:rPr>
        <w:t>to</w:t>
      </w:r>
      <w:r w:rsidR="008A75B8" w:rsidRPr="008955F6">
        <w:rPr>
          <w:rFonts w:ascii="Arial" w:hAnsi="Arial" w:cs="Arial"/>
          <w:w w:val="105"/>
          <w:sz w:val="22"/>
          <w:szCs w:val="22"/>
        </w:rPr>
        <w:t xml:space="preserve"> </w:t>
      </w:r>
      <w:r w:rsidR="008A75B8" w:rsidRPr="004A00F5">
        <w:rPr>
          <w:rFonts w:ascii="Arial" w:hAnsi="Arial" w:cs="Arial"/>
          <w:w w:val="105"/>
          <w:sz w:val="22"/>
          <w:szCs w:val="22"/>
        </w:rPr>
        <w:t>organizations’</w:t>
      </w:r>
      <w:r w:rsidR="008A75B8" w:rsidRPr="008955F6">
        <w:rPr>
          <w:rFonts w:ascii="Arial" w:hAnsi="Arial" w:cs="Arial"/>
          <w:w w:val="105"/>
          <w:sz w:val="22"/>
          <w:szCs w:val="22"/>
        </w:rPr>
        <w:t xml:space="preserve"> </w:t>
      </w:r>
      <w:r w:rsidR="008A75B8" w:rsidRPr="004A00F5">
        <w:rPr>
          <w:rFonts w:ascii="Arial" w:hAnsi="Arial" w:cs="Arial"/>
          <w:w w:val="105"/>
          <w:sz w:val="22"/>
          <w:szCs w:val="22"/>
        </w:rPr>
        <w:t>operations</w:t>
      </w:r>
      <w:r w:rsidR="008A75B8" w:rsidRPr="008955F6">
        <w:rPr>
          <w:rFonts w:ascii="Arial" w:hAnsi="Arial" w:cs="Arial"/>
          <w:w w:val="105"/>
          <w:sz w:val="22"/>
          <w:szCs w:val="22"/>
        </w:rPr>
        <w:t xml:space="preserve"> </w:t>
      </w:r>
      <w:r w:rsidR="008A75B8" w:rsidRPr="004A00F5">
        <w:rPr>
          <w:rFonts w:ascii="Arial" w:hAnsi="Arial" w:cs="Arial"/>
          <w:w w:val="105"/>
          <w:sz w:val="22"/>
          <w:szCs w:val="22"/>
        </w:rPr>
        <w:t>over</w:t>
      </w:r>
      <w:r w:rsidR="008A75B8" w:rsidRPr="008955F6">
        <w:rPr>
          <w:rFonts w:ascii="Arial" w:hAnsi="Arial" w:cs="Arial"/>
          <w:w w:val="105"/>
          <w:sz w:val="22"/>
          <w:szCs w:val="22"/>
        </w:rPr>
        <w:t xml:space="preserve"> </w:t>
      </w:r>
      <w:r w:rsidR="008A75B8" w:rsidRPr="004A00F5">
        <w:rPr>
          <w:rFonts w:ascii="Arial" w:hAnsi="Arial" w:cs="Arial"/>
          <w:w w:val="105"/>
          <w:sz w:val="22"/>
          <w:szCs w:val="22"/>
        </w:rPr>
        <w:t>the</w:t>
      </w:r>
      <w:r w:rsidR="008A75B8" w:rsidRPr="008955F6">
        <w:rPr>
          <w:rFonts w:ascii="Arial" w:hAnsi="Arial" w:cs="Arial"/>
          <w:w w:val="105"/>
          <w:sz w:val="22"/>
          <w:szCs w:val="22"/>
        </w:rPr>
        <w:t xml:space="preserve"> </w:t>
      </w:r>
      <w:r w:rsidR="008A75B8" w:rsidRPr="004A00F5">
        <w:rPr>
          <w:rFonts w:ascii="Arial" w:hAnsi="Arial" w:cs="Arial"/>
          <w:w w:val="105"/>
          <w:sz w:val="22"/>
          <w:szCs w:val="22"/>
        </w:rPr>
        <w:t>medium</w:t>
      </w:r>
      <w:r w:rsidR="008A75B8" w:rsidRPr="008955F6">
        <w:rPr>
          <w:rFonts w:ascii="Arial" w:hAnsi="Arial" w:cs="Arial"/>
          <w:w w:val="105"/>
          <w:sz w:val="22"/>
          <w:szCs w:val="22"/>
        </w:rPr>
        <w:t xml:space="preserve"> </w:t>
      </w:r>
      <w:r w:rsidR="008A75B8" w:rsidRPr="004A00F5">
        <w:rPr>
          <w:rFonts w:ascii="Arial" w:hAnsi="Arial" w:cs="Arial"/>
          <w:w w:val="105"/>
          <w:sz w:val="22"/>
          <w:szCs w:val="22"/>
        </w:rPr>
        <w:t>to</w:t>
      </w:r>
      <w:r w:rsidR="008A75B8" w:rsidRPr="008955F6">
        <w:rPr>
          <w:rFonts w:ascii="Arial" w:hAnsi="Arial" w:cs="Arial"/>
          <w:w w:val="105"/>
          <w:sz w:val="22"/>
          <w:szCs w:val="22"/>
        </w:rPr>
        <w:t xml:space="preserve"> </w:t>
      </w:r>
      <w:r w:rsidR="008A75B8" w:rsidRPr="004A00F5">
        <w:rPr>
          <w:rFonts w:ascii="Arial" w:hAnsi="Arial" w:cs="Arial"/>
          <w:w w:val="105"/>
          <w:sz w:val="22"/>
          <w:szCs w:val="22"/>
        </w:rPr>
        <w:t>long</w:t>
      </w:r>
      <w:r w:rsidR="008A75B8" w:rsidRPr="008955F6">
        <w:rPr>
          <w:rFonts w:ascii="Arial" w:hAnsi="Arial" w:cs="Arial"/>
          <w:w w:val="105"/>
          <w:sz w:val="22"/>
          <w:szCs w:val="22"/>
        </w:rPr>
        <w:t xml:space="preserve"> </w:t>
      </w:r>
      <w:r w:rsidR="008A75B8" w:rsidRPr="004A00F5">
        <w:rPr>
          <w:rFonts w:ascii="Arial" w:hAnsi="Arial" w:cs="Arial"/>
          <w:w w:val="105"/>
          <w:sz w:val="22"/>
          <w:szCs w:val="22"/>
        </w:rPr>
        <w:t>term</w:t>
      </w:r>
      <w:r w:rsidR="008A75B8" w:rsidRPr="008955F6">
        <w:rPr>
          <w:rFonts w:ascii="Arial" w:hAnsi="Arial" w:cs="Arial"/>
          <w:w w:val="105"/>
          <w:sz w:val="22"/>
          <w:szCs w:val="22"/>
        </w:rPr>
        <w:t xml:space="preserve"> </w:t>
      </w:r>
      <w:r w:rsidR="008A75B8" w:rsidRPr="004A00F5">
        <w:rPr>
          <w:rFonts w:ascii="Arial" w:hAnsi="Arial" w:cs="Arial"/>
          <w:w w:val="105"/>
          <w:sz w:val="22"/>
          <w:szCs w:val="22"/>
        </w:rPr>
        <w:t>and</w:t>
      </w:r>
      <w:r w:rsidR="008A75B8" w:rsidRPr="008955F6">
        <w:rPr>
          <w:rFonts w:ascii="Arial" w:hAnsi="Arial" w:cs="Arial"/>
          <w:w w:val="105"/>
          <w:sz w:val="22"/>
          <w:szCs w:val="22"/>
        </w:rPr>
        <w:t xml:space="preserve"> </w:t>
      </w:r>
      <w:r w:rsidR="008A75B8" w:rsidRPr="004A00F5">
        <w:rPr>
          <w:rFonts w:ascii="Arial" w:hAnsi="Arial" w:cs="Arial"/>
          <w:w w:val="105"/>
          <w:sz w:val="22"/>
          <w:szCs w:val="22"/>
        </w:rPr>
        <w:t>contribute</w:t>
      </w:r>
      <w:r w:rsidR="008A75B8" w:rsidRPr="008955F6">
        <w:rPr>
          <w:rFonts w:ascii="Arial" w:hAnsi="Arial" w:cs="Arial"/>
          <w:w w:val="105"/>
          <w:sz w:val="22"/>
          <w:szCs w:val="22"/>
        </w:rPr>
        <w:t xml:space="preserve"> </w:t>
      </w:r>
      <w:r w:rsidR="008A75B8" w:rsidRPr="004A00F5">
        <w:rPr>
          <w:rFonts w:ascii="Arial" w:hAnsi="Arial" w:cs="Arial"/>
          <w:w w:val="105"/>
          <w:sz w:val="22"/>
          <w:szCs w:val="22"/>
        </w:rPr>
        <w:t>to</w:t>
      </w:r>
      <w:r w:rsidR="008A75B8" w:rsidRPr="008955F6">
        <w:rPr>
          <w:rFonts w:ascii="Arial" w:hAnsi="Arial" w:cs="Arial"/>
          <w:w w:val="105"/>
          <w:sz w:val="22"/>
          <w:szCs w:val="22"/>
        </w:rPr>
        <w:t xml:space="preserve"> </w:t>
      </w:r>
      <w:r w:rsidR="008A75B8" w:rsidRPr="004A00F5">
        <w:rPr>
          <w:rFonts w:ascii="Arial" w:hAnsi="Arial" w:cs="Arial"/>
          <w:w w:val="105"/>
          <w:sz w:val="22"/>
          <w:szCs w:val="22"/>
        </w:rPr>
        <w:t>the</w:t>
      </w:r>
      <w:r w:rsidR="008A75B8" w:rsidRPr="008955F6">
        <w:rPr>
          <w:rFonts w:ascii="Arial" w:hAnsi="Arial" w:cs="Arial"/>
          <w:w w:val="105"/>
          <w:sz w:val="22"/>
          <w:szCs w:val="22"/>
        </w:rPr>
        <w:t xml:space="preserve"> </w:t>
      </w:r>
      <w:r w:rsidR="008A75B8" w:rsidRPr="004A00F5">
        <w:rPr>
          <w:rFonts w:ascii="Arial" w:hAnsi="Arial" w:cs="Arial"/>
          <w:w w:val="105"/>
          <w:sz w:val="22"/>
          <w:szCs w:val="22"/>
        </w:rPr>
        <w:t>global</w:t>
      </w:r>
      <w:r w:rsidR="008A75B8" w:rsidRPr="008955F6">
        <w:rPr>
          <w:rFonts w:ascii="Arial" w:hAnsi="Arial" w:cs="Arial"/>
          <w:w w:val="105"/>
          <w:sz w:val="22"/>
          <w:szCs w:val="22"/>
        </w:rPr>
        <w:t xml:space="preserve"> </w:t>
      </w:r>
      <w:r w:rsidR="008A75B8" w:rsidRPr="004A00F5">
        <w:rPr>
          <w:rFonts w:ascii="Arial" w:hAnsi="Arial" w:cs="Arial"/>
          <w:w w:val="105"/>
          <w:sz w:val="22"/>
          <w:szCs w:val="22"/>
        </w:rPr>
        <w:t>efforts</w:t>
      </w:r>
      <w:r w:rsidR="008A75B8" w:rsidRPr="008955F6">
        <w:rPr>
          <w:rFonts w:ascii="Arial" w:hAnsi="Arial" w:cs="Arial"/>
          <w:w w:val="105"/>
          <w:sz w:val="22"/>
          <w:szCs w:val="22"/>
        </w:rPr>
        <w:t xml:space="preserve"> </w:t>
      </w:r>
      <w:r w:rsidR="008A75B8" w:rsidRPr="004A00F5">
        <w:rPr>
          <w:rFonts w:ascii="Arial" w:hAnsi="Arial" w:cs="Arial"/>
          <w:w w:val="105"/>
          <w:sz w:val="22"/>
          <w:szCs w:val="22"/>
        </w:rPr>
        <w:t>to</w:t>
      </w:r>
      <w:r w:rsidR="008A75B8" w:rsidRPr="008955F6">
        <w:rPr>
          <w:rFonts w:ascii="Arial" w:hAnsi="Arial" w:cs="Arial"/>
          <w:w w:val="105"/>
          <w:sz w:val="22"/>
          <w:szCs w:val="22"/>
        </w:rPr>
        <w:t xml:space="preserve"> </w:t>
      </w:r>
      <w:r w:rsidR="008A75B8" w:rsidRPr="004A00F5">
        <w:rPr>
          <w:rFonts w:ascii="Arial" w:hAnsi="Arial" w:cs="Arial"/>
          <w:w w:val="105"/>
          <w:sz w:val="22"/>
          <w:szCs w:val="22"/>
        </w:rPr>
        <w:t>curb</w:t>
      </w:r>
      <w:r w:rsidR="008A75B8" w:rsidRPr="008955F6">
        <w:rPr>
          <w:rFonts w:ascii="Arial" w:hAnsi="Arial" w:cs="Arial"/>
          <w:w w:val="105"/>
          <w:sz w:val="22"/>
          <w:szCs w:val="22"/>
        </w:rPr>
        <w:t xml:space="preserve"> </w:t>
      </w:r>
      <w:r w:rsidR="008A75B8" w:rsidRPr="004A00F5">
        <w:rPr>
          <w:rFonts w:ascii="Arial" w:hAnsi="Arial" w:cs="Arial"/>
          <w:w w:val="105"/>
          <w:sz w:val="22"/>
          <w:szCs w:val="22"/>
        </w:rPr>
        <w:t>emissions.</w:t>
      </w:r>
      <w:r w:rsidR="004A00F5">
        <w:rPr>
          <w:rFonts w:ascii="Arial" w:hAnsi="Arial" w:cs="Arial"/>
          <w:w w:val="105"/>
          <w:sz w:val="22"/>
          <w:szCs w:val="22"/>
        </w:rPr>
        <w:t xml:space="preserve"> </w:t>
      </w:r>
      <w:r w:rsidR="008A75B8" w:rsidRPr="004A00F5">
        <w:rPr>
          <w:rFonts w:ascii="Arial" w:hAnsi="Arial" w:cs="Arial"/>
          <w:w w:val="105"/>
          <w:sz w:val="22"/>
          <w:szCs w:val="22"/>
        </w:rPr>
        <w:t>Innovation</w:t>
      </w:r>
      <w:r w:rsidR="008A75B8" w:rsidRPr="008955F6">
        <w:rPr>
          <w:rFonts w:ascii="Arial" w:hAnsi="Arial" w:cs="Arial"/>
          <w:w w:val="105"/>
          <w:sz w:val="22"/>
          <w:szCs w:val="22"/>
        </w:rPr>
        <w:t xml:space="preserve"> </w:t>
      </w:r>
      <w:r w:rsidR="008A75B8" w:rsidRPr="004A00F5">
        <w:rPr>
          <w:rFonts w:ascii="Arial" w:hAnsi="Arial" w:cs="Arial"/>
          <w:w w:val="105"/>
          <w:sz w:val="22"/>
          <w:szCs w:val="22"/>
        </w:rPr>
        <w:t>in</w:t>
      </w:r>
      <w:r w:rsidR="008A75B8" w:rsidRPr="008955F6">
        <w:rPr>
          <w:rFonts w:ascii="Arial" w:hAnsi="Arial" w:cs="Arial"/>
          <w:w w:val="105"/>
          <w:sz w:val="22"/>
          <w:szCs w:val="22"/>
        </w:rPr>
        <w:t xml:space="preserve"> </w:t>
      </w:r>
      <w:r w:rsidR="008A75B8" w:rsidRPr="004A00F5">
        <w:rPr>
          <w:rFonts w:ascii="Arial" w:hAnsi="Arial" w:cs="Arial"/>
          <w:w w:val="105"/>
          <w:sz w:val="22"/>
          <w:szCs w:val="22"/>
        </w:rPr>
        <w:t>technology</w:t>
      </w:r>
      <w:r w:rsidR="008A75B8" w:rsidRPr="008955F6">
        <w:rPr>
          <w:rFonts w:ascii="Arial" w:hAnsi="Arial" w:cs="Arial"/>
          <w:w w:val="105"/>
          <w:sz w:val="22"/>
          <w:szCs w:val="22"/>
        </w:rPr>
        <w:t xml:space="preserve"> </w:t>
      </w:r>
      <w:r w:rsidR="008A75B8" w:rsidRPr="004A00F5">
        <w:rPr>
          <w:rFonts w:ascii="Arial" w:hAnsi="Arial" w:cs="Arial"/>
          <w:w w:val="105"/>
          <w:sz w:val="22"/>
          <w:szCs w:val="22"/>
        </w:rPr>
        <w:t>is</w:t>
      </w:r>
      <w:r w:rsidR="008A75B8" w:rsidRPr="008955F6">
        <w:rPr>
          <w:rFonts w:ascii="Arial" w:hAnsi="Arial" w:cs="Arial"/>
          <w:w w:val="105"/>
          <w:sz w:val="22"/>
          <w:szCs w:val="22"/>
        </w:rPr>
        <w:t xml:space="preserve"> </w:t>
      </w:r>
      <w:r w:rsidR="008A75B8" w:rsidRPr="004A00F5">
        <w:rPr>
          <w:rFonts w:ascii="Arial" w:hAnsi="Arial" w:cs="Arial"/>
          <w:w w:val="105"/>
          <w:sz w:val="22"/>
          <w:szCs w:val="22"/>
        </w:rPr>
        <w:t>assisting</w:t>
      </w:r>
      <w:r w:rsidR="008A75B8" w:rsidRPr="008955F6">
        <w:rPr>
          <w:rFonts w:ascii="Arial" w:hAnsi="Arial" w:cs="Arial"/>
          <w:w w:val="105"/>
          <w:sz w:val="22"/>
          <w:szCs w:val="22"/>
        </w:rPr>
        <w:t xml:space="preserve"> </w:t>
      </w:r>
      <w:r w:rsidR="008A75B8" w:rsidRPr="004A00F5">
        <w:rPr>
          <w:rFonts w:ascii="Arial" w:hAnsi="Arial" w:cs="Arial"/>
          <w:w w:val="105"/>
          <w:sz w:val="22"/>
          <w:szCs w:val="22"/>
        </w:rPr>
        <w:t>this</w:t>
      </w:r>
      <w:r w:rsidR="008A75B8" w:rsidRPr="008955F6">
        <w:rPr>
          <w:rFonts w:ascii="Arial" w:hAnsi="Arial" w:cs="Arial"/>
          <w:w w:val="105"/>
          <w:sz w:val="22"/>
          <w:szCs w:val="22"/>
        </w:rPr>
        <w:t xml:space="preserve"> </w:t>
      </w:r>
      <w:r w:rsidR="008A75B8" w:rsidRPr="004A00F5">
        <w:rPr>
          <w:rFonts w:ascii="Arial" w:hAnsi="Arial" w:cs="Arial"/>
          <w:w w:val="105"/>
          <w:sz w:val="22"/>
          <w:szCs w:val="22"/>
        </w:rPr>
        <w:t>transition;</w:t>
      </w:r>
      <w:r w:rsidR="008A75B8" w:rsidRPr="008955F6">
        <w:rPr>
          <w:rFonts w:ascii="Arial" w:hAnsi="Arial" w:cs="Arial"/>
          <w:w w:val="105"/>
          <w:sz w:val="22"/>
          <w:szCs w:val="22"/>
        </w:rPr>
        <w:t xml:space="preserve"> </w:t>
      </w:r>
      <w:r w:rsidR="008A75B8" w:rsidRPr="004A00F5">
        <w:rPr>
          <w:rFonts w:ascii="Arial" w:hAnsi="Arial" w:cs="Arial"/>
          <w:w w:val="105"/>
          <w:sz w:val="22"/>
          <w:szCs w:val="22"/>
        </w:rPr>
        <w:t>such</w:t>
      </w:r>
      <w:r w:rsidR="008A75B8" w:rsidRPr="008955F6">
        <w:rPr>
          <w:rFonts w:ascii="Arial" w:hAnsi="Arial" w:cs="Arial"/>
          <w:w w:val="105"/>
          <w:sz w:val="22"/>
          <w:szCs w:val="22"/>
        </w:rPr>
        <w:t xml:space="preserve"> </w:t>
      </w:r>
      <w:r w:rsidR="008A75B8" w:rsidRPr="004A00F5">
        <w:rPr>
          <w:rFonts w:ascii="Arial" w:hAnsi="Arial" w:cs="Arial"/>
          <w:w w:val="105"/>
          <w:sz w:val="22"/>
          <w:szCs w:val="22"/>
        </w:rPr>
        <w:t>innovation</w:t>
      </w:r>
      <w:r w:rsidR="008A75B8" w:rsidRPr="008955F6">
        <w:rPr>
          <w:rFonts w:ascii="Arial" w:hAnsi="Arial" w:cs="Arial"/>
          <w:w w:val="105"/>
          <w:sz w:val="22"/>
          <w:szCs w:val="22"/>
        </w:rPr>
        <w:t xml:space="preserve"> </w:t>
      </w:r>
      <w:r w:rsidR="008A75B8" w:rsidRPr="004A00F5">
        <w:rPr>
          <w:rFonts w:ascii="Arial" w:hAnsi="Arial" w:cs="Arial"/>
          <w:w w:val="105"/>
          <w:sz w:val="22"/>
          <w:szCs w:val="22"/>
        </w:rPr>
        <w:t>includes</w:t>
      </w:r>
      <w:r w:rsidR="008A75B8" w:rsidRPr="008955F6">
        <w:rPr>
          <w:rFonts w:ascii="Arial" w:hAnsi="Arial" w:cs="Arial"/>
          <w:w w:val="105"/>
          <w:sz w:val="22"/>
          <w:szCs w:val="22"/>
        </w:rPr>
        <w:t xml:space="preserve"> </w:t>
      </w:r>
      <w:r w:rsidR="008A75B8" w:rsidRPr="004A00F5">
        <w:rPr>
          <w:rFonts w:ascii="Arial" w:hAnsi="Arial" w:cs="Arial"/>
          <w:w w:val="105"/>
          <w:sz w:val="22"/>
          <w:szCs w:val="22"/>
        </w:rPr>
        <w:t>developing</w:t>
      </w:r>
      <w:r w:rsidR="008A75B8" w:rsidRPr="008955F6">
        <w:rPr>
          <w:rFonts w:ascii="Arial" w:hAnsi="Arial" w:cs="Arial"/>
          <w:w w:val="105"/>
          <w:sz w:val="22"/>
          <w:szCs w:val="22"/>
        </w:rPr>
        <w:t xml:space="preserve"> </w:t>
      </w:r>
      <w:r w:rsidR="008A75B8" w:rsidRPr="004A00F5">
        <w:rPr>
          <w:rFonts w:ascii="Arial" w:hAnsi="Arial" w:cs="Arial"/>
          <w:w w:val="105"/>
          <w:sz w:val="22"/>
          <w:szCs w:val="22"/>
        </w:rPr>
        <w:t>efficient</w:t>
      </w:r>
      <w:r w:rsidR="008A75B8" w:rsidRPr="008955F6">
        <w:rPr>
          <w:rFonts w:ascii="Arial" w:hAnsi="Arial" w:cs="Arial"/>
          <w:w w:val="105"/>
          <w:sz w:val="22"/>
          <w:szCs w:val="22"/>
        </w:rPr>
        <w:t xml:space="preserve"> </w:t>
      </w:r>
      <w:r w:rsidR="008A75B8" w:rsidRPr="004A00F5">
        <w:rPr>
          <w:rFonts w:ascii="Arial" w:hAnsi="Arial" w:cs="Arial"/>
          <w:w w:val="105"/>
          <w:sz w:val="22"/>
          <w:szCs w:val="22"/>
        </w:rPr>
        <w:t>heating</w:t>
      </w:r>
      <w:r w:rsidR="008A75B8" w:rsidRPr="008955F6">
        <w:rPr>
          <w:rFonts w:ascii="Arial" w:hAnsi="Arial" w:cs="Arial"/>
          <w:w w:val="105"/>
          <w:sz w:val="22"/>
          <w:szCs w:val="22"/>
        </w:rPr>
        <w:t xml:space="preserve"> </w:t>
      </w:r>
      <w:r w:rsidR="008A75B8" w:rsidRPr="004A00F5">
        <w:rPr>
          <w:rFonts w:ascii="Arial" w:hAnsi="Arial" w:cs="Arial"/>
          <w:w w:val="105"/>
          <w:sz w:val="22"/>
          <w:szCs w:val="22"/>
        </w:rPr>
        <w:t>solutions</w:t>
      </w:r>
      <w:r w:rsidR="008A75B8" w:rsidRPr="008955F6">
        <w:rPr>
          <w:rFonts w:ascii="Arial" w:hAnsi="Arial" w:cs="Arial"/>
          <w:w w:val="105"/>
          <w:sz w:val="22"/>
          <w:szCs w:val="22"/>
        </w:rPr>
        <w:t xml:space="preserve"> </w:t>
      </w:r>
      <w:r w:rsidR="008A75B8" w:rsidRPr="004A00F5">
        <w:rPr>
          <w:rFonts w:ascii="Arial" w:hAnsi="Arial" w:cs="Arial"/>
          <w:w w:val="105"/>
          <w:sz w:val="22"/>
          <w:szCs w:val="22"/>
        </w:rPr>
        <w:t>and</w:t>
      </w:r>
      <w:r w:rsidR="008A75B8" w:rsidRPr="008955F6">
        <w:rPr>
          <w:rFonts w:ascii="Arial" w:hAnsi="Arial" w:cs="Arial"/>
          <w:w w:val="105"/>
          <w:sz w:val="22"/>
          <w:szCs w:val="22"/>
        </w:rPr>
        <w:t xml:space="preserve"> </w:t>
      </w:r>
      <w:r w:rsidR="008A75B8" w:rsidRPr="004A00F5">
        <w:rPr>
          <w:rFonts w:ascii="Arial" w:hAnsi="Arial" w:cs="Arial"/>
          <w:w w:val="105"/>
          <w:sz w:val="22"/>
          <w:szCs w:val="22"/>
        </w:rPr>
        <w:t>circular</w:t>
      </w:r>
      <w:r w:rsidR="008A75B8" w:rsidRPr="008955F6">
        <w:rPr>
          <w:rFonts w:ascii="Arial" w:hAnsi="Arial" w:cs="Arial"/>
          <w:w w:val="105"/>
          <w:sz w:val="22"/>
          <w:szCs w:val="22"/>
        </w:rPr>
        <w:t xml:space="preserve"> </w:t>
      </w:r>
      <w:r w:rsidR="008A75B8" w:rsidRPr="004A00F5">
        <w:rPr>
          <w:rFonts w:ascii="Arial" w:hAnsi="Arial" w:cs="Arial"/>
          <w:w w:val="105"/>
          <w:sz w:val="22"/>
          <w:szCs w:val="22"/>
        </w:rPr>
        <w:t>economy</w:t>
      </w:r>
      <w:r w:rsidR="008A75B8" w:rsidRPr="008955F6">
        <w:rPr>
          <w:rFonts w:ascii="Arial" w:hAnsi="Arial" w:cs="Arial"/>
          <w:w w:val="105"/>
          <w:sz w:val="22"/>
          <w:szCs w:val="22"/>
        </w:rPr>
        <w:t xml:space="preserve"> </w:t>
      </w:r>
      <w:r w:rsidR="008A75B8" w:rsidRPr="004A00F5">
        <w:rPr>
          <w:rFonts w:ascii="Arial" w:hAnsi="Arial" w:cs="Arial"/>
          <w:w w:val="105"/>
          <w:sz w:val="22"/>
          <w:szCs w:val="22"/>
        </w:rPr>
        <w:t>solutions, making advances in LED lighting technology and industrial motor technology,</w:t>
      </w:r>
      <w:r w:rsidR="008A75B8" w:rsidRPr="008955F6">
        <w:rPr>
          <w:rFonts w:ascii="Arial" w:hAnsi="Arial" w:cs="Arial"/>
          <w:w w:val="105"/>
          <w:sz w:val="22"/>
          <w:szCs w:val="22"/>
        </w:rPr>
        <w:t xml:space="preserve"> </w:t>
      </w:r>
      <w:r w:rsidR="008A75B8" w:rsidRPr="004A00F5">
        <w:rPr>
          <w:rFonts w:ascii="Arial" w:hAnsi="Arial" w:cs="Arial"/>
          <w:w w:val="105"/>
          <w:sz w:val="22"/>
          <w:szCs w:val="22"/>
        </w:rPr>
        <w:t>retrofitting</w:t>
      </w:r>
      <w:r w:rsidR="008A75B8" w:rsidRPr="008955F6">
        <w:rPr>
          <w:rFonts w:ascii="Arial" w:hAnsi="Arial" w:cs="Arial"/>
          <w:w w:val="105"/>
          <w:sz w:val="22"/>
          <w:szCs w:val="22"/>
        </w:rPr>
        <w:t xml:space="preserve"> </w:t>
      </w:r>
      <w:r w:rsidR="008A75B8" w:rsidRPr="004A00F5">
        <w:rPr>
          <w:rFonts w:ascii="Arial" w:hAnsi="Arial" w:cs="Arial"/>
          <w:w w:val="105"/>
          <w:sz w:val="22"/>
          <w:szCs w:val="22"/>
        </w:rPr>
        <w:t>buildings,</w:t>
      </w:r>
      <w:r w:rsidR="008A75B8" w:rsidRPr="008955F6">
        <w:rPr>
          <w:rFonts w:ascii="Arial" w:hAnsi="Arial" w:cs="Arial"/>
          <w:w w:val="105"/>
          <w:sz w:val="22"/>
          <w:szCs w:val="22"/>
        </w:rPr>
        <w:t xml:space="preserve"> </w:t>
      </w:r>
      <w:r w:rsidR="008A75B8" w:rsidRPr="004A00F5">
        <w:rPr>
          <w:rFonts w:ascii="Arial" w:hAnsi="Arial" w:cs="Arial"/>
          <w:w w:val="105"/>
          <w:sz w:val="22"/>
          <w:szCs w:val="22"/>
        </w:rPr>
        <w:t>employing</w:t>
      </w:r>
      <w:r w:rsidR="008A75B8" w:rsidRPr="008955F6">
        <w:rPr>
          <w:rFonts w:ascii="Arial" w:hAnsi="Arial" w:cs="Arial"/>
          <w:w w:val="105"/>
          <w:sz w:val="22"/>
          <w:szCs w:val="22"/>
        </w:rPr>
        <w:t xml:space="preserve"> </w:t>
      </w:r>
      <w:r w:rsidR="008A75B8" w:rsidRPr="004A00F5">
        <w:rPr>
          <w:rFonts w:ascii="Arial" w:hAnsi="Arial" w:cs="Arial"/>
          <w:w w:val="105"/>
          <w:sz w:val="22"/>
          <w:szCs w:val="22"/>
        </w:rPr>
        <w:t>geothermal</w:t>
      </w:r>
      <w:r w:rsidR="008A75B8" w:rsidRPr="008955F6">
        <w:rPr>
          <w:rFonts w:ascii="Arial" w:hAnsi="Arial" w:cs="Arial"/>
          <w:w w:val="105"/>
          <w:sz w:val="22"/>
          <w:szCs w:val="22"/>
        </w:rPr>
        <w:t xml:space="preserve"> </w:t>
      </w:r>
      <w:r w:rsidR="008A75B8" w:rsidRPr="004A00F5">
        <w:rPr>
          <w:rFonts w:ascii="Arial" w:hAnsi="Arial" w:cs="Arial"/>
          <w:w w:val="105"/>
          <w:sz w:val="22"/>
          <w:szCs w:val="22"/>
        </w:rPr>
        <w:t>power,</w:t>
      </w:r>
      <w:r w:rsidR="008A75B8" w:rsidRPr="008955F6">
        <w:rPr>
          <w:rFonts w:ascii="Arial" w:hAnsi="Arial" w:cs="Arial"/>
          <w:w w:val="105"/>
          <w:sz w:val="22"/>
          <w:szCs w:val="22"/>
        </w:rPr>
        <w:t xml:space="preserve"> </w:t>
      </w:r>
      <w:r w:rsidR="008A75B8" w:rsidRPr="004A00F5">
        <w:rPr>
          <w:rFonts w:ascii="Arial" w:hAnsi="Arial" w:cs="Arial"/>
          <w:w w:val="105"/>
          <w:sz w:val="22"/>
          <w:szCs w:val="22"/>
        </w:rPr>
        <w:t>offering</w:t>
      </w:r>
      <w:r w:rsidR="008A75B8" w:rsidRPr="008955F6">
        <w:rPr>
          <w:rFonts w:ascii="Arial" w:hAnsi="Arial" w:cs="Arial"/>
          <w:w w:val="105"/>
          <w:sz w:val="22"/>
          <w:szCs w:val="22"/>
        </w:rPr>
        <w:t xml:space="preserve"> </w:t>
      </w:r>
      <w:r w:rsidR="008A75B8" w:rsidRPr="004A00F5">
        <w:rPr>
          <w:rFonts w:ascii="Arial" w:hAnsi="Arial" w:cs="Arial"/>
          <w:w w:val="105"/>
          <w:sz w:val="22"/>
          <w:szCs w:val="22"/>
        </w:rPr>
        <w:t>water</w:t>
      </w:r>
      <w:r w:rsidR="008A75B8" w:rsidRPr="008955F6">
        <w:rPr>
          <w:rFonts w:ascii="Arial" w:hAnsi="Arial" w:cs="Arial"/>
          <w:w w:val="105"/>
          <w:sz w:val="22"/>
          <w:szCs w:val="22"/>
        </w:rPr>
        <w:t xml:space="preserve"> </w:t>
      </w:r>
      <w:r w:rsidR="008A75B8" w:rsidRPr="004A00F5">
        <w:rPr>
          <w:rFonts w:ascii="Arial" w:hAnsi="Arial" w:cs="Arial"/>
          <w:w w:val="105"/>
          <w:sz w:val="22"/>
          <w:szCs w:val="22"/>
        </w:rPr>
        <w:t>usage</w:t>
      </w:r>
      <w:r w:rsidR="008A75B8" w:rsidRPr="008955F6">
        <w:rPr>
          <w:rFonts w:ascii="Arial" w:hAnsi="Arial" w:cs="Arial"/>
          <w:w w:val="105"/>
          <w:sz w:val="22"/>
          <w:szCs w:val="22"/>
        </w:rPr>
        <w:t xml:space="preserve"> </w:t>
      </w:r>
      <w:r w:rsidR="008A75B8" w:rsidRPr="004A00F5">
        <w:rPr>
          <w:rFonts w:ascii="Arial" w:hAnsi="Arial" w:cs="Arial"/>
          <w:w w:val="105"/>
          <w:sz w:val="22"/>
          <w:szCs w:val="22"/>
        </w:rPr>
        <w:t>and</w:t>
      </w:r>
      <w:r w:rsidR="008A75B8" w:rsidRPr="008955F6">
        <w:rPr>
          <w:rFonts w:ascii="Arial" w:hAnsi="Arial" w:cs="Arial"/>
          <w:w w:val="105"/>
          <w:sz w:val="22"/>
          <w:szCs w:val="22"/>
        </w:rPr>
        <w:t xml:space="preserve"> </w:t>
      </w:r>
      <w:r w:rsidR="008A75B8" w:rsidRPr="004A00F5">
        <w:rPr>
          <w:rFonts w:ascii="Arial" w:hAnsi="Arial" w:cs="Arial"/>
          <w:w w:val="105"/>
          <w:sz w:val="22"/>
          <w:szCs w:val="22"/>
        </w:rPr>
        <w:t>treatment</w:t>
      </w:r>
      <w:r w:rsidR="008A75B8" w:rsidRPr="008955F6">
        <w:rPr>
          <w:rFonts w:ascii="Arial" w:hAnsi="Arial" w:cs="Arial"/>
          <w:w w:val="105"/>
          <w:sz w:val="22"/>
          <w:szCs w:val="22"/>
        </w:rPr>
        <w:t xml:space="preserve"> </w:t>
      </w:r>
      <w:r w:rsidR="008A75B8" w:rsidRPr="004A00F5">
        <w:rPr>
          <w:rFonts w:ascii="Arial" w:hAnsi="Arial" w:cs="Arial"/>
          <w:w w:val="105"/>
          <w:sz w:val="22"/>
          <w:szCs w:val="22"/>
        </w:rPr>
        <w:t>solutions,</w:t>
      </w:r>
      <w:r w:rsidR="008A75B8" w:rsidRPr="008955F6">
        <w:rPr>
          <w:rFonts w:ascii="Arial" w:hAnsi="Arial" w:cs="Arial"/>
          <w:w w:val="105"/>
          <w:sz w:val="22"/>
          <w:szCs w:val="22"/>
        </w:rPr>
        <w:t xml:space="preserve"> </w:t>
      </w:r>
      <w:r w:rsidR="008A75B8" w:rsidRPr="004A00F5">
        <w:rPr>
          <w:rFonts w:ascii="Arial" w:hAnsi="Arial" w:cs="Arial"/>
          <w:w w:val="105"/>
          <w:sz w:val="22"/>
          <w:szCs w:val="22"/>
        </w:rPr>
        <w:t>and</w:t>
      </w:r>
      <w:r w:rsidR="008A75B8" w:rsidRPr="008955F6">
        <w:rPr>
          <w:rFonts w:ascii="Arial" w:hAnsi="Arial" w:cs="Arial"/>
          <w:w w:val="105"/>
          <w:sz w:val="22"/>
          <w:szCs w:val="22"/>
        </w:rPr>
        <w:t xml:space="preserve"> </w:t>
      </w:r>
      <w:r w:rsidR="008A75B8" w:rsidRPr="004A00F5">
        <w:rPr>
          <w:rFonts w:ascii="Arial" w:hAnsi="Arial" w:cs="Arial"/>
          <w:w w:val="105"/>
          <w:sz w:val="22"/>
          <w:szCs w:val="22"/>
        </w:rPr>
        <w:t>developing</w:t>
      </w:r>
      <w:r w:rsidR="008A75B8" w:rsidRPr="008955F6">
        <w:rPr>
          <w:rFonts w:ascii="Arial" w:hAnsi="Arial" w:cs="Arial"/>
          <w:w w:val="105"/>
          <w:sz w:val="22"/>
          <w:szCs w:val="22"/>
        </w:rPr>
        <w:t xml:space="preserve"> electric vehicles.</w:t>
      </w:r>
    </w:p>
    <w:p w14:paraId="4A8E42D7" w14:textId="2E04650F" w:rsidR="008A75B8" w:rsidRPr="004A00F5" w:rsidRDefault="004A00F5" w:rsidP="000F0AEB">
      <w:pPr>
        <w:pStyle w:val="Heading6"/>
        <w:numPr>
          <w:ilvl w:val="1"/>
          <w:numId w:val="16"/>
        </w:numPr>
        <w:tabs>
          <w:tab w:val="left" w:pos="477"/>
        </w:tabs>
        <w:spacing w:before="123"/>
        <w:jc w:val="both"/>
        <w:rPr>
          <w:rFonts w:ascii="Arial" w:hAnsi="Arial" w:cs="Arial"/>
          <w:sz w:val="22"/>
          <w:szCs w:val="22"/>
        </w:rPr>
      </w:pPr>
      <w:r>
        <w:rPr>
          <w:rFonts w:ascii="Arial" w:hAnsi="Arial" w:cs="Arial"/>
          <w:color w:val="585858"/>
          <w:sz w:val="22"/>
          <w:szCs w:val="22"/>
        </w:rPr>
        <w:t xml:space="preserve"> </w:t>
      </w:r>
      <w:r w:rsidR="008A75B8" w:rsidRPr="004A00F5">
        <w:rPr>
          <w:rFonts w:ascii="Arial" w:hAnsi="Arial" w:cs="Arial"/>
          <w:color w:val="585858"/>
          <w:sz w:val="22"/>
          <w:szCs w:val="22"/>
        </w:rPr>
        <w:t>Energy</w:t>
      </w:r>
      <w:r w:rsidR="008A75B8" w:rsidRPr="004A00F5">
        <w:rPr>
          <w:rFonts w:ascii="Arial" w:hAnsi="Arial" w:cs="Arial"/>
          <w:color w:val="585858"/>
          <w:spacing w:val="-8"/>
          <w:sz w:val="22"/>
          <w:szCs w:val="22"/>
        </w:rPr>
        <w:t xml:space="preserve"> </w:t>
      </w:r>
      <w:r w:rsidR="008A75B8" w:rsidRPr="004A00F5">
        <w:rPr>
          <w:rFonts w:ascii="Arial" w:hAnsi="Arial" w:cs="Arial"/>
          <w:color w:val="585858"/>
          <w:sz w:val="22"/>
          <w:szCs w:val="22"/>
        </w:rPr>
        <w:t>Source</w:t>
      </w:r>
    </w:p>
    <w:p w14:paraId="3B1C5FA6" w14:textId="79A5B6CE" w:rsidR="008A75B8" w:rsidRDefault="008A75B8" w:rsidP="008955F6">
      <w:pPr>
        <w:pStyle w:val="BodyText"/>
        <w:tabs>
          <w:tab w:val="left" w:pos="1893"/>
          <w:tab w:val="left" w:pos="2128"/>
        </w:tabs>
        <w:spacing w:before="51"/>
        <w:jc w:val="both"/>
        <w:rPr>
          <w:rFonts w:ascii="Arial" w:hAnsi="Arial" w:cs="Arial"/>
          <w:w w:val="105"/>
          <w:sz w:val="22"/>
          <w:szCs w:val="22"/>
        </w:rPr>
      </w:pPr>
      <w:r w:rsidRPr="004A00F5">
        <w:rPr>
          <w:rFonts w:ascii="Arial" w:hAnsi="Arial" w:cs="Arial"/>
          <w:w w:val="105"/>
          <w:sz w:val="22"/>
          <w:szCs w:val="22"/>
        </w:rPr>
        <w:t>According to the International Energy Agency (IEA), to meet global emission-reduction goals,</w:t>
      </w:r>
      <w:r w:rsidRPr="008955F6">
        <w:rPr>
          <w:rFonts w:ascii="Arial" w:hAnsi="Arial" w:cs="Arial"/>
          <w:w w:val="105"/>
          <w:sz w:val="22"/>
          <w:szCs w:val="22"/>
        </w:rPr>
        <w:t xml:space="preserve"> </w:t>
      </w:r>
      <w:r w:rsidRPr="004A00F5">
        <w:rPr>
          <w:rFonts w:ascii="Arial" w:hAnsi="Arial" w:cs="Arial"/>
          <w:w w:val="105"/>
          <w:sz w:val="22"/>
          <w:szCs w:val="22"/>
        </w:rPr>
        <w:t>countries</w:t>
      </w:r>
      <w:r w:rsidRPr="008955F6">
        <w:rPr>
          <w:rFonts w:ascii="Arial" w:hAnsi="Arial" w:cs="Arial"/>
          <w:w w:val="105"/>
          <w:sz w:val="22"/>
          <w:szCs w:val="22"/>
        </w:rPr>
        <w:t xml:space="preserve"> </w:t>
      </w:r>
      <w:r w:rsidRPr="004A00F5">
        <w:rPr>
          <w:rFonts w:ascii="Arial" w:hAnsi="Arial" w:cs="Arial"/>
          <w:w w:val="105"/>
          <w:sz w:val="22"/>
          <w:szCs w:val="22"/>
        </w:rPr>
        <w:t>will</w:t>
      </w:r>
      <w:r w:rsidRPr="008955F6">
        <w:rPr>
          <w:rFonts w:ascii="Arial" w:hAnsi="Arial" w:cs="Arial"/>
          <w:w w:val="105"/>
          <w:sz w:val="22"/>
          <w:szCs w:val="22"/>
        </w:rPr>
        <w:t xml:space="preserve"> </w:t>
      </w:r>
      <w:r w:rsidRPr="004A00F5">
        <w:rPr>
          <w:rFonts w:ascii="Arial" w:hAnsi="Arial" w:cs="Arial"/>
          <w:w w:val="105"/>
          <w:sz w:val="22"/>
          <w:szCs w:val="22"/>
        </w:rPr>
        <w:t>need</w:t>
      </w:r>
      <w:r w:rsidRPr="008955F6">
        <w:rPr>
          <w:rFonts w:ascii="Arial" w:hAnsi="Arial" w:cs="Arial"/>
          <w:w w:val="105"/>
          <w:sz w:val="22"/>
          <w:szCs w:val="22"/>
        </w:rPr>
        <w:t xml:space="preserve"> </w:t>
      </w:r>
      <w:r w:rsidRPr="004A00F5">
        <w:rPr>
          <w:rFonts w:ascii="Arial" w:hAnsi="Arial" w:cs="Arial"/>
          <w:w w:val="105"/>
          <w:sz w:val="22"/>
          <w:szCs w:val="22"/>
        </w:rPr>
        <w:t>to</w:t>
      </w:r>
      <w:r w:rsidRPr="008955F6">
        <w:rPr>
          <w:rFonts w:ascii="Arial" w:hAnsi="Arial" w:cs="Arial"/>
          <w:w w:val="105"/>
          <w:sz w:val="22"/>
          <w:szCs w:val="22"/>
        </w:rPr>
        <w:t xml:space="preserve"> </w:t>
      </w:r>
      <w:r w:rsidRPr="004A00F5">
        <w:rPr>
          <w:rFonts w:ascii="Arial" w:hAnsi="Arial" w:cs="Arial"/>
          <w:w w:val="105"/>
          <w:sz w:val="22"/>
          <w:szCs w:val="22"/>
        </w:rPr>
        <w:t>transition</w:t>
      </w:r>
      <w:r w:rsidRPr="008955F6">
        <w:rPr>
          <w:rFonts w:ascii="Arial" w:hAnsi="Arial" w:cs="Arial"/>
          <w:w w:val="105"/>
          <w:sz w:val="22"/>
          <w:szCs w:val="22"/>
        </w:rPr>
        <w:t xml:space="preserve"> </w:t>
      </w:r>
      <w:r w:rsidRPr="004A00F5">
        <w:rPr>
          <w:rFonts w:ascii="Arial" w:hAnsi="Arial" w:cs="Arial"/>
          <w:w w:val="105"/>
          <w:sz w:val="22"/>
          <w:szCs w:val="22"/>
        </w:rPr>
        <w:t>a</w:t>
      </w:r>
      <w:r w:rsidRPr="008955F6">
        <w:rPr>
          <w:rFonts w:ascii="Arial" w:hAnsi="Arial" w:cs="Arial"/>
          <w:w w:val="105"/>
          <w:sz w:val="22"/>
          <w:szCs w:val="22"/>
        </w:rPr>
        <w:t xml:space="preserve"> </w:t>
      </w:r>
      <w:r w:rsidRPr="004A00F5">
        <w:rPr>
          <w:rFonts w:ascii="Arial" w:hAnsi="Arial" w:cs="Arial"/>
          <w:w w:val="105"/>
          <w:sz w:val="22"/>
          <w:szCs w:val="22"/>
        </w:rPr>
        <w:t>major</w:t>
      </w:r>
      <w:r w:rsidRPr="008955F6">
        <w:rPr>
          <w:rFonts w:ascii="Arial" w:hAnsi="Arial" w:cs="Arial"/>
          <w:w w:val="105"/>
          <w:sz w:val="22"/>
          <w:szCs w:val="22"/>
        </w:rPr>
        <w:t xml:space="preserve"> </w:t>
      </w:r>
      <w:r w:rsidRPr="004A00F5">
        <w:rPr>
          <w:rFonts w:ascii="Arial" w:hAnsi="Arial" w:cs="Arial"/>
          <w:w w:val="105"/>
          <w:sz w:val="22"/>
          <w:szCs w:val="22"/>
        </w:rPr>
        <w:t>percentage</w:t>
      </w:r>
      <w:r w:rsidRPr="008955F6">
        <w:rPr>
          <w:rFonts w:ascii="Arial" w:hAnsi="Arial" w:cs="Arial"/>
          <w:w w:val="105"/>
          <w:sz w:val="22"/>
          <w:szCs w:val="22"/>
        </w:rPr>
        <w:t xml:space="preserve"> </w:t>
      </w:r>
      <w:r w:rsidRPr="004A00F5">
        <w:rPr>
          <w:rFonts w:ascii="Arial" w:hAnsi="Arial" w:cs="Arial"/>
          <w:w w:val="105"/>
          <w:sz w:val="22"/>
          <w:szCs w:val="22"/>
        </w:rPr>
        <w:t>of</w:t>
      </w:r>
      <w:r w:rsidRPr="008955F6">
        <w:rPr>
          <w:rFonts w:ascii="Arial" w:hAnsi="Arial" w:cs="Arial"/>
          <w:w w:val="105"/>
          <w:sz w:val="22"/>
          <w:szCs w:val="22"/>
        </w:rPr>
        <w:t xml:space="preserve"> </w:t>
      </w:r>
      <w:r w:rsidRPr="004A00F5">
        <w:rPr>
          <w:rFonts w:ascii="Arial" w:hAnsi="Arial" w:cs="Arial"/>
          <w:w w:val="105"/>
          <w:sz w:val="22"/>
          <w:szCs w:val="22"/>
        </w:rPr>
        <w:t>their</w:t>
      </w:r>
      <w:r w:rsidRPr="008955F6">
        <w:rPr>
          <w:rFonts w:ascii="Arial" w:hAnsi="Arial" w:cs="Arial"/>
          <w:w w:val="105"/>
          <w:sz w:val="22"/>
          <w:szCs w:val="22"/>
        </w:rPr>
        <w:t xml:space="preserve"> </w:t>
      </w:r>
      <w:r w:rsidRPr="004A00F5">
        <w:rPr>
          <w:rFonts w:ascii="Arial" w:hAnsi="Arial" w:cs="Arial"/>
          <w:w w:val="105"/>
          <w:sz w:val="22"/>
          <w:szCs w:val="22"/>
        </w:rPr>
        <w:t>energy</w:t>
      </w:r>
      <w:r w:rsidRPr="008955F6">
        <w:rPr>
          <w:rFonts w:ascii="Arial" w:hAnsi="Arial" w:cs="Arial"/>
          <w:w w:val="105"/>
          <w:sz w:val="22"/>
          <w:szCs w:val="22"/>
        </w:rPr>
        <w:t xml:space="preserve"> </w:t>
      </w:r>
      <w:r w:rsidRPr="004A00F5">
        <w:rPr>
          <w:rFonts w:ascii="Arial" w:hAnsi="Arial" w:cs="Arial"/>
          <w:w w:val="105"/>
          <w:sz w:val="22"/>
          <w:szCs w:val="22"/>
        </w:rPr>
        <w:t>generation</w:t>
      </w:r>
      <w:r w:rsidRPr="008955F6">
        <w:rPr>
          <w:rFonts w:ascii="Arial" w:hAnsi="Arial" w:cs="Arial"/>
          <w:w w:val="105"/>
          <w:sz w:val="22"/>
          <w:szCs w:val="22"/>
        </w:rPr>
        <w:t xml:space="preserve"> </w:t>
      </w:r>
      <w:r w:rsidRPr="004A00F5">
        <w:rPr>
          <w:rFonts w:ascii="Arial" w:hAnsi="Arial" w:cs="Arial"/>
          <w:w w:val="105"/>
          <w:sz w:val="22"/>
          <w:szCs w:val="22"/>
        </w:rPr>
        <w:t>to</w:t>
      </w:r>
      <w:r w:rsidRPr="008955F6">
        <w:rPr>
          <w:rFonts w:ascii="Arial" w:hAnsi="Arial" w:cs="Arial"/>
          <w:w w:val="105"/>
          <w:sz w:val="22"/>
          <w:szCs w:val="22"/>
        </w:rPr>
        <w:t xml:space="preserve"> </w:t>
      </w:r>
      <w:r w:rsidRPr="004A00F5">
        <w:rPr>
          <w:rFonts w:ascii="Arial" w:hAnsi="Arial" w:cs="Arial"/>
          <w:w w:val="105"/>
          <w:sz w:val="22"/>
          <w:szCs w:val="22"/>
        </w:rPr>
        <w:t>low</w:t>
      </w:r>
      <w:r w:rsidRPr="008955F6">
        <w:rPr>
          <w:rFonts w:ascii="Arial" w:hAnsi="Arial" w:cs="Arial"/>
          <w:w w:val="105"/>
          <w:sz w:val="22"/>
          <w:szCs w:val="22"/>
        </w:rPr>
        <w:t xml:space="preserve"> </w:t>
      </w:r>
      <w:r w:rsidRPr="004A00F5">
        <w:rPr>
          <w:rFonts w:ascii="Arial" w:hAnsi="Arial" w:cs="Arial"/>
          <w:w w:val="105"/>
          <w:sz w:val="22"/>
          <w:szCs w:val="22"/>
        </w:rPr>
        <w:t>emission</w:t>
      </w:r>
      <w:r w:rsidRPr="008955F6">
        <w:rPr>
          <w:rFonts w:ascii="Arial" w:hAnsi="Arial" w:cs="Arial"/>
          <w:w w:val="105"/>
          <w:sz w:val="22"/>
          <w:szCs w:val="22"/>
        </w:rPr>
        <w:t xml:space="preserve"> </w:t>
      </w:r>
      <w:r w:rsidRPr="004A00F5">
        <w:rPr>
          <w:rFonts w:ascii="Arial" w:hAnsi="Arial" w:cs="Arial"/>
          <w:w w:val="105"/>
          <w:sz w:val="22"/>
          <w:szCs w:val="22"/>
        </w:rPr>
        <w:t>alternatives such as wind, solar, wave, tidal, hydro, geothermal, nuclear, biofuels, and carbon</w:t>
      </w:r>
      <w:r w:rsidRPr="008955F6">
        <w:rPr>
          <w:rFonts w:ascii="Arial" w:hAnsi="Arial" w:cs="Arial"/>
          <w:w w:val="105"/>
          <w:sz w:val="22"/>
          <w:szCs w:val="22"/>
        </w:rPr>
        <w:t xml:space="preserve"> </w:t>
      </w:r>
      <w:r w:rsidRPr="004A00F5">
        <w:rPr>
          <w:rFonts w:ascii="Arial" w:hAnsi="Arial" w:cs="Arial"/>
          <w:w w:val="105"/>
          <w:sz w:val="22"/>
          <w:szCs w:val="22"/>
        </w:rPr>
        <w:t>capture and storage.</w:t>
      </w:r>
      <w:r w:rsidRPr="008955F6">
        <w:rPr>
          <w:rFonts w:ascii="Arial" w:hAnsi="Arial" w:cs="Arial"/>
          <w:w w:val="105"/>
          <w:sz w:val="22"/>
          <w:szCs w:val="22"/>
        </w:rPr>
        <w:t xml:space="preserve"> </w:t>
      </w:r>
      <w:r w:rsidRPr="004A00F5">
        <w:rPr>
          <w:rFonts w:ascii="Arial" w:hAnsi="Arial" w:cs="Arial"/>
          <w:w w:val="105"/>
          <w:sz w:val="22"/>
          <w:szCs w:val="22"/>
        </w:rPr>
        <w:t>For the fifth year in a row, investments in renewable energy capacity have</w:t>
      </w:r>
      <w:r w:rsidRPr="008955F6">
        <w:rPr>
          <w:rFonts w:ascii="Arial" w:hAnsi="Arial" w:cs="Arial"/>
          <w:w w:val="105"/>
          <w:sz w:val="22"/>
          <w:szCs w:val="22"/>
        </w:rPr>
        <w:t xml:space="preserve"> </w:t>
      </w:r>
      <w:r w:rsidRPr="004A00F5">
        <w:rPr>
          <w:rFonts w:ascii="Arial" w:hAnsi="Arial" w:cs="Arial"/>
          <w:w w:val="105"/>
          <w:sz w:val="22"/>
          <w:szCs w:val="22"/>
        </w:rPr>
        <w:t>exceeded investments in fossil fuel generation.</w:t>
      </w:r>
      <w:r w:rsidR="004A00F5">
        <w:rPr>
          <w:rFonts w:ascii="Arial" w:hAnsi="Arial" w:cs="Arial"/>
          <w:w w:val="105"/>
          <w:sz w:val="22"/>
          <w:szCs w:val="22"/>
        </w:rPr>
        <w:t xml:space="preserve"> </w:t>
      </w:r>
      <w:r w:rsidRPr="004A00F5">
        <w:rPr>
          <w:rFonts w:ascii="Arial" w:hAnsi="Arial" w:cs="Arial"/>
          <w:w w:val="105"/>
          <w:sz w:val="22"/>
          <w:szCs w:val="22"/>
        </w:rPr>
        <w:t>The trend toward decentralized clean energy</w:t>
      </w:r>
      <w:r w:rsidRPr="008955F6">
        <w:rPr>
          <w:rFonts w:ascii="Arial" w:hAnsi="Arial" w:cs="Arial"/>
          <w:w w:val="105"/>
          <w:sz w:val="22"/>
          <w:szCs w:val="22"/>
        </w:rPr>
        <w:t xml:space="preserve"> </w:t>
      </w:r>
      <w:r w:rsidRPr="004A00F5">
        <w:rPr>
          <w:rFonts w:ascii="Arial" w:hAnsi="Arial" w:cs="Arial"/>
          <w:w w:val="105"/>
          <w:sz w:val="22"/>
          <w:szCs w:val="22"/>
        </w:rPr>
        <w:t>sources, rapidly declining costs, improved storage capabilities, and subsequent global adoption of</w:t>
      </w:r>
      <w:r w:rsidRPr="008955F6">
        <w:rPr>
          <w:rFonts w:ascii="Arial" w:hAnsi="Arial" w:cs="Arial"/>
          <w:w w:val="105"/>
          <w:sz w:val="22"/>
          <w:szCs w:val="22"/>
        </w:rPr>
        <w:t xml:space="preserve"> </w:t>
      </w:r>
      <w:r w:rsidRPr="004A00F5">
        <w:rPr>
          <w:rFonts w:ascii="Arial" w:hAnsi="Arial" w:cs="Arial"/>
          <w:w w:val="105"/>
          <w:sz w:val="22"/>
          <w:szCs w:val="22"/>
        </w:rPr>
        <w:t>these</w:t>
      </w:r>
      <w:r w:rsidRPr="008955F6">
        <w:rPr>
          <w:rFonts w:ascii="Arial" w:hAnsi="Arial" w:cs="Arial"/>
          <w:w w:val="105"/>
          <w:sz w:val="22"/>
          <w:szCs w:val="22"/>
        </w:rPr>
        <w:t xml:space="preserve"> </w:t>
      </w:r>
      <w:r w:rsidRPr="004A00F5">
        <w:rPr>
          <w:rFonts w:ascii="Arial" w:hAnsi="Arial" w:cs="Arial"/>
          <w:w w:val="105"/>
          <w:sz w:val="22"/>
          <w:szCs w:val="22"/>
        </w:rPr>
        <w:t>technologies</w:t>
      </w:r>
      <w:r w:rsidRPr="008955F6">
        <w:rPr>
          <w:rFonts w:ascii="Arial" w:hAnsi="Arial" w:cs="Arial"/>
          <w:w w:val="105"/>
          <w:sz w:val="22"/>
          <w:szCs w:val="22"/>
        </w:rPr>
        <w:t xml:space="preserve"> </w:t>
      </w:r>
      <w:r w:rsidRPr="004A00F5">
        <w:rPr>
          <w:rFonts w:ascii="Arial" w:hAnsi="Arial" w:cs="Arial"/>
          <w:w w:val="105"/>
          <w:sz w:val="22"/>
          <w:szCs w:val="22"/>
        </w:rPr>
        <w:t>are</w:t>
      </w:r>
      <w:r w:rsidRPr="008955F6">
        <w:rPr>
          <w:rFonts w:ascii="Arial" w:hAnsi="Arial" w:cs="Arial"/>
          <w:w w:val="105"/>
          <w:sz w:val="22"/>
          <w:szCs w:val="22"/>
        </w:rPr>
        <w:t xml:space="preserve"> </w:t>
      </w:r>
      <w:r w:rsidRPr="004A00F5">
        <w:rPr>
          <w:rFonts w:ascii="Arial" w:hAnsi="Arial" w:cs="Arial"/>
          <w:w w:val="105"/>
          <w:sz w:val="22"/>
          <w:szCs w:val="22"/>
        </w:rPr>
        <w:t>significant.</w:t>
      </w:r>
      <w:r w:rsidRPr="008955F6">
        <w:rPr>
          <w:rFonts w:ascii="Arial" w:hAnsi="Arial" w:cs="Arial"/>
          <w:w w:val="105"/>
          <w:sz w:val="22"/>
          <w:szCs w:val="22"/>
        </w:rPr>
        <w:t xml:space="preserve"> </w:t>
      </w:r>
      <w:r w:rsidRPr="004A00F5">
        <w:rPr>
          <w:rFonts w:ascii="Arial" w:hAnsi="Arial" w:cs="Arial"/>
          <w:w w:val="105"/>
          <w:sz w:val="22"/>
          <w:szCs w:val="22"/>
        </w:rPr>
        <w:t>Organizations</w:t>
      </w:r>
      <w:r w:rsidRPr="008955F6">
        <w:rPr>
          <w:rFonts w:ascii="Arial" w:hAnsi="Arial" w:cs="Arial"/>
          <w:w w:val="105"/>
          <w:sz w:val="22"/>
          <w:szCs w:val="22"/>
        </w:rPr>
        <w:t xml:space="preserve"> </w:t>
      </w:r>
      <w:r w:rsidRPr="004A00F5">
        <w:rPr>
          <w:rFonts w:ascii="Arial" w:hAnsi="Arial" w:cs="Arial"/>
          <w:w w:val="105"/>
          <w:sz w:val="22"/>
          <w:szCs w:val="22"/>
        </w:rPr>
        <w:t>that</w:t>
      </w:r>
      <w:r w:rsidRPr="008955F6">
        <w:rPr>
          <w:rFonts w:ascii="Arial" w:hAnsi="Arial" w:cs="Arial"/>
          <w:w w:val="105"/>
          <w:sz w:val="22"/>
          <w:szCs w:val="22"/>
        </w:rPr>
        <w:t xml:space="preserve"> </w:t>
      </w:r>
      <w:r w:rsidRPr="004A00F5">
        <w:rPr>
          <w:rFonts w:ascii="Arial" w:hAnsi="Arial" w:cs="Arial"/>
          <w:w w:val="105"/>
          <w:sz w:val="22"/>
          <w:szCs w:val="22"/>
        </w:rPr>
        <w:t>shift</w:t>
      </w:r>
      <w:r w:rsidRPr="008955F6">
        <w:rPr>
          <w:rFonts w:ascii="Arial" w:hAnsi="Arial" w:cs="Arial"/>
          <w:w w:val="105"/>
          <w:sz w:val="22"/>
          <w:szCs w:val="22"/>
        </w:rPr>
        <w:t xml:space="preserve"> </w:t>
      </w:r>
      <w:r w:rsidRPr="004A00F5">
        <w:rPr>
          <w:rFonts w:ascii="Arial" w:hAnsi="Arial" w:cs="Arial"/>
          <w:w w:val="105"/>
          <w:sz w:val="22"/>
          <w:szCs w:val="22"/>
        </w:rPr>
        <w:t>their</w:t>
      </w:r>
      <w:r w:rsidRPr="008955F6">
        <w:rPr>
          <w:rFonts w:ascii="Arial" w:hAnsi="Arial" w:cs="Arial"/>
          <w:w w:val="105"/>
          <w:sz w:val="22"/>
          <w:szCs w:val="22"/>
        </w:rPr>
        <w:t xml:space="preserve"> </w:t>
      </w:r>
      <w:r w:rsidRPr="004A00F5">
        <w:rPr>
          <w:rFonts w:ascii="Arial" w:hAnsi="Arial" w:cs="Arial"/>
          <w:w w:val="105"/>
          <w:sz w:val="22"/>
          <w:szCs w:val="22"/>
        </w:rPr>
        <w:t>energy</w:t>
      </w:r>
      <w:r w:rsidRPr="008955F6">
        <w:rPr>
          <w:rFonts w:ascii="Arial" w:hAnsi="Arial" w:cs="Arial"/>
          <w:w w:val="105"/>
          <w:sz w:val="22"/>
          <w:szCs w:val="22"/>
        </w:rPr>
        <w:t xml:space="preserve"> </w:t>
      </w:r>
      <w:r w:rsidRPr="004A00F5">
        <w:rPr>
          <w:rFonts w:ascii="Arial" w:hAnsi="Arial" w:cs="Arial"/>
          <w:w w:val="105"/>
          <w:sz w:val="22"/>
          <w:szCs w:val="22"/>
        </w:rPr>
        <w:t>usage</w:t>
      </w:r>
      <w:r w:rsidRPr="008955F6">
        <w:rPr>
          <w:rFonts w:ascii="Arial" w:hAnsi="Arial" w:cs="Arial"/>
          <w:w w:val="105"/>
          <w:sz w:val="22"/>
          <w:szCs w:val="22"/>
        </w:rPr>
        <w:t xml:space="preserve"> </w:t>
      </w:r>
      <w:r w:rsidRPr="004A00F5">
        <w:rPr>
          <w:rFonts w:ascii="Arial" w:hAnsi="Arial" w:cs="Arial"/>
          <w:w w:val="105"/>
          <w:sz w:val="22"/>
          <w:szCs w:val="22"/>
        </w:rPr>
        <w:t>toward</w:t>
      </w:r>
      <w:r w:rsidRPr="008955F6">
        <w:rPr>
          <w:rFonts w:ascii="Arial" w:hAnsi="Arial" w:cs="Arial"/>
          <w:w w:val="105"/>
          <w:sz w:val="22"/>
          <w:szCs w:val="22"/>
        </w:rPr>
        <w:t xml:space="preserve"> </w:t>
      </w:r>
      <w:r w:rsidRPr="004A00F5">
        <w:rPr>
          <w:rFonts w:ascii="Arial" w:hAnsi="Arial" w:cs="Arial"/>
          <w:w w:val="105"/>
          <w:sz w:val="22"/>
          <w:szCs w:val="22"/>
        </w:rPr>
        <w:t>low</w:t>
      </w:r>
      <w:r w:rsidRPr="008955F6">
        <w:rPr>
          <w:rFonts w:ascii="Arial" w:hAnsi="Arial" w:cs="Arial"/>
          <w:w w:val="105"/>
          <w:sz w:val="22"/>
          <w:szCs w:val="22"/>
        </w:rPr>
        <w:t xml:space="preserve"> </w:t>
      </w:r>
      <w:r w:rsidRPr="004A00F5">
        <w:rPr>
          <w:rFonts w:ascii="Arial" w:hAnsi="Arial" w:cs="Arial"/>
          <w:w w:val="105"/>
          <w:sz w:val="22"/>
          <w:szCs w:val="22"/>
        </w:rPr>
        <w:t>emission</w:t>
      </w:r>
      <w:r w:rsidRPr="008955F6">
        <w:rPr>
          <w:rFonts w:ascii="Arial" w:hAnsi="Arial" w:cs="Arial"/>
          <w:w w:val="105"/>
          <w:sz w:val="22"/>
          <w:szCs w:val="22"/>
        </w:rPr>
        <w:t xml:space="preserve"> </w:t>
      </w:r>
      <w:r w:rsidRPr="004A00F5">
        <w:rPr>
          <w:rFonts w:ascii="Arial" w:hAnsi="Arial" w:cs="Arial"/>
          <w:w w:val="105"/>
          <w:sz w:val="22"/>
          <w:szCs w:val="22"/>
        </w:rPr>
        <w:t>energy</w:t>
      </w:r>
      <w:r w:rsidRPr="008955F6">
        <w:rPr>
          <w:rFonts w:ascii="Arial" w:hAnsi="Arial" w:cs="Arial"/>
          <w:w w:val="105"/>
          <w:sz w:val="22"/>
          <w:szCs w:val="22"/>
        </w:rPr>
        <w:t xml:space="preserve"> </w:t>
      </w:r>
      <w:r w:rsidRPr="004A00F5">
        <w:rPr>
          <w:rFonts w:ascii="Arial" w:hAnsi="Arial" w:cs="Arial"/>
          <w:w w:val="105"/>
          <w:sz w:val="22"/>
          <w:szCs w:val="22"/>
        </w:rPr>
        <w:t>sources</w:t>
      </w:r>
      <w:r w:rsidRPr="008955F6">
        <w:rPr>
          <w:rFonts w:ascii="Arial" w:hAnsi="Arial" w:cs="Arial"/>
          <w:w w:val="105"/>
          <w:sz w:val="22"/>
          <w:szCs w:val="22"/>
        </w:rPr>
        <w:t xml:space="preserve"> </w:t>
      </w:r>
      <w:r w:rsidRPr="004A00F5">
        <w:rPr>
          <w:rFonts w:ascii="Arial" w:hAnsi="Arial" w:cs="Arial"/>
          <w:w w:val="105"/>
          <w:sz w:val="22"/>
          <w:szCs w:val="22"/>
        </w:rPr>
        <w:t>could</w:t>
      </w:r>
      <w:r w:rsidRPr="008955F6">
        <w:rPr>
          <w:rFonts w:ascii="Arial" w:hAnsi="Arial" w:cs="Arial"/>
          <w:w w:val="105"/>
          <w:sz w:val="22"/>
          <w:szCs w:val="22"/>
        </w:rPr>
        <w:t xml:space="preserve"> </w:t>
      </w:r>
      <w:r w:rsidRPr="004A00F5">
        <w:rPr>
          <w:rFonts w:ascii="Arial" w:hAnsi="Arial" w:cs="Arial"/>
          <w:w w:val="105"/>
          <w:sz w:val="22"/>
          <w:szCs w:val="22"/>
        </w:rPr>
        <w:t>potentially</w:t>
      </w:r>
      <w:r w:rsidRPr="008955F6">
        <w:rPr>
          <w:rFonts w:ascii="Arial" w:hAnsi="Arial" w:cs="Arial"/>
          <w:w w:val="105"/>
          <w:sz w:val="22"/>
          <w:szCs w:val="22"/>
        </w:rPr>
        <w:t xml:space="preserve"> </w:t>
      </w:r>
      <w:r w:rsidRPr="004A00F5">
        <w:rPr>
          <w:rFonts w:ascii="Arial" w:hAnsi="Arial" w:cs="Arial"/>
          <w:w w:val="105"/>
          <w:sz w:val="22"/>
          <w:szCs w:val="22"/>
        </w:rPr>
        <w:t>save</w:t>
      </w:r>
      <w:r w:rsidRPr="008955F6">
        <w:rPr>
          <w:rFonts w:ascii="Arial" w:hAnsi="Arial" w:cs="Arial"/>
          <w:w w:val="105"/>
          <w:sz w:val="22"/>
          <w:szCs w:val="22"/>
        </w:rPr>
        <w:t xml:space="preserve"> </w:t>
      </w:r>
      <w:r w:rsidRPr="004A00F5">
        <w:rPr>
          <w:rFonts w:ascii="Arial" w:hAnsi="Arial" w:cs="Arial"/>
          <w:w w:val="105"/>
          <w:sz w:val="22"/>
          <w:szCs w:val="22"/>
        </w:rPr>
        <w:t>on</w:t>
      </w:r>
      <w:r w:rsidRPr="008955F6">
        <w:rPr>
          <w:rFonts w:ascii="Arial" w:hAnsi="Arial" w:cs="Arial"/>
          <w:w w:val="105"/>
          <w:sz w:val="22"/>
          <w:szCs w:val="22"/>
        </w:rPr>
        <w:t xml:space="preserve"> </w:t>
      </w:r>
      <w:r w:rsidRPr="004A00F5">
        <w:rPr>
          <w:rFonts w:ascii="Arial" w:hAnsi="Arial" w:cs="Arial"/>
          <w:w w:val="105"/>
          <w:sz w:val="22"/>
          <w:szCs w:val="22"/>
        </w:rPr>
        <w:t>annual</w:t>
      </w:r>
      <w:r w:rsidRPr="008955F6">
        <w:rPr>
          <w:rFonts w:ascii="Arial" w:hAnsi="Arial" w:cs="Arial"/>
          <w:w w:val="105"/>
          <w:sz w:val="22"/>
          <w:szCs w:val="22"/>
        </w:rPr>
        <w:t xml:space="preserve"> </w:t>
      </w:r>
      <w:r w:rsidRPr="004A00F5">
        <w:rPr>
          <w:rFonts w:ascii="Arial" w:hAnsi="Arial" w:cs="Arial"/>
          <w:w w:val="105"/>
          <w:sz w:val="22"/>
          <w:szCs w:val="22"/>
        </w:rPr>
        <w:t>energy</w:t>
      </w:r>
      <w:r w:rsidRPr="008955F6">
        <w:rPr>
          <w:rFonts w:ascii="Arial" w:hAnsi="Arial" w:cs="Arial"/>
          <w:w w:val="105"/>
          <w:sz w:val="22"/>
          <w:szCs w:val="22"/>
        </w:rPr>
        <w:t xml:space="preserve"> </w:t>
      </w:r>
      <w:r w:rsidRPr="004A00F5">
        <w:rPr>
          <w:rFonts w:ascii="Arial" w:hAnsi="Arial" w:cs="Arial"/>
          <w:w w:val="105"/>
          <w:sz w:val="22"/>
          <w:szCs w:val="22"/>
        </w:rPr>
        <w:t>costs.</w:t>
      </w:r>
    </w:p>
    <w:p w14:paraId="42CCDDB0" w14:textId="77777777" w:rsidR="00081076" w:rsidRPr="008955F6" w:rsidRDefault="00081076" w:rsidP="008955F6">
      <w:pPr>
        <w:pStyle w:val="BodyText"/>
        <w:tabs>
          <w:tab w:val="left" w:pos="1893"/>
          <w:tab w:val="left" w:pos="2128"/>
        </w:tabs>
        <w:spacing w:before="51"/>
        <w:jc w:val="both"/>
        <w:rPr>
          <w:rFonts w:ascii="Arial" w:hAnsi="Arial" w:cs="Arial"/>
          <w:w w:val="105"/>
          <w:sz w:val="22"/>
          <w:szCs w:val="22"/>
        </w:rPr>
      </w:pPr>
    </w:p>
    <w:p w14:paraId="6A96990D" w14:textId="1F0B778E" w:rsidR="008A75B8" w:rsidRPr="004A00F5" w:rsidRDefault="008A75B8" w:rsidP="000F0AEB">
      <w:pPr>
        <w:pStyle w:val="Heading6"/>
        <w:numPr>
          <w:ilvl w:val="1"/>
          <w:numId w:val="16"/>
        </w:numPr>
        <w:tabs>
          <w:tab w:val="left" w:pos="456"/>
        </w:tabs>
        <w:rPr>
          <w:rFonts w:ascii="Arial" w:hAnsi="Arial" w:cs="Arial"/>
          <w:sz w:val="24"/>
          <w:szCs w:val="24"/>
        </w:rPr>
      </w:pPr>
      <w:r w:rsidRPr="004A00F5">
        <w:rPr>
          <w:rFonts w:ascii="Arial" w:hAnsi="Arial" w:cs="Arial"/>
          <w:color w:val="585858"/>
          <w:sz w:val="24"/>
          <w:szCs w:val="24"/>
        </w:rPr>
        <w:t>Products</w:t>
      </w:r>
      <w:r w:rsidRPr="004A00F5">
        <w:rPr>
          <w:rFonts w:ascii="Arial" w:hAnsi="Arial" w:cs="Arial"/>
          <w:color w:val="585858"/>
          <w:spacing w:val="4"/>
          <w:sz w:val="24"/>
          <w:szCs w:val="24"/>
        </w:rPr>
        <w:t xml:space="preserve"> </w:t>
      </w:r>
      <w:r w:rsidRPr="004A00F5">
        <w:rPr>
          <w:rFonts w:ascii="Arial" w:hAnsi="Arial" w:cs="Arial"/>
          <w:color w:val="585858"/>
          <w:sz w:val="24"/>
          <w:szCs w:val="24"/>
        </w:rPr>
        <w:t>and</w:t>
      </w:r>
      <w:r w:rsidRPr="004A00F5">
        <w:rPr>
          <w:rFonts w:ascii="Arial" w:hAnsi="Arial" w:cs="Arial"/>
          <w:color w:val="585858"/>
          <w:spacing w:val="4"/>
          <w:sz w:val="24"/>
          <w:szCs w:val="24"/>
        </w:rPr>
        <w:t xml:space="preserve"> </w:t>
      </w:r>
      <w:r w:rsidRPr="004A00F5">
        <w:rPr>
          <w:rFonts w:ascii="Arial" w:hAnsi="Arial" w:cs="Arial"/>
          <w:color w:val="585858"/>
          <w:sz w:val="24"/>
          <w:szCs w:val="24"/>
        </w:rPr>
        <w:t>Services</w:t>
      </w:r>
    </w:p>
    <w:p w14:paraId="44567498" w14:textId="03B47CE5" w:rsidR="008A75B8" w:rsidRPr="004A00F5" w:rsidRDefault="00CF331F" w:rsidP="004A00F5">
      <w:pPr>
        <w:pStyle w:val="BodyText"/>
        <w:tabs>
          <w:tab w:val="left" w:pos="1893"/>
          <w:tab w:val="left" w:pos="2128"/>
        </w:tabs>
        <w:spacing w:before="51"/>
        <w:jc w:val="both"/>
        <w:rPr>
          <w:rFonts w:ascii="Arial" w:hAnsi="Arial" w:cs="Arial"/>
          <w:w w:val="105"/>
          <w:sz w:val="22"/>
          <w:szCs w:val="22"/>
        </w:rPr>
      </w:pPr>
      <w:r w:rsidRPr="004A00F5">
        <w:rPr>
          <w:rFonts w:ascii="Arial" w:hAnsi="Arial" w:cs="Arial"/>
          <w:w w:val="105"/>
          <w:sz w:val="22"/>
          <w:szCs w:val="22"/>
        </w:rPr>
        <w:t>Organizations</w:t>
      </w:r>
      <w:r w:rsidRPr="004A00F5">
        <w:rPr>
          <w:rFonts w:ascii="Arial" w:hAnsi="Arial" w:cs="Arial"/>
          <w:spacing w:val="2"/>
          <w:w w:val="105"/>
          <w:sz w:val="22"/>
          <w:szCs w:val="22"/>
        </w:rPr>
        <w:t xml:space="preserve"> </w:t>
      </w:r>
      <w:r w:rsidRPr="004A00F5">
        <w:rPr>
          <w:rFonts w:ascii="Arial" w:hAnsi="Arial" w:cs="Arial"/>
          <w:w w:val="105"/>
          <w:sz w:val="22"/>
          <w:szCs w:val="22"/>
        </w:rPr>
        <w:t>that</w:t>
      </w:r>
      <w:r w:rsidRPr="004A00F5">
        <w:rPr>
          <w:rFonts w:ascii="Arial" w:hAnsi="Arial" w:cs="Arial"/>
          <w:spacing w:val="1"/>
          <w:w w:val="105"/>
          <w:sz w:val="22"/>
          <w:szCs w:val="22"/>
        </w:rPr>
        <w:t xml:space="preserve"> </w:t>
      </w:r>
      <w:r w:rsidRPr="004A00F5">
        <w:rPr>
          <w:rFonts w:ascii="Arial" w:hAnsi="Arial" w:cs="Arial"/>
          <w:w w:val="105"/>
          <w:sz w:val="22"/>
          <w:szCs w:val="22"/>
        </w:rPr>
        <w:t>innovate</w:t>
      </w:r>
      <w:r w:rsidRPr="004A00F5">
        <w:rPr>
          <w:rFonts w:ascii="Arial" w:hAnsi="Arial" w:cs="Arial"/>
          <w:spacing w:val="2"/>
          <w:w w:val="105"/>
          <w:sz w:val="22"/>
          <w:szCs w:val="22"/>
        </w:rPr>
        <w:t xml:space="preserve"> </w:t>
      </w:r>
      <w:r w:rsidRPr="004A00F5">
        <w:rPr>
          <w:rFonts w:ascii="Arial" w:hAnsi="Arial" w:cs="Arial"/>
          <w:w w:val="105"/>
          <w:sz w:val="22"/>
          <w:szCs w:val="22"/>
        </w:rPr>
        <w:t>and</w:t>
      </w:r>
      <w:r w:rsidRPr="004A00F5">
        <w:rPr>
          <w:rFonts w:ascii="Arial" w:hAnsi="Arial" w:cs="Arial"/>
          <w:spacing w:val="3"/>
          <w:w w:val="105"/>
          <w:sz w:val="22"/>
          <w:szCs w:val="22"/>
        </w:rPr>
        <w:t xml:space="preserve"> </w:t>
      </w:r>
      <w:r w:rsidRPr="004A00F5">
        <w:rPr>
          <w:rFonts w:ascii="Arial" w:hAnsi="Arial" w:cs="Arial"/>
          <w:w w:val="105"/>
          <w:sz w:val="22"/>
          <w:szCs w:val="22"/>
        </w:rPr>
        <w:t>develop</w:t>
      </w:r>
      <w:r w:rsidRPr="004A00F5">
        <w:rPr>
          <w:rFonts w:ascii="Arial" w:hAnsi="Arial" w:cs="Arial"/>
          <w:spacing w:val="2"/>
          <w:w w:val="105"/>
          <w:sz w:val="22"/>
          <w:szCs w:val="22"/>
        </w:rPr>
        <w:t xml:space="preserve"> </w:t>
      </w:r>
      <w:r w:rsidRPr="004A00F5">
        <w:rPr>
          <w:rFonts w:ascii="Arial" w:hAnsi="Arial" w:cs="Arial"/>
          <w:w w:val="105"/>
          <w:sz w:val="22"/>
          <w:szCs w:val="22"/>
        </w:rPr>
        <w:t>new</w:t>
      </w:r>
      <w:r w:rsidRPr="004A00F5">
        <w:rPr>
          <w:rFonts w:ascii="Arial" w:hAnsi="Arial" w:cs="Arial"/>
          <w:spacing w:val="1"/>
          <w:w w:val="105"/>
          <w:sz w:val="22"/>
          <w:szCs w:val="22"/>
        </w:rPr>
        <w:t xml:space="preserve"> </w:t>
      </w:r>
      <w:r w:rsidRPr="004A00F5">
        <w:rPr>
          <w:rFonts w:ascii="Arial" w:hAnsi="Arial" w:cs="Arial"/>
          <w:w w:val="105"/>
          <w:sz w:val="22"/>
          <w:szCs w:val="22"/>
        </w:rPr>
        <w:t>low-emission</w:t>
      </w:r>
      <w:r w:rsidRPr="004A00F5">
        <w:rPr>
          <w:rFonts w:ascii="Arial" w:hAnsi="Arial" w:cs="Arial"/>
          <w:spacing w:val="2"/>
          <w:w w:val="105"/>
          <w:sz w:val="22"/>
          <w:szCs w:val="22"/>
        </w:rPr>
        <w:t xml:space="preserve"> </w:t>
      </w:r>
      <w:r w:rsidRPr="004A00F5">
        <w:rPr>
          <w:rFonts w:ascii="Arial" w:hAnsi="Arial" w:cs="Arial"/>
          <w:w w:val="105"/>
          <w:sz w:val="22"/>
          <w:szCs w:val="22"/>
        </w:rPr>
        <w:t>products</w:t>
      </w:r>
      <w:r w:rsidRPr="004A00F5">
        <w:rPr>
          <w:rFonts w:ascii="Arial" w:hAnsi="Arial" w:cs="Arial"/>
          <w:spacing w:val="3"/>
          <w:w w:val="105"/>
          <w:sz w:val="22"/>
          <w:szCs w:val="22"/>
        </w:rPr>
        <w:t xml:space="preserve"> </w:t>
      </w:r>
      <w:r w:rsidRPr="004A00F5">
        <w:rPr>
          <w:rFonts w:ascii="Arial" w:hAnsi="Arial" w:cs="Arial"/>
          <w:w w:val="105"/>
          <w:sz w:val="22"/>
          <w:szCs w:val="22"/>
        </w:rPr>
        <w:t>and</w:t>
      </w:r>
      <w:r w:rsidRPr="004A00F5">
        <w:rPr>
          <w:rFonts w:ascii="Arial" w:hAnsi="Arial" w:cs="Arial"/>
          <w:spacing w:val="2"/>
          <w:w w:val="105"/>
          <w:sz w:val="22"/>
          <w:szCs w:val="22"/>
        </w:rPr>
        <w:t xml:space="preserve"> </w:t>
      </w:r>
      <w:r w:rsidRPr="004A00F5">
        <w:rPr>
          <w:rFonts w:ascii="Arial" w:hAnsi="Arial" w:cs="Arial"/>
          <w:w w:val="105"/>
          <w:sz w:val="22"/>
          <w:szCs w:val="22"/>
        </w:rPr>
        <w:t>services</w:t>
      </w:r>
      <w:r w:rsidRPr="004A00F5">
        <w:rPr>
          <w:rFonts w:ascii="Arial" w:hAnsi="Arial" w:cs="Arial"/>
          <w:spacing w:val="1"/>
          <w:w w:val="105"/>
          <w:sz w:val="22"/>
          <w:szCs w:val="22"/>
        </w:rPr>
        <w:t xml:space="preserve"> </w:t>
      </w:r>
      <w:r w:rsidRPr="004A00F5">
        <w:rPr>
          <w:rFonts w:ascii="Arial" w:hAnsi="Arial" w:cs="Arial"/>
          <w:w w:val="105"/>
          <w:sz w:val="22"/>
          <w:szCs w:val="22"/>
        </w:rPr>
        <w:t>may</w:t>
      </w:r>
      <w:r w:rsidRPr="004A00F5">
        <w:rPr>
          <w:rFonts w:ascii="Arial" w:hAnsi="Arial" w:cs="Arial"/>
          <w:spacing w:val="1"/>
          <w:w w:val="105"/>
          <w:sz w:val="22"/>
          <w:szCs w:val="22"/>
        </w:rPr>
        <w:t xml:space="preserve"> </w:t>
      </w:r>
      <w:r w:rsidRPr="004A00F5">
        <w:rPr>
          <w:rFonts w:ascii="Arial" w:hAnsi="Arial" w:cs="Arial"/>
          <w:w w:val="105"/>
          <w:sz w:val="22"/>
          <w:szCs w:val="22"/>
        </w:rPr>
        <w:t>improve their</w:t>
      </w:r>
      <w:r w:rsidRPr="004A00F5">
        <w:rPr>
          <w:rFonts w:ascii="Arial" w:hAnsi="Arial" w:cs="Arial"/>
          <w:spacing w:val="4"/>
          <w:w w:val="105"/>
          <w:sz w:val="22"/>
          <w:szCs w:val="22"/>
        </w:rPr>
        <w:t xml:space="preserve"> </w:t>
      </w:r>
      <w:r w:rsidRPr="004A00F5">
        <w:rPr>
          <w:rFonts w:ascii="Arial" w:hAnsi="Arial" w:cs="Arial"/>
          <w:w w:val="105"/>
          <w:sz w:val="22"/>
          <w:szCs w:val="22"/>
        </w:rPr>
        <w:t>competitive</w:t>
      </w:r>
      <w:r w:rsidRPr="004A00F5">
        <w:rPr>
          <w:rFonts w:ascii="Arial" w:hAnsi="Arial" w:cs="Arial"/>
          <w:spacing w:val="6"/>
          <w:w w:val="105"/>
          <w:sz w:val="22"/>
          <w:szCs w:val="22"/>
        </w:rPr>
        <w:t xml:space="preserve"> </w:t>
      </w:r>
      <w:r w:rsidRPr="004A00F5">
        <w:rPr>
          <w:rFonts w:ascii="Arial" w:hAnsi="Arial" w:cs="Arial"/>
          <w:w w:val="105"/>
          <w:sz w:val="22"/>
          <w:szCs w:val="22"/>
        </w:rPr>
        <w:t>position</w:t>
      </w:r>
      <w:r w:rsidRPr="004A00F5">
        <w:rPr>
          <w:rFonts w:ascii="Arial" w:hAnsi="Arial" w:cs="Arial"/>
          <w:spacing w:val="6"/>
          <w:w w:val="105"/>
          <w:sz w:val="22"/>
          <w:szCs w:val="22"/>
        </w:rPr>
        <w:t xml:space="preserve"> </w:t>
      </w:r>
      <w:r w:rsidRPr="004A00F5">
        <w:rPr>
          <w:rFonts w:ascii="Arial" w:hAnsi="Arial" w:cs="Arial"/>
          <w:w w:val="105"/>
          <w:sz w:val="22"/>
          <w:szCs w:val="22"/>
        </w:rPr>
        <w:t>and</w:t>
      </w:r>
      <w:r w:rsidRPr="004A00F5">
        <w:rPr>
          <w:rFonts w:ascii="Arial" w:hAnsi="Arial" w:cs="Arial"/>
          <w:spacing w:val="6"/>
          <w:w w:val="105"/>
          <w:sz w:val="22"/>
          <w:szCs w:val="22"/>
        </w:rPr>
        <w:t xml:space="preserve"> </w:t>
      </w:r>
      <w:r w:rsidRPr="004A00F5">
        <w:rPr>
          <w:rFonts w:ascii="Arial" w:hAnsi="Arial" w:cs="Arial"/>
          <w:w w:val="105"/>
          <w:sz w:val="22"/>
          <w:szCs w:val="22"/>
        </w:rPr>
        <w:t>capitalize</w:t>
      </w:r>
      <w:r w:rsidRPr="004A00F5">
        <w:rPr>
          <w:rFonts w:ascii="Arial" w:hAnsi="Arial" w:cs="Arial"/>
          <w:spacing w:val="4"/>
          <w:w w:val="105"/>
          <w:sz w:val="22"/>
          <w:szCs w:val="22"/>
        </w:rPr>
        <w:t xml:space="preserve"> </w:t>
      </w:r>
      <w:r w:rsidRPr="004A00F5">
        <w:rPr>
          <w:rFonts w:ascii="Arial" w:hAnsi="Arial" w:cs="Arial"/>
          <w:w w:val="105"/>
          <w:sz w:val="22"/>
          <w:szCs w:val="22"/>
        </w:rPr>
        <w:t>on</w:t>
      </w:r>
      <w:r w:rsidRPr="004A00F5">
        <w:rPr>
          <w:rFonts w:ascii="Arial" w:hAnsi="Arial" w:cs="Arial"/>
          <w:spacing w:val="6"/>
          <w:w w:val="105"/>
          <w:sz w:val="22"/>
          <w:szCs w:val="22"/>
        </w:rPr>
        <w:t xml:space="preserve"> </w:t>
      </w:r>
      <w:r w:rsidRPr="004A00F5">
        <w:rPr>
          <w:rFonts w:ascii="Arial" w:hAnsi="Arial" w:cs="Arial"/>
          <w:w w:val="105"/>
          <w:sz w:val="22"/>
          <w:szCs w:val="22"/>
        </w:rPr>
        <w:t>shifting</w:t>
      </w:r>
      <w:r w:rsidRPr="004A00F5">
        <w:rPr>
          <w:rFonts w:ascii="Arial" w:hAnsi="Arial" w:cs="Arial"/>
          <w:spacing w:val="6"/>
          <w:w w:val="105"/>
          <w:sz w:val="22"/>
          <w:szCs w:val="22"/>
        </w:rPr>
        <w:t xml:space="preserve"> </w:t>
      </w:r>
      <w:r w:rsidRPr="004A00F5">
        <w:rPr>
          <w:rFonts w:ascii="Arial" w:hAnsi="Arial" w:cs="Arial"/>
          <w:w w:val="105"/>
          <w:sz w:val="22"/>
          <w:szCs w:val="22"/>
        </w:rPr>
        <w:t>consumer</w:t>
      </w:r>
      <w:r w:rsidRPr="004A00F5">
        <w:rPr>
          <w:rFonts w:ascii="Arial" w:hAnsi="Arial" w:cs="Arial"/>
          <w:spacing w:val="5"/>
          <w:w w:val="105"/>
          <w:sz w:val="22"/>
          <w:szCs w:val="22"/>
        </w:rPr>
        <w:t xml:space="preserve"> </w:t>
      </w:r>
      <w:r w:rsidRPr="004A00F5">
        <w:rPr>
          <w:rFonts w:ascii="Arial" w:hAnsi="Arial" w:cs="Arial"/>
          <w:w w:val="105"/>
          <w:sz w:val="22"/>
          <w:szCs w:val="22"/>
        </w:rPr>
        <w:t>and</w:t>
      </w:r>
      <w:r w:rsidRPr="004A00F5">
        <w:rPr>
          <w:rFonts w:ascii="Arial" w:hAnsi="Arial" w:cs="Arial"/>
          <w:spacing w:val="5"/>
          <w:w w:val="105"/>
          <w:sz w:val="22"/>
          <w:szCs w:val="22"/>
        </w:rPr>
        <w:t xml:space="preserve"> </w:t>
      </w:r>
      <w:r w:rsidRPr="004A00F5">
        <w:rPr>
          <w:rFonts w:ascii="Arial" w:hAnsi="Arial" w:cs="Arial"/>
          <w:w w:val="105"/>
          <w:sz w:val="22"/>
          <w:szCs w:val="22"/>
        </w:rPr>
        <w:t>producer</w:t>
      </w:r>
      <w:r w:rsidRPr="004A00F5">
        <w:rPr>
          <w:rFonts w:ascii="Arial" w:hAnsi="Arial" w:cs="Arial"/>
          <w:spacing w:val="5"/>
          <w:w w:val="105"/>
          <w:sz w:val="22"/>
          <w:szCs w:val="22"/>
        </w:rPr>
        <w:t xml:space="preserve"> </w:t>
      </w:r>
      <w:r w:rsidRPr="004A00F5">
        <w:rPr>
          <w:rFonts w:ascii="Arial" w:hAnsi="Arial" w:cs="Arial"/>
          <w:w w:val="105"/>
          <w:sz w:val="22"/>
          <w:szCs w:val="22"/>
        </w:rPr>
        <w:t>preferences.</w:t>
      </w:r>
      <w:r w:rsidRPr="004A00F5">
        <w:rPr>
          <w:rFonts w:ascii="Arial" w:hAnsi="Arial" w:cs="Arial"/>
          <w:spacing w:val="6"/>
          <w:w w:val="105"/>
          <w:sz w:val="22"/>
          <w:szCs w:val="22"/>
        </w:rPr>
        <w:t xml:space="preserve"> </w:t>
      </w:r>
      <w:r w:rsidRPr="004A00F5">
        <w:rPr>
          <w:rFonts w:ascii="Arial" w:hAnsi="Arial" w:cs="Arial"/>
          <w:w w:val="105"/>
          <w:sz w:val="22"/>
          <w:szCs w:val="22"/>
        </w:rPr>
        <w:t>Some examples include consumer goods and services that place greater emphasis on a product’s</w:t>
      </w:r>
      <w:r w:rsidRPr="004A00F5">
        <w:rPr>
          <w:rFonts w:ascii="Arial" w:hAnsi="Arial" w:cs="Arial"/>
          <w:spacing w:val="1"/>
          <w:w w:val="105"/>
          <w:sz w:val="22"/>
          <w:szCs w:val="22"/>
        </w:rPr>
        <w:t xml:space="preserve"> </w:t>
      </w:r>
      <w:r w:rsidRPr="004A00F5">
        <w:rPr>
          <w:rFonts w:ascii="Arial" w:hAnsi="Arial" w:cs="Arial"/>
          <w:w w:val="105"/>
          <w:sz w:val="22"/>
          <w:szCs w:val="22"/>
        </w:rPr>
        <w:t>carbon footprint</w:t>
      </w:r>
      <w:r w:rsidRPr="004A00F5">
        <w:rPr>
          <w:rFonts w:ascii="Arial" w:hAnsi="Arial" w:cs="Arial"/>
          <w:spacing w:val="1"/>
          <w:w w:val="105"/>
          <w:sz w:val="22"/>
          <w:szCs w:val="22"/>
        </w:rPr>
        <w:t xml:space="preserve"> </w:t>
      </w:r>
      <w:r w:rsidRPr="004A00F5">
        <w:rPr>
          <w:rFonts w:ascii="Arial" w:hAnsi="Arial" w:cs="Arial"/>
          <w:w w:val="105"/>
          <w:sz w:val="22"/>
          <w:szCs w:val="22"/>
        </w:rPr>
        <w:t>in</w:t>
      </w:r>
      <w:r w:rsidRPr="004A00F5">
        <w:rPr>
          <w:rFonts w:ascii="Arial" w:hAnsi="Arial" w:cs="Arial"/>
          <w:spacing w:val="2"/>
          <w:w w:val="105"/>
          <w:sz w:val="22"/>
          <w:szCs w:val="22"/>
        </w:rPr>
        <w:t xml:space="preserve"> </w:t>
      </w:r>
      <w:r w:rsidRPr="004A00F5">
        <w:rPr>
          <w:rFonts w:ascii="Arial" w:hAnsi="Arial" w:cs="Arial"/>
          <w:w w:val="105"/>
          <w:sz w:val="22"/>
          <w:szCs w:val="22"/>
        </w:rPr>
        <w:t>its</w:t>
      </w:r>
      <w:r w:rsidRPr="004A00F5">
        <w:rPr>
          <w:rFonts w:ascii="Arial" w:hAnsi="Arial" w:cs="Arial"/>
          <w:spacing w:val="1"/>
          <w:w w:val="105"/>
          <w:sz w:val="22"/>
          <w:szCs w:val="22"/>
        </w:rPr>
        <w:t xml:space="preserve"> </w:t>
      </w:r>
      <w:r w:rsidRPr="004A00F5">
        <w:rPr>
          <w:rFonts w:ascii="Arial" w:hAnsi="Arial" w:cs="Arial"/>
          <w:w w:val="105"/>
          <w:sz w:val="22"/>
          <w:szCs w:val="22"/>
        </w:rPr>
        <w:t>marketing and</w:t>
      </w:r>
      <w:r w:rsidRPr="004A00F5">
        <w:rPr>
          <w:rFonts w:ascii="Arial" w:hAnsi="Arial" w:cs="Arial"/>
          <w:spacing w:val="2"/>
          <w:w w:val="105"/>
          <w:sz w:val="22"/>
          <w:szCs w:val="22"/>
        </w:rPr>
        <w:t xml:space="preserve"> </w:t>
      </w:r>
      <w:r w:rsidRPr="004A00F5">
        <w:rPr>
          <w:rFonts w:ascii="Arial" w:hAnsi="Arial" w:cs="Arial"/>
          <w:w w:val="105"/>
          <w:sz w:val="22"/>
          <w:szCs w:val="22"/>
        </w:rPr>
        <w:t>labeling</w:t>
      </w:r>
      <w:r w:rsidRPr="004A00F5">
        <w:rPr>
          <w:rFonts w:ascii="Arial" w:hAnsi="Arial" w:cs="Arial"/>
          <w:spacing w:val="1"/>
          <w:w w:val="105"/>
          <w:sz w:val="22"/>
          <w:szCs w:val="22"/>
        </w:rPr>
        <w:t xml:space="preserve"> </w:t>
      </w:r>
      <w:r w:rsidRPr="004A00F5">
        <w:rPr>
          <w:rFonts w:ascii="Arial" w:hAnsi="Arial" w:cs="Arial"/>
          <w:w w:val="105"/>
          <w:sz w:val="22"/>
          <w:szCs w:val="22"/>
        </w:rPr>
        <w:t>(e.g., travel,</w:t>
      </w:r>
      <w:r w:rsidRPr="004A00F5">
        <w:rPr>
          <w:rFonts w:ascii="Arial" w:hAnsi="Arial" w:cs="Arial"/>
          <w:spacing w:val="3"/>
          <w:w w:val="105"/>
          <w:sz w:val="22"/>
          <w:szCs w:val="22"/>
        </w:rPr>
        <w:t xml:space="preserve"> </w:t>
      </w:r>
      <w:r w:rsidRPr="004A00F5">
        <w:rPr>
          <w:rFonts w:ascii="Arial" w:hAnsi="Arial" w:cs="Arial"/>
          <w:w w:val="105"/>
          <w:sz w:val="22"/>
          <w:szCs w:val="22"/>
        </w:rPr>
        <w:t>food, beverage</w:t>
      </w:r>
      <w:r w:rsidRPr="004A00F5">
        <w:rPr>
          <w:rFonts w:ascii="Arial" w:hAnsi="Arial" w:cs="Arial"/>
          <w:spacing w:val="1"/>
          <w:w w:val="105"/>
          <w:sz w:val="22"/>
          <w:szCs w:val="22"/>
        </w:rPr>
        <w:t xml:space="preserve"> </w:t>
      </w:r>
      <w:r w:rsidRPr="004A00F5">
        <w:rPr>
          <w:rFonts w:ascii="Arial" w:hAnsi="Arial" w:cs="Arial"/>
          <w:w w:val="105"/>
          <w:sz w:val="22"/>
          <w:szCs w:val="22"/>
        </w:rPr>
        <w:t>and</w:t>
      </w:r>
      <w:r w:rsidRPr="004A00F5">
        <w:rPr>
          <w:rFonts w:ascii="Arial" w:hAnsi="Arial" w:cs="Arial"/>
          <w:spacing w:val="2"/>
          <w:w w:val="105"/>
          <w:sz w:val="22"/>
          <w:szCs w:val="22"/>
        </w:rPr>
        <w:t xml:space="preserve"> </w:t>
      </w:r>
      <w:r w:rsidRPr="004A00F5">
        <w:rPr>
          <w:rFonts w:ascii="Arial" w:hAnsi="Arial" w:cs="Arial"/>
          <w:w w:val="105"/>
          <w:sz w:val="22"/>
          <w:szCs w:val="22"/>
        </w:rPr>
        <w:t>consumer</w:t>
      </w:r>
      <w:r w:rsidRPr="004A00F5">
        <w:rPr>
          <w:rFonts w:ascii="Arial" w:hAnsi="Arial" w:cs="Arial"/>
          <w:spacing w:val="1"/>
          <w:w w:val="105"/>
          <w:sz w:val="22"/>
          <w:szCs w:val="22"/>
        </w:rPr>
        <w:t xml:space="preserve"> </w:t>
      </w:r>
      <w:r w:rsidRPr="004A00F5">
        <w:rPr>
          <w:rFonts w:ascii="Arial" w:hAnsi="Arial" w:cs="Arial"/>
          <w:w w:val="105"/>
          <w:sz w:val="22"/>
          <w:szCs w:val="22"/>
        </w:rPr>
        <w:t>staples,</w:t>
      </w:r>
      <w:r w:rsidRPr="004A00F5">
        <w:rPr>
          <w:rFonts w:ascii="Arial" w:hAnsi="Arial" w:cs="Arial"/>
          <w:spacing w:val="-47"/>
          <w:w w:val="105"/>
          <w:sz w:val="22"/>
          <w:szCs w:val="22"/>
        </w:rPr>
        <w:t xml:space="preserve"> </w:t>
      </w:r>
      <w:r w:rsidRPr="004A00F5">
        <w:rPr>
          <w:rFonts w:ascii="Arial" w:hAnsi="Arial" w:cs="Arial"/>
          <w:w w:val="105"/>
          <w:sz w:val="22"/>
          <w:szCs w:val="22"/>
        </w:rPr>
        <w:t>mobility, printing, fashion, and recycling services) and producer goods that place emphasis on</w:t>
      </w:r>
      <w:r w:rsidRPr="004A00F5">
        <w:rPr>
          <w:rFonts w:ascii="Arial" w:hAnsi="Arial" w:cs="Arial"/>
          <w:spacing w:val="1"/>
          <w:w w:val="105"/>
          <w:sz w:val="22"/>
          <w:szCs w:val="22"/>
        </w:rPr>
        <w:t xml:space="preserve"> </w:t>
      </w:r>
      <w:r w:rsidRPr="004A00F5">
        <w:rPr>
          <w:rFonts w:ascii="Arial" w:hAnsi="Arial" w:cs="Arial"/>
          <w:w w:val="105"/>
          <w:sz w:val="22"/>
          <w:szCs w:val="22"/>
        </w:rPr>
        <w:t>reducing</w:t>
      </w:r>
      <w:r w:rsidRPr="004A00F5">
        <w:rPr>
          <w:rFonts w:ascii="Arial" w:hAnsi="Arial" w:cs="Arial"/>
          <w:spacing w:val="-5"/>
          <w:w w:val="105"/>
          <w:sz w:val="22"/>
          <w:szCs w:val="22"/>
        </w:rPr>
        <w:t xml:space="preserve"> </w:t>
      </w:r>
      <w:r w:rsidRPr="004A00F5">
        <w:rPr>
          <w:rFonts w:ascii="Arial" w:hAnsi="Arial" w:cs="Arial"/>
          <w:w w:val="105"/>
          <w:sz w:val="22"/>
          <w:szCs w:val="22"/>
        </w:rPr>
        <w:t>emissions</w:t>
      </w:r>
      <w:r w:rsidRPr="004A00F5">
        <w:rPr>
          <w:rFonts w:ascii="Arial" w:hAnsi="Arial" w:cs="Arial"/>
          <w:spacing w:val="-5"/>
          <w:w w:val="105"/>
          <w:sz w:val="22"/>
          <w:szCs w:val="22"/>
        </w:rPr>
        <w:t xml:space="preserve"> </w:t>
      </w:r>
      <w:r w:rsidRPr="004A00F5">
        <w:rPr>
          <w:rFonts w:ascii="Arial" w:hAnsi="Arial" w:cs="Arial"/>
          <w:w w:val="105"/>
          <w:sz w:val="22"/>
          <w:szCs w:val="22"/>
        </w:rPr>
        <w:t>(e.g.,</w:t>
      </w:r>
      <w:r w:rsidRPr="004A00F5">
        <w:rPr>
          <w:rFonts w:ascii="Arial" w:hAnsi="Arial" w:cs="Arial"/>
          <w:spacing w:val="-5"/>
          <w:w w:val="105"/>
          <w:sz w:val="22"/>
          <w:szCs w:val="22"/>
        </w:rPr>
        <w:t xml:space="preserve"> </w:t>
      </w:r>
      <w:r w:rsidRPr="004A00F5">
        <w:rPr>
          <w:rFonts w:ascii="Arial" w:hAnsi="Arial" w:cs="Arial"/>
          <w:w w:val="105"/>
          <w:sz w:val="22"/>
          <w:szCs w:val="22"/>
        </w:rPr>
        <w:t>adoption</w:t>
      </w:r>
      <w:r w:rsidRPr="004A00F5">
        <w:rPr>
          <w:rFonts w:ascii="Arial" w:hAnsi="Arial" w:cs="Arial"/>
          <w:spacing w:val="-5"/>
          <w:w w:val="105"/>
          <w:sz w:val="22"/>
          <w:szCs w:val="22"/>
        </w:rPr>
        <w:t xml:space="preserve"> </w:t>
      </w:r>
      <w:r w:rsidRPr="004A00F5">
        <w:rPr>
          <w:rFonts w:ascii="Arial" w:hAnsi="Arial" w:cs="Arial"/>
          <w:w w:val="105"/>
          <w:sz w:val="22"/>
          <w:szCs w:val="22"/>
        </w:rPr>
        <w:t>of</w:t>
      </w:r>
      <w:r w:rsidRPr="004A00F5">
        <w:rPr>
          <w:rFonts w:ascii="Arial" w:hAnsi="Arial" w:cs="Arial"/>
          <w:spacing w:val="-4"/>
          <w:w w:val="105"/>
          <w:sz w:val="22"/>
          <w:szCs w:val="22"/>
        </w:rPr>
        <w:t xml:space="preserve"> </w:t>
      </w:r>
      <w:r w:rsidRPr="004A00F5">
        <w:rPr>
          <w:rFonts w:ascii="Arial" w:hAnsi="Arial" w:cs="Arial"/>
          <w:w w:val="105"/>
          <w:sz w:val="22"/>
          <w:szCs w:val="22"/>
        </w:rPr>
        <w:t>energy-efficiency</w:t>
      </w:r>
      <w:r w:rsidRPr="004A00F5">
        <w:rPr>
          <w:rFonts w:ascii="Arial" w:hAnsi="Arial" w:cs="Arial"/>
          <w:spacing w:val="-5"/>
          <w:w w:val="105"/>
          <w:sz w:val="22"/>
          <w:szCs w:val="22"/>
        </w:rPr>
        <w:t xml:space="preserve"> </w:t>
      </w:r>
      <w:r w:rsidRPr="004A00F5">
        <w:rPr>
          <w:rFonts w:ascii="Arial" w:hAnsi="Arial" w:cs="Arial"/>
          <w:w w:val="105"/>
          <w:sz w:val="22"/>
          <w:szCs w:val="22"/>
        </w:rPr>
        <w:t>measures</w:t>
      </w:r>
      <w:r w:rsidRPr="004A00F5">
        <w:rPr>
          <w:rFonts w:ascii="Arial" w:hAnsi="Arial" w:cs="Arial"/>
          <w:spacing w:val="-5"/>
          <w:w w:val="105"/>
          <w:sz w:val="22"/>
          <w:szCs w:val="22"/>
        </w:rPr>
        <w:t xml:space="preserve"> </w:t>
      </w:r>
      <w:r w:rsidRPr="004A00F5">
        <w:rPr>
          <w:rFonts w:ascii="Arial" w:hAnsi="Arial" w:cs="Arial"/>
          <w:w w:val="105"/>
          <w:sz w:val="22"/>
          <w:szCs w:val="22"/>
        </w:rPr>
        <w:t>along</w:t>
      </w:r>
      <w:r w:rsidRPr="004A00F5">
        <w:rPr>
          <w:rFonts w:ascii="Arial" w:hAnsi="Arial" w:cs="Arial"/>
          <w:spacing w:val="-5"/>
          <w:w w:val="105"/>
          <w:sz w:val="22"/>
          <w:szCs w:val="22"/>
        </w:rPr>
        <w:t xml:space="preserve"> </w:t>
      </w:r>
      <w:r w:rsidRPr="004A00F5">
        <w:rPr>
          <w:rFonts w:ascii="Arial" w:hAnsi="Arial" w:cs="Arial"/>
          <w:w w:val="105"/>
          <w:sz w:val="22"/>
          <w:szCs w:val="22"/>
        </w:rPr>
        <w:t>the</w:t>
      </w:r>
      <w:r w:rsidRPr="004A00F5">
        <w:rPr>
          <w:rFonts w:ascii="Arial" w:hAnsi="Arial" w:cs="Arial"/>
          <w:spacing w:val="-6"/>
          <w:w w:val="105"/>
          <w:sz w:val="22"/>
          <w:szCs w:val="22"/>
        </w:rPr>
        <w:t xml:space="preserve"> </w:t>
      </w:r>
      <w:r w:rsidRPr="004A00F5">
        <w:rPr>
          <w:rFonts w:ascii="Arial" w:hAnsi="Arial" w:cs="Arial"/>
          <w:w w:val="105"/>
          <w:sz w:val="22"/>
          <w:szCs w:val="22"/>
        </w:rPr>
        <w:t>supply</w:t>
      </w:r>
      <w:r w:rsidRPr="004A00F5">
        <w:rPr>
          <w:rFonts w:ascii="Arial" w:hAnsi="Arial" w:cs="Arial"/>
          <w:spacing w:val="-5"/>
          <w:w w:val="105"/>
          <w:sz w:val="22"/>
          <w:szCs w:val="22"/>
        </w:rPr>
        <w:t xml:space="preserve"> </w:t>
      </w:r>
      <w:r w:rsidRPr="004A00F5">
        <w:rPr>
          <w:rFonts w:ascii="Arial" w:hAnsi="Arial" w:cs="Arial"/>
          <w:w w:val="105"/>
          <w:sz w:val="22"/>
          <w:szCs w:val="22"/>
        </w:rPr>
        <w:t>chain).</w:t>
      </w:r>
    </w:p>
    <w:p w14:paraId="435DE1CA" w14:textId="77777777" w:rsidR="004A00F5" w:rsidRPr="004A00F5" w:rsidRDefault="004A00F5" w:rsidP="004A00F5">
      <w:pPr>
        <w:pStyle w:val="BodyText"/>
        <w:tabs>
          <w:tab w:val="left" w:pos="1893"/>
          <w:tab w:val="left" w:pos="2128"/>
        </w:tabs>
        <w:spacing w:before="51"/>
        <w:ind w:left="266"/>
        <w:jc w:val="both"/>
        <w:rPr>
          <w:rFonts w:ascii="Arial" w:hAnsi="Arial" w:cs="Arial"/>
          <w:w w:val="105"/>
          <w:sz w:val="22"/>
          <w:szCs w:val="22"/>
        </w:rPr>
      </w:pPr>
    </w:p>
    <w:p w14:paraId="7FE792DC" w14:textId="56FB2A95" w:rsidR="00CF331F" w:rsidRPr="004A00F5" w:rsidRDefault="004A00F5" w:rsidP="000F0AEB">
      <w:pPr>
        <w:pStyle w:val="Heading6"/>
        <w:numPr>
          <w:ilvl w:val="1"/>
          <w:numId w:val="16"/>
        </w:numPr>
        <w:tabs>
          <w:tab w:val="left" w:pos="477"/>
        </w:tabs>
        <w:spacing w:before="1"/>
        <w:ind w:left="476" w:hanging="213"/>
        <w:rPr>
          <w:rFonts w:ascii="Arial" w:hAnsi="Arial" w:cs="Arial"/>
          <w:sz w:val="22"/>
          <w:szCs w:val="22"/>
        </w:rPr>
      </w:pPr>
      <w:r>
        <w:rPr>
          <w:rFonts w:ascii="Arial" w:hAnsi="Arial" w:cs="Arial"/>
          <w:color w:val="585858"/>
          <w:w w:val="110"/>
          <w:sz w:val="22"/>
          <w:szCs w:val="22"/>
        </w:rPr>
        <w:t xml:space="preserve"> </w:t>
      </w:r>
      <w:r w:rsidR="00CF331F" w:rsidRPr="004A00F5">
        <w:rPr>
          <w:rFonts w:ascii="Arial" w:hAnsi="Arial" w:cs="Arial"/>
          <w:color w:val="585858"/>
          <w:w w:val="110"/>
          <w:sz w:val="22"/>
          <w:szCs w:val="22"/>
        </w:rPr>
        <w:t>Markets</w:t>
      </w:r>
    </w:p>
    <w:p w14:paraId="03877D89" w14:textId="7168FCAE" w:rsidR="00CF331F" w:rsidRPr="004A00F5" w:rsidRDefault="00CF331F" w:rsidP="004A00F5">
      <w:pPr>
        <w:pStyle w:val="BodyText"/>
        <w:tabs>
          <w:tab w:val="left" w:pos="1893"/>
          <w:tab w:val="left" w:pos="2128"/>
        </w:tabs>
        <w:spacing w:before="51"/>
        <w:jc w:val="both"/>
        <w:rPr>
          <w:rFonts w:ascii="Arial" w:hAnsi="Arial" w:cs="Arial"/>
          <w:w w:val="105"/>
          <w:sz w:val="22"/>
          <w:szCs w:val="22"/>
        </w:rPr>
      </w:pPr>
      <w:r w:rsidRPr="004A00F5">
        <w:rPr>
          <w:rFonts w:ascii="Arial" w:hAnsi="Arial" w:cs="Arial"/>
          <w:w w:val="105"/>
          <w:sz w:val="22"/>
          <w:szCs w:val="22"/>
        </w:rPr>
        <w:t>Organizations that pro-actively</w:t>
      </w:r>
      <w:r w:rsidRPr="004A00F5">
        <w:rPr>
          <w:rFonts w:ascii="Arial" w:hAnsi="Arial" w:cs="Arial"/>
          <w:spacing w:val="1"/>
          <w:w w:val="105"/>
          <w:sz w:val="22"/>
          <w:szCs w:val="22"/>
        </w:rPr>
        <w:t xml:space="preserve"> </w:t>
      </w:r>
      <w:r w:rsidRPr="004A00F5">
        <w:rPr>
          <w:rFonts w:ascii="Arial" w:hAnsi="Arial" w:cs="Arial"/>
          <w:w w:val="105"/>
          <w:sz w:val="22"/>
          <w:szCs w:val="22"/>
        </w:rPr>
        <w:t>seek</w:t>
      </w:r>
      <w:r w:rsidRPr="004A00F5">
        <w:rPr>
          <w:rFonts w:ascii="Arial" w:hAnsi="Arial" w:cs="Arial"/>
          <w:spacing w:val="-1"/>
          <w:w w:val="105"/>
          <w:sz w:val="22"/>
          <w:szCs w:val="22"/>
        </w:rPr>
        <w:t xml:space="preserve"> </w:t>
      </w:r>
      <w:r w:rsidRPr="004A00F5">
        <w:rPr>
          <w:rFonts w:ascii="Arial" w:hAnsi="Arial" w:cs="Arial"/>
          <w:w w:val="105"/>
          <w:sz w:val="22"/>
          <w:szCs w:val="22"/>
        </w:rPr>
        <w:t>opportunities</w:t>
      </w:r>
      <w:r w:rsidRPr="004A00F5">
        <w:rPr>
          <w:rFonts w:ascii="Arial" w:hAnsi="Arial" w:cs="Arial"/>
          <w:spacing w:val="1"/>
          <w:w w:val="105"/>
          <w:sz w:val="22"/>
          <w:szCs w:val="22"/>
        </w:rPr>
        <w:t xml:space="preserve"> </w:t>
      </w:r>
      <w:r w:rsidRPr="004A00F5">
        <w:rPr>
          <w:rFonts w:ascii="Arial" w:hAnsi="Arial" w:cs="Arial"/>
          <w:w w:val="105"/>
          <w:sz w:val="22"/>
          <w:szCs w:val="22"/>
        </w:rPr>
        <w:t>in</w:t>
      </w:r>
      <w:r w:rsidRPr="004A00F5">
        <w:rPr>
          <w:rFonts w:ascii="Arial" w:hAnsi="Arial" w:cs="Arial"/>
          <w:spacing w:val="1"/>
          <w:w w:val="105"/>
          <w:sz w:val="22"/>
          <w:szCs w:val="22"/>
        </w:rPr>
        <w:t xml:space="preserve"> </w:t>
      </w:r>
      <w:r w:rsidRPr="004A00F5">
        <w:rPr>
          <w:rFonts w:ascii="Arial" w:hAnsi="Arial" w:cs="Arial"/>
          <w:w w:val="105"/>
          <w:sz w:val="22"/>
          <w:szCs w:val="22"/>
        </w:rPr>
        <w:t>new</w:t>
      </w:r>
      <w:r w:rsidRPr="004A00F5">
        <w:rPr>
          <w:rFonts w:ascii="Arial" w:hAnsi="Arial" w:cs="Arial"/>
          <w:spacing w:val="-1"/>
          <w:w w:val="105"/>
          <w:sz w:val="22"/>
          <w:szCs w:val="22"/>
        </w:rPr>
        <w:t xml:space="preserve"> </w:t>
      </w:r>
      <w:r w:rsidRPr="004A00F5">
        <w:rPr>
          <w:rFonts w:ascii="Arial" w:hAnsi="Arial" w:cs="Arial"/>
          <w:w w:val="105"/>
          <w:sz w:val="22"/>
          <w:szCs w:val="22"/>
        </w:rPr>
        <w:t>markets</w:t>
      </w:r>
      <w:r w:rsidRPr="004A00F5">
        <w:rPr>
          <w:rFonts w:ascii="Arial" w:hAnsi="Arial" w:cs="Arial"/>
          <w:spacing w:val="2"/>
          <w:w w:val="105"/>
          <w:sz w:val="22"/>
          <w:szCs w:val="22"/>
        </w:rPr>
        <w:t xml:space="preserve"> </w:t>
      </w:r>
      <w:r w:rsidRPr="004A00F5">
        <w:rPr>
          <w:rFonts w:ascii="Arial" w:hAnsi="Arial" w:cs="Arial"/>
          <w:w w:val="105"/>
          <w:sz w:val="22"/>
          <w:szCs w:val="22"/>
        </w:rPr>
        <w:t>or types</w:t>
      </w:r>
      <w:r w:rsidRPr="004A00F5">
        <w:rPr>
          <w:rFonts w:ascii="Arial" w:hAnsi="Arial" w:cs="Arial"/>
          <w:spacing w:val="-1"/>
          <w:w w:val="105"/>
          <w:sz w:val="22"/>
          <w:szCs w:val="22"/>
        </w:rPr>
        <w:t xml:space="preserve"> </w:t>
      </w:r>
      <w:r w:rsidRPr="004A00F5">
        <w:rPr>
          <w:rFonts w:ascii="Arial" w:hAnsi="Arial" w:cs="Arial"/>
          <w:w w:val="105"/>
          <w:sz w:val="22"/>
          <w:szCs w:val="22"/>
        </w:rPr>
        <w:t>of</w:t>
      </w:r>
      <w:r w:rsidRPr="004A00F5">
        <w:rPr>
          <w:rFonts w:ascii="Arial" w:hAnsi="Arial" w:cs="Arial"/>
          <w:spacing w:val="1"/>
          <w:w w:val="105"/>
          <w:sz w:val="22"/>
          <w:szCs w:val="22"/>
        </w:rPr>
        <w:t xml:space="preserve"> </w:t>
      </w:r>
      <w:r w:rsidRPr="004A00F5">
        <w:rPr>
          <w:rFonts w:ascii="Arial" w:hAnsi="Arial" w:cs="Arial"/>
          <w:w w:val="105"/>
          <w:sz w:val="22"/>
          <w:szCs w:val="22"/>
        </w:rPr>
        <w:t>assets may be able</w:t>
      </w:r>
      <w:r w:rsidRPr="004A00F5">
        <w:rPr>
          <w:rFonts w:ascii="Arial" w:hAnsi="Arial" w:cs="Arial"/>
          <w:spacing w:val="1"/>
          <w:w w:val="105"/>
          <w:sz w:val="22"/>
          <w:szCs w:val="22"/>
        </w:rPr>
        <w:t xml:space="preserve"> </w:t>
      </w:r>
      <w:r w:rsidRPr="004A00F5">
        <w:rPr>
          <w:rFonts w:ascii="Arial" w:hAnsi="Arial" w:cs="Arial"/>
          <w:w w:val="105"/>
          <w:sz w:val="22"/>
          <w:szCs w:val="22"/>
        </w:rPr>
        <w:t>to</w:t>
      </w:r>
      <w:r w:rsidRPr="004A00F5">
        <w:rPr>
          <w:rFonts w:ascii="Arial" w:hAnsi="Arial" w:cs="Arial"/>
          <w:spacing w:val="5"/>
          <w:w w:val="105"/>
          <w:sz w:val="22"/>
          <w:szCs w:val="22"/>
        </w:rPr>
        <w:t xml:space="preserve"> </w:t>
      </w:r>
      <w:r w:rsidRPr="004A00F5">
        <w:rPr>
          <w:rFonts w:ascii="Arial" w:hAnsi="Arial" w:cs="Arial"/>
          <w:w w:val="105"/>
          <w:sz w:val="22"/>
          <w:szCs w:val="22"/>
        </w:rPr>
        <w:t>diversify</w:t>
      </w:r>
      <w:r w:rsidRPr="004A00F5">
        <w:rPr>
          <w:rFonts w:ascii="Arial" w:hAnsi="Arial" w:cs="Arial"/>
          <w:spacing w:val="5"/>
          <w:w w:val="105"/>
          <w:sz w:val="22"/>
          <w:szCs w:val="22"/>
        </w:rPr>
        <w:t xml:space="preserve"> </w:t>
      </w:r>
      <w:r w:rsidRPr="004A00F5">
        <w:rPr>
          <w:rFonts w:ascii="Arial" w:hAnsi="Arial" w:cs="Arial"/>
          <w:w w:val="105"/>
          <w:sz w:val="22"/>
          <w:szCs w:val="22"/>
        </w:rPr>
        <w:t>their</w:t>
      </w:r>
      <w:r w:rsidRPr="004A00F5">
        <w:rPr>
          <w:rFonts w:ascii="Arial" w:hAnsi="Arial" w:cs="Arial"/>
          <w:spacing w:val="4"/>
          <w:w w:val="105"/>
          <w:sz w:val="22"/>
          <w:szCs w:val="22"/>
        </w:rPr>
        <w:t xml:space="preserve"> </w:t>
      </w:r>
      <w:r w:rsidRPr="004A00F5">
        <w:rPr>
          <w:rFonts w:ascii="Arial" w:hAnsi="Arial" w:cs="Arial"/>
          <w:w w:val="105"/>
          <w:sz w:val="22"/>
          <w:szCs w:val="22"/>
        </w:rPr>
        <w:t>activities</w:t>
      </w:r>
      <w:r w:rsidRPr="004A00F5">
        <w:rPr>
          <w:rFonts w:ascii="Arial" w:hAnsi="Arial" w:cs="Arial"/>
          <w:spacing w:val="5"/>
          <w:w w:val="105"/>
          <w:sz w:val="22"/>
          <w:szCs w:val="22"/>
        </w:rPr>
        <w:t xml:space="preserve"> </w:t>
      </w:r>
      <w:r w:rsidRPr="004A00F5">
        <w:rPr>
          <w:rFonts w:ascii="Arial" w:hAnsi="Arial" w:cs="Arial"/>
          <w:w w:val="105"/>
          <w:sz w:val="22"/>
          <w:szCs w:val="22"/>
        </w:rPr>
        <w:t>and</w:t>
      </w:r>
      <w:r w:rsidRPr="004A00F5">
        <w:rPr>
          <w:rFonts w:ascii="Arial" w:hAnsi="Arial" w:cs="Arial"/>
          <w:spacing w:val="5"/>
          <w:w w:val="105"/>
          <w:sz w:val="22"/>
          <w:szCs w:val="22"/>
        </w:rPr>
        <w:t xml:space="preserve"> </w:t>
      </w:r>
      <w:r w:rsidRPr="004A00F5">
        <w:rPr>
          <w:rFonts w:ascii="Arial" w:hAnsi="Arial" w:cs="Arial"/>
          <w:w w:val="105"/>
          <w:sz w:val="22"/>
          <w:szCs w:val="22"/>
        </w:rPr>
        <w:t>better</w:t>
      </w:r>
      <w:r w:rsidRPr="004A00F5">
        <w:rPr>
          <w:rFonts w:ascii="Arial" w:hAnsi="Arial" w:cs="Arial"/>
          <w:spacing w:val="5"/>
          <w:w w:val="105"/>
          <w:sz w:val="22"/>
          <w:szCs w:val="22"/>
        </w:rPr>
        <w:t xml:space="preserve"> </w:t>
      </w:r>
      <w:r w:rsidRPr="004A00F5">
        <w:rPr>
          <w:rFonts w:ascii="Arial" w:hAnsi="Arial" w:cs="Arial"/>
          <w:w w:val="105"/>
          <w:sz w:val="22"/>
          <w:szCs w:val="22"/>
        </w:rPr>
        <w:t>position</w:t>
      </w:r>
      <w:r w:rsidRPr="004A00F5">
        <w:rPr>
          <w:rFonts w:ascii="Arial" w:hAnsi="Arial" w:cs="Arial"/>
          <w:spacing w:val="5"/>
          <w:w w:val="105"/>
          <w:sz w:val="22"/>
          <w:szCs w:val="22"/>
        </w:rPr>
        <w:t xml:space="preserve"> </w:t>
      </w:r>
      <w:r w:rsidRPr="004A00F5">
        <w:rPr>
          <w:rFonts w:ascii="Arial" w:hAnsi="Arial" w:cs="Arial"/>
          <w:w w:val="105"/>
          <w:sz w:val="22"/>
          <w:szCs w:val="22"/>
        </w:rPr>
        <w:t>themselves</w:t>
      </w:r>
      <w:r w:rsidRPr="004A00F5">
        <w:rPr>
          <w:rFonts w:ascii="Arial" w:hAnsi="Arial" w:cs="Arial"/>
          <w:spacing w:val="4"/>
          <w:w w:val="105"/>
          <w:sz w:val="22"/>
          <w:szCs w:val="22"/>
        </w:rPr>
        <w:t xml:space="preserve"> </w:t>
      </w:r>
      <w:r w:rsidRPr="004A00F5">
        <w:rPr>
          <w:rFonts w:ascii="Arial" w:hAnsi="Arial" w:cs="Arial"/>
          <w:w w:val="105"/>
          <w:sz w:val="22"/>
          <w:szCs w:val="22"/>
        </w:rPr>
        <w:t>for</w:t>
      </w:r>
      <w:r w:rsidRPr="004A00F5">
        <w:rPr>
          <w:rFonts w:ascii="Arial" w:hAnsi="Arial" w:cs="Arial"/>
          <w:spacing w:val="4"/>
          <w:w w:val="105"/>
          <w:sz w:val="22"/>
          <w:szCs w:val="22"/>
        </w:rPr>
        <w:t xml:space="preserve"> </w:t>
      </w:r>
      <w:r w:rsidRPr="004A00F5">
        <w:rPr>
          <w:rFonts w:ascii="Arial" w:hAnsi="Arial" w:cs="Arial"/>
          <w:w w:val="105"/>
          <w:sz w:val="22"/>
          <w:szCs w:val="22"/>
        </w:rPr>
        <w:t>the</w:t>
      </w:r>
      <w:r w:rsidRPr="004A00F5">
        <w:rPr>
          <w:rFonts w:ascii="Arial" w:hAnsi="Arial" w:cs="Arial"/>
          <w:spacing w:val="4"/>
          <w:w w:val="105"/>
          <w:sz w:val="22"/>
          <w:szCs w:val="22"/>
        </w:rPr>
        <w:t xml:space="preserve"> </w:t>
      </w:r>
      <w:r w:rsidRPr="004A00F5">
        <w:rPr>
          <w:rFonts w:ascii="Arial" w:hAnsi="Arial" w:cs="Arial"/>
          <w:w w:val="105"/>
          <w:sz w:val="22"/>
          <w:szCs w:val="22"/>
        </w:rPr>
        <w:t>transition</w:t>
      </w:r>
      <w:r w:rsidRPr="004A00F5">
        <w:rPr>
          <w:rFonts w:ascii="Arial" w:hAnsi="Arial" w:cs="Arial"/>
          <w:spacing w:val="4"/>
          <w:w w:val="105"/>
          <w:sz w:val="22"/>
          <w:szCs w:val="22"/>
        </w:rPr>
        <w:t xml:space="preserve"> </w:t>
      </w:r>
      <w:r w:rsidRPr="004A00F5">
        <w:rPr>
          <w:rFonts w:ascii="Arial" w:hAnsi="Arial" w:cs="Arial"/>
          <w:w w:val="105"/>
          <w:sz w:val="22"/>
          <w:szCs w:val="22"/>
        </w:rPr>
        <w:t>to</w:t>
      </w:r>
      <w:r w:rsidRPr="004A00F5">
        <w:rPr>
          <w:rFonts w:ascii="Arial" w:hAnsi="Arial" w:cs="Arial"/>
          <w:spacing w:val="5"/>
          <w:w w:val="105"/>
          <w:sz w:val="22"/>
          <w:szCs w:val="22"/>
        </w:rPr>
        <w:t xml:space="preserve"> </w:t>
      </w:r>
      <w:r w:rsidRPr="004A00F5">
        <w:rPr>
          <w:rFonts w:ascii="Arial" w:hAnsi="Arial" w:cs="Arial"/>
          <w:w w:val="105"/>
          <w:sz w:val="22"/>
          <w:szCs w:val="22"/>
        </w:rPr>
        <w:t>a</w:t>
      </w:r>
      <w:r w:rsidRPr="004A00F5">
        <w:rPr>
          <w:rFonts w:ascii="Arial" w:hAnsi="Arial" w:cs="Arial"/>
          <w:spacing w:val="4"/>
          <w:w w:val="105"/>
          <w:sz w:val="22"/>
          <w:szCs w:val="22"/>
        </w:rPr>
        <w:t xml:space="preserve"> </w:t>
      </w:r>
      <w:r w:rsidRPr="004A00F5">
        <w:rPr>
          <w:rFonts w:ascii="Arial" w:hAnsi="Arial" w:cs="Arial"/>
          <w:w w:val="105"/>
          <w:sz w:val="22"/>
          <w:szCs w:val="22"/>
        </w:rPr>
        <w:t>lower-carbon</w:t>
      </w:r>
      <w:r w:rsidRPr="004A00F5">
        <w:rPr>
          <w:rFonts w:ascii="Arial" w:hAnsi="Arial" w:cs="Arial"/>
          <w:spacing w:val="1"/>
          <w:w w:val="105"/>
          <w:sz w:val="22"/>
          <w:szCs w:val="22"/>
        </w:rPr>
        <w:t xml:space="preserve"> </w:t>
      </w:r>
      <w:r w:rsidRPr="004A00F5">
        <w:rPr>
          <w:rFonts w:ascii="Arial" w:hAnsi="Arial" w:cs="Arial"/>
          <w:w w:val="105"/>
          <w:sz w:val="22"/>
          <w:szCs w:val="22"/>
        </w:rPr>
        <w:t>economy.</w:t>
      </w:r>
      <w:r w:rsidRPr="004A00F5">
        <w:rPr>
          <w:rFonts w:ascii="Arial" w:hAnsi="Arial" w:cs="Arial"/>
          <w:spacing w:val="1"/>
          <w:w w:val="105"/>
          <w:sz w:val="22"/>
          <w:szCs w:val="22"/>
        </w:rPr>
        <w:t xml:space="preserve"> </w:t>
      </w:r>
      <w:r w:rsidRPr="004A00F5">
        <w:rPr>
          <w:rFonts w:ascii="Arial" w:hAnsi="Arial" w:cs="Arial"/>
          <w:w w:val="105"/>
          <w:sz w:val="22"/>
          <w:szCs w:val="22"/>
        </w:rPr>
        <w:t>In</w:t>
      </w:r>
      <w:r w:rsidRPr="004A00F5">
        <w:rPr>
          <w:rFonts w:ascii="Arial" w:hAnsi="Arial" w:cs="Arial"/>
          <w:spacing w:val="2"/>
          <w:w w:val="105"/>
          <w:sz w:val="22"/>
          <w:szCs w:val="22"/>
        </w:rPr>
        <w:t xml:space="preserve"> </w:t>
      </w:r>
      <w:r w:rsidRPr="004A00F5">
        <w:rPr>
          <w:rFonts w:ascii="Arial" w:hAnsi="Arial" w:cs="Arial"/>
          <w:w w:val="105"/>
          <w:sz w:val="22"/>
          <w:szCs w:val="22"/>
        </w:rPr>
        <w:t>particular,</w:t>
      </w:r>
      <w:r w:rsidRPr="004A00F5">
        <w:rPr>
          <w:rFonts w:ascii="Arial" w:hAnsi="Arial" w:cs="Arial"/>
          <w:spacing w:val="1"/>
          <w:w w:val="105"/>
          <w:sz w:val="22"/>
          <w:szCs w:val="22"/>
        </w:rPr>
        <w:t xml:space="preserve"> </w:t>
      </w:r>
      <w:r w:rsidRPr="004A00F5">
        <w:rPr>
          <w:rFonts w:ascii="Arial" w:hAnsi="Arial" w:cs="Arial"/>
          <w:w w:val="105"/>
          <w:sz w:val="22"/>
          <w:szCs w:val="22"/>
        </w:rPr>
        <w:t>opportunities</w:t>
      </w:r>
      <w:r w:rsidRPr="004A00F5">
        <w:rPr>
          <w:rFonts w:ascii="Arial" w:hAnsi="Arial" w:cs="Arial"/>
          <w:spacing w:val="1"/>
          <w:w w:val="105"/>
          <w:sz w:val="22"/>
          <w:szCs w:val="22"/>
        </w:rPr>
        <w:t xml:space="preserve"> </w:t>
      </w:r>
      <w:r w:rsidRPr="004A00F5">
        <w:rPr>
          <w:rFonts w:ascii="Arial" w:hAnsi="Arial" w:cs="Arial"/>
          <w:w w:val="105"/>
          <w:sz w:val="22"/>
          <w:szCs w:val="22"/>
        </w:rPr>
        <w:t>exist</w:t>
      </w:r>
      <w:r w:rsidRPr="004A00F5">
        <w:rPr>
          <w:rFonts w:ascii="Arial" w:hAnsi="Arial" w:cs="Arial"/>
          <w:spacing w:val="-1"/>
          <w:w w:val="105"/>
          <w:sz w:val="22"/>
          <w:szCs w:val="22"/>
        </w:rPr>
        <w:t xml:space="preserve"> </w:t>
      </w:r>
      <w:r w:rsidRPr="004A00F5">
        <w:rPr>
          <w:rFonts w:ascii="Arial" w:hAnsi="Arial" w:cs="Arial"/>
          <w:w w:val="105"/>
          <w:sz w:val="22"/>
          <w:szCs w:val="22"/>
        </w:rPr>
        <w:t>for</w:t>
      </w:r>
      <w:r w:rsidRPr="004A00F5">
        <w:rPr>
          <w:rFonts w:ascii="Arial" w:hAnsi="Arial" w:cs="Arial"/>
          <w:spacing w:val="1"/>
          <w:w w:val="105"/>
          <w:sz w:val="22"/>
          <w:szCs w:val="22"/>
        </w:rPr>
        <w:t xml:space="preserve"> </w:t>
      </w:r>
      <w:r w:rsidRPr="004A00F5">
        <w:rPr>
          <w:rFonts w:ascii="Arial" w:hAnsi="Arial" w:cs="Arial"/>
          <w:w w:val="105"/>
          <w:sz w:val="22"/>
          <w:szCs w:val="22"/>
        </w:rPr>
        <w:t>organizations</w:t>
      </w:r>
      <w:r w:rsidRPr="004A00F5">
        <w:rPr>
          <w:rFonts w:ascii="Arial" w:hAnsi="Arial" w:cs="Arial"/>
          <w:spacing w:val="2"/>
          <w:w w:val="105"/>
          <w:sz w:val="22"/>
          <w:szCs w:val="22"/>
        </w:rPr>
        <w:t xml:space="preserve"> </w:t>
      </w:r>
      <w:r w:rsidRPr="004A00F5">
        <w:rPr>
          <w:rFonts w:ascii="Arial" w:hAnsi="Arial" w:cs="Arial"/>
          <w:w w:val="105"/>
          <w:sz w:val="22"/>
          <w:szCs w:val="22"/>
        </w:rPr>
        <w:t>to</w:t>
      </w:r>
      <w:r w:rsidRPr="004A00F5">
        <w:rPr>
          <w:rFonts w:ascii="Arial" w:hAnsi="Arial" w:cs="Arial"/>
          <w:spacing w:val="2"/>
          <w:w w:val="105"/>
          <w:sz w:val="22"/>
          <w:szCs w:val="22"/>
        </w:rPr>
        <w:t xml:space="preserve"> </w:t>
      </w:r>
      <w:r w:rsidRPr="004A00F5">
        <w:rPr>
          <w:rFonts w:ascii="Arial" w:hAnsi="Arial" w:cs="Arial"/>
          <w:w w:val="105"/>
          <w:sz w:val="22"/>
          <w:szCs w:val="22"/>
        </w:rPr>
        <w:t>access</w:t>
      </w:r>
      <w:r w:rsidRPr="004A00F5">
        <w:rPr>
          <w:rFonts w:ascii="Arial" w:hAnsi="Arial" w:cs="Arial"/>
          <w:spacing w:val="1"/>
          <w:w w:val="105"/>
          <w:sz w:val="22"/>
          <w:szCs w:val="22"/>
        </w:rPr>
        <w:t xml:space="preserve"> </w:t>
      </w:r>
      <w:r w:rsidRPr="004A00F5">
        <w:rPr>
          <w:rFonts w:ascii="Arial" w:hAnsi="Arial" w:cs="Arial"/>
          <w:w w:val="105"/>
          <w:sz w:val="22"/>
          <w:szCs w:val="22"/>
        </w:rPr>
        <w:t>new</w:t>
      </w:r>
      <w:r w:rsidRPr="004A00F5">
        <w:rPr>
          <w:rFonts w:ascii="Arial" w:hAnsi="Arial" w:cs="Arial"/>
          <w:spacing w:val="2"/>
          <w:w w:val="105"/>
          <w:sz w:val="22"/>
          <w:szCs w:val="22"/>
        </w:rPr>
        <w:t xml:space="preserve"> </w:t>
      </w:r>
      <w:r w:rsidRPr="004A00F5">
        <w:rPr>
          <w:rFonts w:ascii="Arial" w:hAnsi="Arial" w:cs="Arial"/>
          <w:w w:val="105"/>
          <w:sz w:val="22"/>
          <w:szCs w:val="22"/>
        </w:rPr>
        <w:t>markets</w:t>
      </w:r>
      <w:r w:rsidRPr="004A00F5">
        <w:rPr>
          <w:rFonts w:ascii="Arial" w:hAnsi="Arial" w:cs="Arial"/>
          <w:spacing w:val="1"/>
          <w:w w:val="105"/>
          <w:sz w:val="22"/>
          <w:szCs w:val="22"/>
        </w:rPr>
        <w:t xml:space="preserve"> </w:t>
      </w:r>
      <w:r w:rsidRPr="004A00F5">
        <w:rPr>
          <w:rFonts w:ascii="Arial" w:hAnsi="Arial" w:cs="Arial"/>
          <w:w w:val="105"/>
          <w:sz w:val="22"/>
          <w:szCs w:val="22"/>
        </w:rPr>
        <w:t>through</w:t>
      </w:r>
      <w:r w:rsidRPr="004A00F5">
        <w:rPr>
          <w:rFonts w:ascii="Arial" w:hAnsi="Arial" w:cs="Arial"/>
          <w:spacing w:val="1"/>
          <w:w w:val="105"/>
          <w:sz w:val="22"/>
          <w:szCs w:val="22"/>
        </w:rPr>
        <w:t xml:space="preserve"> </w:t>
      </w:r>
      <w:r w:rsidRPr="004A00F5">
        <w:rPr>
          <w:rFonts w:ascii="Arial" w:hAnsi="Arial" w:cs="Arial"/>
          <w:w w:val="105"/>
          <w:sz w:val="22"/>
          <w:szCs w:val="22"/>
        </w:rPr>
        <w:t>collaborating with governments, development banks, small-scale local entrepreneurs, and</w:t>
      </w:r>
      <w:r w:rsidRPr="004A00F5">
        <w:rPr>
          <w:rFonts w:ascii="Arial" w:hAnsi="Arial" w:cs="Arial"/>
          <w:spacing w:val="1"/>
          <w:w w:val="105"/>
          <w:sz w:val="22"/>
          <w:szCs w:val="22"/>
        </w:rPr>
        <w:t xml:space="preserve"> </w:t>
      </w:r>
      <w:r w:rsidRPr="004A00F5">
        <w:rPr>
          <w:rFonts w:ascii="Arial" w:hAnsi="Arial" w:cs="Arial"/>
          <w:w w:val="105"/>
          <w:sz w:val="22"/>
          <w:szCs w:val="22"/>
        </w:rPr>
        <w:t>community</w:t>
      </w:r>
      <w:r w:rsidRPr="004A00F5">
        <w:rPr>
          <w:rFonts w:ascii="Arial" w:hAnsi="Arial" w:cs="Arial"/>
          <w:spacing w:val="6"/>
          <w:w w:val="105"/>
          <w:sz w:val="22"/>
          <w:szCs w:val="22"/>
        </w:rPr>
        <w:t xml:space="preserve"> </w:t>
      </w:r>
      <w:r w:rsidRPr="004A00F5">
        <w:rPr>
          <w:rFonts w:ascii="Arial" w:hAnsi="Arial" w:cs="Arial"/>
          <w:w w:val="105"/>
          <w:sz w:val="22"/>
          <w:szCs w:val="22"/>
        </w:rPr>
        <w:t>groups</w:t>
      </w:r>
      <w:r w:rsidRPr="004A00F5">
        <w:rPr>
          <w:rFonts w:ascii="Arial" w:hAnsi="Arial" w:cs="Arial"/>
          <w:spacing w:val="6"/>
          <w:w w:val="105"/>
          <w:sz w:val="22"/>
          <w:szCs w:val="22"/>
        </w:rPr>
        <w:t xml:space="preserve"> </w:t>
      </w:r>
      <w:r w:rsidRPr="004A00F5">
        <w:rPr>
          <w:rFonts w:ascii="Arial" w:hAnsi="Arial" w:cs="Arial"/>
          <w:w w:val="105"/>
          <w:sz w:val="22"/>
          <w:szCs w:val="22"/>
        </w:rPr>
        <w:t>in</w:t>
      </w:r>
      <w:r w:rsidRPr="004A00F5">
        <w:rPr>
          <w:rFonts w:ascii="Arial" w:hAnsi="Arial" w:cs="Arial"/>
          <w:spacing w:val="7"/>
          <w:w w:val="105"/>
          <w:sz w:val="22"/>
          <w:szCs w:val="22"/>
        </w:rPr>
        <w:t xml:space="preserve"> </w:t>
      </w:r>
      <w:r w:rsidRPr="004A00F5">
        <w:rPr>
          <w:rFonts w:ascii="Arial" w:hAnsi="Arial" w:cs="Arial"/>
          <w:w w:val="105"/>
          <w:sz w:val="22"/>
          <w:szCs w:val="22"/>
        </w:rPr>
        <w:t>developed</w:t>
      </w:r>
      <w:r w:rsidRPr="004A00F5">
        <w:rPr>
          <w:rFonts w:ascii="Arial" w:hAnsi="Arial" w:cs="Arial"/>
          <w:spacing w:val="6"/>
          <w:w w:val="105"/>
          <w:sz w:val="22"/>
          <w:szCs w:val="22"/>
        </w:rPr>
        <w:t xml:space="preserve"> </w:t>
      </w:r>
      <w:r w:rsidRPr="004A00F5">
        <w:rPr>
          <w:rFonts w:ascii="Arial" w:hAnsi="Arial" w:cs="Arial"/>
          <w:w w:val="105"/>
          <w:sz w:val="22"/>
          <w:szCs w:val="22"/>
        </w:rPr>
        <w:t>and</w:t>
      </w:r>
      <w:r w:rsidRPr="004A00F5">
        <w:rPr>
          <w:rFonts w:ascii="Arial" w:hAnsi="Arial" w:cs="Arial"/>
          <w:spacing w:val="7"/>
          <w:w w:val="105"/>
          <w:sz w:val="22"/>
          <w:szCs w:val="22"/>
        </w:rPr>
        <w:t xml:space="preserve"> </w:t>
      </w:r>
      <w:r w:rsidRPr="004A00F5">
        <w:rPr>
          <w:rFonts w:ascii="Arial" w:hAnsi="Arial" w:cs="Arial"/>
          <w:w w:val="105"/>
          <w:sz w:val="22"/>
          <w:szCs w:val="22"/>
        </w:rPr>
        <w:t>developing</w:t>
      </w:r>
      <w:r w:rsidRPr="004A00F5">
        <w:rPr>
          <w:rFonts w:ascii="Arial" w:hAnsi="Arial" w:cs="Arial"/>
          <w:spacing w:val="6"/>
          <w:w w:val="105"/>
          <w:sz w:val="22"/>
          <w:szCs w:val="22"/>
        </w:rPr>
        <w:t xml:space="preserve"> </w:t>
      </w:r>
      <w:r w:rsidRPr="004A00F5">
        <w:rPr>
          <w:rFonts w:ascii="Arial" w:hAnsi="Arial" w:cs="Arial"/>
          <w:w w:val="105"/>
          <w:sz w:val="22"/>
          <w:szCs w:val="22"/>
        </w:rPr>
        <w:t>countries</w:t>
      </w:r>
      <w:r w:rsidRPr="004A00F5">
        <w:rPr>
          <w:rFonts w:ascii="Arial" w:hAnsi="Arial" w:cs="Arial"/>
          <w:spacing w:val="8"/>
          <w:w w:val="105"/>
          <w:sz w:val="22"/>
          <w:szCs w:val="22"/>
        </w:rPr>
        <w:t xml:space="preserve"> </w:t>
      </w:r>
      <w:r w:rsidRPr="004A00F5">
        <w:rPr>
          <w:rFonts w:ascii="Arial" w:hAnsi="Arial" w:cs="Arial"/>
          <w:w w:val="105"/>
          <w:sz w:val="22"/>
          <w:szCs w:val="22"/>
        </w:rPr>
        <w:t>as</w:t>
      </w:r>
      <w:r w:rsidRPr="004A00F5">
        <w:rPr>
          <w:rFonts w:ascii="Arial" w:hAnsi="Arial" w:cs="Arial"/>
          <w:spacing w:val="5"/>
          <w:w w:val="105"/>
          <w:sz w:val="22"/>
          <w:szCs w:val="22"/>
        </w:rPr>
        <w:t xml:space="preserve"> </w:t>
      </w:r>
      <w:r w:rsidRPr="004A00F5">
        <w:rPr>
          <w:rFonts w:ascii="Arial" w:hAnsi="Arial" w:cs="Arial"/>
          <w:w w:val="105"/>
          <w:sz w:val="22"/>
          <w:szCs w:val="22"/>
        </w:rPr>
        <w:t>they</w:t>
      </w:r>
      <w:r w:rsidRPr="004A00F5">
        <w:rPr>
          <w:rFonts w:ascii="Arial" w:hAnsi="Arial" w:cs="Arial"/>
          <w:spacing w:val="7"/>
          <w:w w:val="105"/>
          <w:sz w:val="22"/>
          <w:szCs w:val="22"/>
        </w:rPr>
        <w:t xml:space="preserve"> </w:t>
      </w:r>
      <w:r w:rsidRPr="004A00F5">
        <w:rPr>
          <w:rFonts w:ascii="Arial" w:hAnsi="Arial" w:cs="Arial"/>
          <w:w w:val="105"/>
          <w:sz w:val="22"/>
          <w:szCs w:val="22"/>
        </w:rPr>
        <w:t>work</w:t>
      </w:r>
      <w:r w:rsidRPr="004A00F5">
        <w:rPr>
          <w:rFonts w:ascii="Arial" w:hAnsi="Arial" w:cs="Arial"/>
          <w:spacing w:val="5"/>
          <w:w w:val="105"/>
          <w:sz w:val="22"/>
          <w:szCs w:val="22"/>
        </w:rPr>
        <w:t xml:space="preserve"> </w:t>
      </w:r>
      <w:r w:rsidRPr="004A00F5">
        <w:rPr>
          <w:rFonts w:ascii="Arial" w:hAnsi="Arial" w:cs="Arial"/>
          <w:w w:val="105"/>
          <w:sz w:val="22"/>
          <w:szCs w:val="22"/>
        </w:rPr>
        <w:t>to</w:t>
      </w:r>
      <w:r w:rsidRPr="004A00F5">
        <w:rPr>
          <w:rFonts w:ascii="Arial" w:hAnsi="Arial" w:cs="Arial"/>
          <w:spacing w:val="6"/>
          <w:w w:val="105"/>
          <w:sz w:val="22"/>
          <w:szCs w:val="22"/>
        </w:rPr>
        <w:t xml:space="preserve"> </w:t>
      </w:r>
      <w:r w:rsidRPr="004A00F5">
        <w:rPr>
          <w:rFonts w:ascii="Arial" w:hAnsi="Arial" w:cs="Arial"/>
          <w:w w:val="105"/>
          <w:sz w:val="22"/>
          <w:szCs w:val="22"/>
        </w:rPr>
        <w:t>shift</w:t>
      </w:r>
      <w:r w:rsidRPr="004A00F5">
        <w:rPr>
          <w:rFonts w:ascii="Arial" w:hAnsi="Arial" w:cs="Arial"/>
          <w:spacing w:val="6"/>
          <w:w w:val="105"/>
          <w:sz w:val="22"/>
          <w:szCs w:val="22"/>
        </w:rPr>
        <w:t xml:space="preserve"> </w:t>
      </w:r>
      <w:r w:rsidRPr="004A00F5">
        <w:rPr>
          <w:rFonts w:ascii="Arial" w:hAnsi="Arial" w:cs="Arial"/>
          <w:w w:val="105"/>
          <w:sz w:val="22"/>
          <w:szCs w:val="22"/>
        </w:rPr>
        <w:t>to</w:t>
      </w:r>
      <w:r w:rsidRPr="004A00F5">
        <w:rPr>
          <w:rFonts w:ascii="Arial" w:hAnsi="Arial" w:cs="Arial"/>
          <w:spacing w:val="5"/>
          <w:w w:val="105"/>
          <w:sz w:val="22"/>
          <w:szCs w:val="22"/>
        </w:rPr>
        <w:t xml:space="preserve"> </w:t>
      </w:r>
      <w:r w:rsidRPr="004A00F5">
        <w:rPr>
          <w:rFonts w:ascii="Arial" w:hAnsi="Arial" w:cs="Arial"/>
          <w:w w:val="105"/>
          <w:sz w:val="22"/>
          <w:szCs w:val="22"/>
        </w:rPr>
        <w:t>a</w:t>
      </w:r>
      <w:r w:rsidRPr="004A00F5">
        <w:rPr>
          <w:rFonts w:ascii="Arial" w:hAnsi="Arial" w:cs="Arial"/>
          <w:spacing w:val="5"/>
          <w:w w:val="105"/>
          <w:sz w:val="22"/>
          <w:szCs w:val="22"/>
        </w:rPr>
        <w:t xml:space="preserve"> </w:t>
      </w:r>
      <w:r w:rsidRPr="004A00F5">
        <w:rPr>
          <w:rFonts w:ascii="Arial" w:hAnsi="Arial" w:cs="Arial"/>
          <w:w w:val="105"/>
          <w:sz w:val="22"/>
          <w:szCs w:val="22"/>
        </w:rPr>
        <w:t>lower-carbon</w:t>
      </w:r>
      <w:r w:rsidRPr="004A00F5">
        <w:rPr>
          <w:rFonts w:ascii="Arial" w:hAnsi="Arial" w:cs="Arial"/>
          <w:spacing w:val="-47"/>
          <w:w w:val="105"/>
          <w:sz w:val="22"/>
          <w:szCs w:val="22"/>
        </w:rPr>
        <w:t xml:space="preserve"> </w:t>
      </w:r>
      <w:r w:rsidRPr="004A00F5">
        <w:rPr>
          <w:rFonts w:ascii="Arial" w:hAnsi="Arial" w:cs="Arial"/>
          <w:w w:val="105"/>
          <w:sz w:val="22"/>
          <w:szCs w:val="22"/>
        </w:rPr>
        <w:t>economy.</w:t>
      </w:r>
      <w:r w:rsidRPr="004A00F5">
        <w:rPr>
          <w:rFonts w:ascii="Arial" w:hAnsi="Arial" w:cs="Arial"/>
          <w:color w:val="7E7E7E"/>
          <w:spacing w:val="25"/>
          <w:w w:val="105"/>
          <w:position w:val="6"/>
          <w:sz w:val="22"/>
          <w:szCs w:val="22"/>
        </w:rPr>
        <w:t xml:space="preserve"> </w:t>
      </w:r>
      <w:r w:rsidRPr="004A00F5">
        <w:rPr>
          <w:rFonts w:ascii="Arial" w:hAnsi="Arial" w:cs="Arial"/>
          <w:w w:val="105"/>
          <w:sz w:val="22"/>
          <w:szCs w:val="22"/>
        </w:rPr>
        <w:t>New</w:t>
      </w:r>
      <w:r w:rsidRPr="004A00F5">
        <w:rPr>
          <w:rFonts w:ascii="Arial" w:hAnsi="Arial" w:cs="Arial"/>
          <w:spacing w:val="3"/>
          <w:w w:val="105"/>
          <w:sz w:val="22"/>
          <w:szCs w:val="22"/>
        </w:rPr>
        <w:t xml:space="preserve"> </w:t>
      </w:r>
      <w:r w:rsidRPr="004A00F5">
        <w:rPr>
          <w:rFonts w:ascii="Arial" w:hAnsi="Arial" w:cs="Arial"/>
          <w:w w:val="105"/>
          <w:sz w:val="22"/>
          <w:szCs w:val="22"/>
        </w:rPr>
        <w:t>opportunities</w:t>
      </w:r>
      <w:r w:rsidRPr="004A00F5">
        <w:rPr>
          <w:rFonts w:ascii="Arial" w:hAnsi="Arial" w:cs="Arial"/>
          <w:spacing w:val="2"/>
          <w:w w:val="105"/>
          <w:sz w:val="22"/>
          <w:szCs w:val="22"/>
        </w:rPr>
        <w:t xml:space="preserve"> </w:t>
      </w:r>
      <w:r w:rsidRPr="004A00F5">
        <w:rPr>
          <w:rFonts w:ascii="Arial" w:hAnsi="Arial" w:cs="Arial"/>
          <w:w w:val="105"/>
          <w:sz w:val="22"/>
          <w:szCs w:val="22"/>
        </w:rPr>
        <w:t>can</w:t>
      </w:r>
      <w:r w:rsidRPr="004A00F5">
        <w:rPr>
          <w:rFonts w:ascii="Arial" w:hAnsi="Arial" w:cs="Arial"/>
          <w:spacing w:val="4"/>
          <w:w w:val="105"/>
          <w:sz w:val="22"/>
          <w:szCs w:val="22"/>
        </w:rPr>
        <w:t xml:space="preserve"> </w:t>
      </w:r>
      <w:r w:rsidRPr="004A00F5">
        <w:rPr>
          <w:rFonts w:ascii="Arial" w:hAnsi="Arial" w:cs="Arial"/>
          <w:w w:val="105"/>
          <w:sz w:val="22"/>
          <w:szCs w:val="22"/>
        </w:rPr>
        <w:t>also</w:t>
      </w:r>
      <w:r w:rsidRPr="004A00F5">
        <w:rPr>
          <w:rFonts w:ascii="Arial" w:hAnsi="Arial" w:cs="Arial"/>
          <w:spacing w:val="2"/>
          <w:w w:val="105"/>
          <w:sz w:val="22"/>
          <w:szCs w:val="22"/>
        </w:rPr>
        <w:t xml:space="preserve"> </w:t>
      </w:r>
      <w:r w:rsidRPr="004A00F5">
        <w:rPr>
          <w:rFonts w:ascii="Arial" w:hAnsi="Arial" w:cs="Arial"/>
          <w:w w:val="105"/>
          <w:sz w:val="22"/>
          <w:szCs w:val="22"/>
        </w:rPr>
        <w:t>be</w:t>
      </w:r>
      <w:r w:rsidRPr="004A00F5">
        <w:rPr>
          <w:rFonts w:ascii="Arial" w:hAnsi="Arial" w:cs="Arial"/>
          <w:spacing w:val="3"/>
          <w:w w:val="105"/>
          <w:sz w:val="22"/>
          <w:szCs w:val="22"/>
        </w:rPr>
        <w:t xml:space="preserve"> </w:t>
      </w:r>
      <w:r w:rsidRPr="004A00F5">
        <w:rPr>
          <w:rFonts w:ascii="Arial" w:hAnsi="Arial" w:cs="Arial"/>
          <w:w w:val="105"/>
          <w:sz w:val="22"/>
          <w:szCs w:val="22"/>
        </w:rPr>
        <w:t>captured</w:t>
      </w:r>
      <w:r w:rsidRPr="004A00F5">
        <w:rPr>
          <w:rFonts w:ascii="Arial" w:hAnsi="Arial" w:cs="Arial"/>
          <w:spacing w:val="2"/>
          <w:w w:val="105"/>
          <w:sz w:val="22"/>
          <w:szCs w:val="22"/>
        </w:rPr>
        <w:t xml:space="preserve"> </w:t>
      </w:r>
      <w:r w:rsidRPr="004A00F5">
        <w:rPr>
          <w:rFonts w:ascii="Arial" w:hAnsi="Arial" w:cs="Arial"/>
          <w:w w:val="105"/>
          <w:sz w:val="22"/>
          <w:szCs w:val="22"/>
        </w:rPr>
        <w:t>through</w:t>
      </w:r>
      <w:r w:rsidRPr="004A00F5">
        <w:rPr>
          <w:rFonts w:ascii="Arial" w:hAnsi="Arial" w:cs="Arial"/>
          <w:spacing w:val="4"/>
          <w:w w:val="105"/>
          <w:sz w:val="22"/>
          <w:szCs w:val="22"/>
        </w:rPr>
        <w:t xml:space="preserve"> </w:t>
      </w:r>
      <w:r w:rsidRPr="004A00F5">
        <w:rPr>
          <w:rFonts w:ascii="Arial" w:hAnsi="Arial" w:cs="Arial"/>
          <w:w w:val="105"/>
          <w:sz w:val="22"/>
          <w:szCs w:val="22"/>
        </w:rPr>
        <w:t>underwriting</w:t>
      </w:r>
      <w:r w:rsidRPr="004A00F5">
        <w:rPr>
          <w:rFonts w:ascii="Arial" w:hAnsi="Arial" w:cs="Arial"/>
          <w:spacing w:val="3"/>
          <w:w w:val="105"/>
          <w:sz w:val="22"/>
          <w:szCs w:val="22"/>
        </w:rPr>
        <w:t xml:space="preserve"> </w:t>
      </w:r>
      <w:r w:rsidRPr="004A00F5">
        <w:rPr>
          <w:rFonts w:ascii="Arial" w:hAnsi="Arial" w:cs="Arial"/>
          <w:w w:val="105"/>
          <w:sz w:val="22"/>
          <w:szCs w:val="22"/>
        </w:rPr>
        <w:t>or</w:t>
      </w:r>
      <w:r w:rsidRPr="004A00F5">
        <w:rPr>
          <w:rFonts w:ascii="Arial" w:hAnsi="Arial" w:cs="Arial"/>
          <w:spacing w:val="3"/>
          <w:w w:val="105"/>
          <w:sz w:val="22"/>
          <w:szCs w:val="22"/>
        </w:rPr>
        <w:t xml:space="preserve"> </w:t>
      </w:r>
      <w:r w:rsidRPr="004A00F5">
        <w:rPr>
          <w:rFonts w:ascii="Arial" w:hAnsi="Arial" w:cs="Arial"/>
          <w:w w:val="105"/>
          <w:sz w:val="22"/>
          <w:szCs w:val="22"/>
        </w:rPr>
        <w:t>financing</w:t>
      </w:r>
      <w:r w:rsidRPr="004A00F5">
        <w:rPr>
          <w:rFonts w:ascii="Arial" w:hAnsi="Arial" w:cs="Arial"/>
          <w:spacing w:val="3"/>
          <w:w w:val="105"/>
          <w:sz w:val="22"/>
          <w:szCs w:val="22"/>
        </w:rPr>
        <w:t xml:space="preserve"> </w:t>
      </w:r>
      <w:r w:rsidRPr="004A00F5">
        <w:rPr>
          <w:rFonts w:ascii="Arial" w:hAnsi="Arial" w:cs="Arial"/>
          <w:w w:val="105"/>
          <w:sz w:val="22"/>
          <w:szCs w:val="22"/>
        </w:rPr>
        <w:t>green</w:t>
      </w:r>
      <w:r w:rsidRPr="004A00F5">
        <w:rPr>
          <w:rFonts w:ascii="Arial" w:hAnsi="Arial" w:cs="Arial"/>
          <w:spacing w:val="1"/>
          <w:w w:val="105"/>
          <w:sz w:val="22"/>
          <w:szCs w:val="22"/>
        </w:rPr>
        <w:t xml:space="preserve"> </w:t>
      </w:r>
      <w:r w:rsidRPr="004A00F5">
        <w:rPr>
          <w:rFonts w:ascii="Arial" w:hAnsi="Arial" w:cs="Arial"/>
          <w:w w:val="105"/>
          <w:sz w:val="22"/>
          <w:szCs w:val="22"/>
        </w:rPr>
        <w:t xml:space="preserve">bonds and infrastructure (e.g., low-emission energy </w:t>
      </w:r>
      <w:r w:rsidRPr="004A00F5">
        <w:rPr>
          <w:rFonts w:ascii="Arial" w:hAnsi="Arial" w:cs="Arial"/>
          <w:w w:val="105"/>
          <w:sz w:val="22"/>
          <w:szCs w:val="22"/>
        </w:rPr>
        <w:lastRenderedPageBreak/>
        <w:t>production, energy efficiency, grid</w:t>
      </w:r>
      <w:r w:rsidRPr="004A00F5">
        <w:rPr>
          <w:rFonts w:ascii="Arial" w:hAnsi="Arial" w:cs="Arial"/>
          <w:spacing w:val="1"/>
          <w:w w:val="105"/>
          <w:sz w:val="22"/>
          <w:szCs w:val="22"/>
        </w:rPr>
        <w:t xml:space="preserve"> </w:t>
      </w:r>
      <w:r w:rsidRPr="004A00F5">
        <w:rPr>
          <w:rFonts w:ascii="Arial" w:hAnsi="Arial" w:cs="Arial"/>
          <w:w w:val="105"/>
          <w:sz w:val="22"/>
          <w:szCs w:val="22"/>
        </w:rPr>
        <w:t>connectivity,</w:t>
      </w:r>
      <w:r w:rsidRPr="004A00F5">
        <w:rPr>
          <w:rFonts w:ascii="Arial" w:hAnsi="Arial" w:cs="Arial"/>
          <w:spacing w:val="-3"/>
          <w:w w:val="105"/>
          <w:sz w:val="22"/>
          <w:szCs w:val="22"/>
        </w:rPr>
        <w:t xml:space="preserve"> </w:t>
      </w:r>
      <w:r w:rsidRPr="004A00F5">
        <w:rPr>
          <w:rFonts w:ascii="Arial" w:hAnsi="Arial" w:cs="Arial"/>
          <w:w w:val="105"/>
          <w:sz w:val="22"/>
          <w:szCs w:val="22"/>
        </w:rPr>
        <w:t>or</w:t>
      </w:r>
      <w:r w:rsidRPr="004A00F5">
        <w:rPr>
          <w:rFonts w:ascii="Arial" w:hAnsi="Arial" w:cs="Arial"/>
          <w:spacing w:val="-3"/>
          <w:w w:val="105"/>
          <w:sz w:val="22"/>
          <w:szCs w:val="22"/>
        </w:rPr>
        <w:t xml:space="preserve"> </w:t>
      </w:r>
      <w:r w:rsidRPr="004A00F5">
        <w:rPr>
          <w:rFonts w:ascii="Arial" w:hAnsi="Arial" w:cs="Arial"/>
          <w:w w:val="105"/>
          <w:sz w:val="22"/>
          <w:szCs w:val="22"/>
        </w:rPr>
        <w:t>transport</w:t>
      </w:r>
      <w:r w:rsidRPr="004A00F5">
        <w:rPr>
          <w:rFonts w:ascii="Arial" w:hAnsi="Arial" w:cs="Arial"/>
          <w:spacing w:val="-4"/>
          <w:w w:val="105"/>
          <w:sz w:val="22"/>
          <w:szCs w:val="22"/>
        </w:rPr>
        <w:t xml:space="preserve"> </w:t>
      </w:r>
      <w:r w:rsidRPr="004A00F5">
        <w:rPr>
          <w:rFonts w:ascii="Arial" w:hAnsi="Arial" w:cs="Arial"/>
          <w:w w:val="105"/>
          <w:sz w:val="22"/>
          <w:szCs w:val="22"/>
        </w:rPr>
        <w:t>networks).</w:t>
      </w:r>
    </w:p>
    <w:p w14:paraId="03ABD076" w14:textId="77777777" w:rsidR="004A00F5" w:rsidRPr="004A00F5" w:rsidRDefault="004A00F5" w:rsidP="00CF331F">
      <w:pPr>
        <w:pStyle w:val="BodyText"/>
        <w:tabs>
          <w:tab w:val="left" w:pos="1893"/>
          <w:tab w:val="left" w:pos="2128"/>
        </w:tabs>
        <w:spacing w:before="51"/>
        <w:ind w:left="266"/>
        <w:rPr>
          <w:rFonts w:ascii="Arial" w:hAnsi="Arial" w:cs="Arial"/>
          <w:w w:val="105"/>
          <w:sz w:val="22"/>
          <w:szCs w:val="22"/>
        </w:rPr>
      </w:pPr>
    </w:p>
    <w:p w14:paraId="6D601D81" w14:textId="036F403F" w:rsidR="00CF331F" w:rsidRPr="004A00F5" w:rsidRDefault="00CF331F" w:rsidP="000F0AEB">
      <w:pPr>
        <w:pStyle w:val="Heading6"/>
        <w:numPr>
          <w:ilvl w:val="1"/>
          <w:numId w:val="16"/>
        </w:numPr>
        <w:tabs>
          <w:tab w:val="left" w:pos="470"/>
        </w:tabs>
        <w:jc w:val="both"/>
        <w:rPr>
          <w:rFonts w:ascii="Arial" w:hAnsi="Arial" w:cs="Arial"/>
          <w:sz w:val="22"/>
          <w:szCs w:val="22"/>
        </w:rPr>
      </w:pPr>
      <w:r w:rsidRPr="004A00F5">
        <w:rPr>
          <w:rFonts w:ascii="Arial" w:hAnsi="Arial" w:cs="Arial"/>
          <w:color w:val="585858"/>
          <w:sz w:val="22"/>
          <w:szCs w:val="22"/>
        </w:rPr>
        <w:t>Resilience</w:t>
      </w:r>
    </w:p>
    <w:p w14:paraId="5D71AF54" w14:textId="1B58BE99" w:rsidR="00CF331F" w:rsidRPr="004A00F5" w:rsidRDefault="00CF331F" w:rsidP="004A00F5">
      <w:pPr>
        <w:pStyle w:val="BodyText"/>
        <w:tabs>
          <w:tab w:val="left" w:pos="1893"/>
          <w:tab w:val="left" w:pos="2128"/>
        </w:tabs>
        <w:spacing w:before="51"/>
        <w:jc w:val="both"/>
        <w:rPr>
          <w:rFonts w:ascii="Arial" w:hAnsi="Arial" w:cs="Arial"/>
          <w:sz w:val="22"/>
          <w:szCs w:val="22"/>
        </w:rPr>
      </w:pPr>
      <w:r w:rsidRPr="004A00F5">
        <w:rPr>
          <w:rFonts w:ascii="Arial" w:hAnsi="Arial" w:cs="Arial"/>
          <w:w w:val="105"/>
          <w:sz w:val="22"/>
          <w:szCs w:val="22"/>
        </w:rPr>
        <w:t>The concept of climate resilience involves organizations developing adaptive capacity to respond</w:t>
      </w:r>
      <w:r w:rsidRPr="004A00F5">
        <w:rPr>
          <w:rFonts w:ascii="Arial" w:hAnsi="Arial" w:cs="Arial"/>
          <w:spacing w:val="1"/>
          <w:w w:val="105"/>
          <w:sz w:val="22"/>
          <w:szCs w:val="22"/>
        </w:rPr>
        <w:t xml:space="preserve"> </w:t>
      </w:r>
      <w:r w:rsidRPr="004A00F5">
        <w:rPr>
          <w:rFonts w:ascii="Arial" w:hAnsi="Arial" w:cs="Arial"/>
          <w:w w:val="105"/>
          <w:sz w:val="22"/>
          <w:szCs w:val="22"/>
        </w:rPr>
        <w:t>to climate change to better manage the associated risks and seize opportunities, including the</w:t>
      </w:r>
      <w:r w:rsidRPr="004A00F5">
        <w:rPr>
          <w:rFonts w:ascii="Arial" w:hAnsi="Arial" w:cs="Arial"/>
          <w:spacing w:val="1"/>
          <w:w w:val="105"/>
          <w:sz w:val="22"/>
          <w:szCs w:val="22"/>
        </w:rPr>
        <w:t xml:space="preserve"> </w:t>
      </w:r>
      <w:r w:rsidRPr="004A00F5">
        <w:rPr>
          <w:rFonts w:ascii="Arial" w:hAnsi="Arial" w:cs="Arial"/>
          <w:w w:val="105"/>
          <w:sz w:val="22"/>
          <w:szCs w:val="22"/>
        </w:rPr>
        <w:t>ability</w:t>
      </w:r>
      <w:r w:rsidRPr="004A00F5">
        <w:rPr>
          <w:rFonts w:ascii="Arial" w:hAnsi="Arial" w:cs="Arial"/>
          <w:spacing w:val="4"/>
          <w:w w:val="105"/>
          <w:sz w:val="22"/>
          <w:szCs w:val="22"/>
        </w:rPr>
        <w:t xml:space="preserve"> </w:t>
      </w:r>
      <w:r w:rsidRPr="004A00F5">
        <w:rPr>
          <w:rFonts w:ascii="Arial" w:hAnsi="Arial" w:cs="Arial"/>
          <w:w w:val="105"/>
          <w:sz w:val="22"/>
          <w:szCs w:val="22"/>
        </w:rPr>
        <w:t>to</w:t>
      </w:r>
      <w:r w:rsidRPr="004A00F5">
        <w:rPr>
          <w:rFonts w:ascii="Arial" w:hAnsi="Arial" w:cs="Arial"/>
          <w:spacing w:val="6"/>
          <w:w w:val="105"/>
          <w:sz w:val="22"/>
          <w:szCs w:val="22"/>
        </w:rPr>
        <w:t xml:space="preserve"> </w:t>
      </w:r>
      <w:r w:rsidRPr="004A00F5">
        <w:rPr>
          <w:rFonts w:ascii="Arial" w:hAnsi="Arial" w:cs="Arial"/>
          <w:w w:val="105"/>
          <w:sz w:val="22"/>
          <w:szCs w:val="22"/>
        </w:rPr>
        <w:t>respond</w:t>
      </w:r>
      <w:r w:rsidRPr="004A00F5">
        <w:rPr>
          <w:rFonts w:ascii="Arial" w:hAnsi="Arial" w:cs="Arial"/>
          <w:spacing w:val="4"/>
          <w:w w:val="105"/>
          <w:sz w:val="22"/>
          <w:szCs w:val="22"/>
        </w:rPr>
        <w:t xml:space="preserve"> </w:t>
      </w:r>
      <w:r w:rsidRPr="004A00F5">
        <w:rPr>
          <w:rFonts w:ascii="Arial" w:hAnsi="Arial" w:cs="Arial"/>
          <w:w w:val="105"/>
          <w:sz w:val="22"/>
          <w:szCs w:val="22"/>
        </w:rPr>
        <w:t>to</w:t>
      </w:r>
      <w:r w:rsidRPr="004A00F5">
        <w:rPr>
          <w:rFonts w:ascii="Arial" w:hAnsi="Arial" w:cs="Arial"/>
          <w:spacing w:val="6"/>
          <w:w w:val="105"/>
          <w:sz w:val="22"/>
          <w:szCs w:val="22"/>
        </w:rPr>
        <w:t xml:space="preserve"> </w:t>
      </w:r>
      <w:r w:rsidRPr="004A00F5">
        <w:rPr>
          <w:rFonts w:ascii="Arial" w:hAnsi="Arial" w:cs="Arial"/>
          <w:w w:val="105"/>
          <w:sz w:val="22"/>
          <w:szCs w:val="22"/>
        </w:rPr>
        <w:t>transition</w:t>
      </w:r>
      <w:r w:rsidRPr="004A00F5">
        <w:rPr>
          <w:rFonts w:ascii="Arial" w:hAnsi="Arial" w:cs="Arial"/>
          <w:spacing w:val="4"/>
          <w:w w:val="105"/>
          <w:sz w:val="22"/>
          <w:szCs w:val="22"/>
        </w:rPr>
        <w:t xml:space="preserve"> </w:t>
      </w:r>
      <w:r w:rsidRPr="004A00F5">
        <w:rPr>
          <w:rFonts w:ascii="Arial" w:hAnsi="Arial" w:cs="Arial"/>
          <w:w w:val="105"/>
          <w:sz w:val="22"/>
          <w:szCs w:val="22"/>
        </w:rPr>
        <w:t>risks</w:t>
      </w:r>
      <w:r w:rsidRPr="004A00F5">
        <w:rPr>
          <w:rFonts w:ascii="Arial" w:hAnsi="Arial" w:cs="Arial"/>
          <w:spacing w:val="6"/>
          <w:w w:val="105"/>
          <w:sz w:val="22"/>
          <w:szCs w:val="22"/>
        </w:rPr>
        <w:t xml:space="preserve"> </w:t>
      </w:r>
      <w:r w:rsidRPr="004A00F5">
        <w:rPr>
          <w:rFonts w:ascii="Arial" w:hAnsi="Arial" w:cs="Arial"/>
          <w:w w:val="105"/>
          <w:sz w:val="22"/>
          <w:szCs w:val="22"/>
        </w:rPr>
        <w:t>and</w:t>
      </w:r>
      <w:r w:rsidRPr="004A00F5">
        <w:rPr>
          <w:rFonts w:ascii="Arial" w:hAnsi="Arial" w:cs="Arial"/>
          <w:spacing w:val="6"/>
          <w:w w:val="105"/>
          <w:sz w:val="22"/>
          <w:szCs w:val="22"/>
        </w:rPr>
        <w:t xml:space="preserve"> </w:t>
      </w:r>
      <w:r w:rsidRPr="004A00F5">
        <w:rPr>
          <w:rFonts w:ascii="Arial" w:hAnsi="Arial" w:cs="Arial"/>
          <w:w w:val="105"/>
          <w:sz w:val="22"/>
          <w:szCs w:val="22"/>
        </w:rPr>
        <w:t>physical</w:t>
      </w:r>
      <w:r w:rsidRPr="004A00F5">
        <w:rPr>
          <w:rFonts w:ascii="Arial" w:hAnsi="Arial" w:cs="Arial"/>
          <w:spacing w:val="5"/>
          <w:w w:val="105"/>
          <w:sz w:val="22"/>
          <w:szCs w:val="22"/>
        </w:rPr>
        <w:t xml:space="preserve"> </w:t>
      </w:r>
      <w:r w:rsidRPr="004A00F5">
        <w:rPr>
          <w:rFonts w:ascii="Arial" w:hAnsi="Arial" w:cs="Arial"/>
          <w:w w:val="105"/>
          <w:sz w:val="22"/>
          <w:szCs w:val="22"/>
        </w:rPr>
        <w:t>risks.</w:t>
      </w:r>
      <w:r w:rsidRPr="004A00F5">
        <w:rPr>
          <w:rFonts w:ascii="Arial" w:hAnsi="Arial" w:cs="Arial"/>
          <w:spacing w:val="5"/>
          <w:w w:val="105"/>
          <w:sz w:val="22"/>
          <w:szCs w:val="22"/>
        </w:rPr>
        <w:t xml:space="preserve"> </w:t>
      </w:r>
      <w:r w:rsidRPr="004A00F5">
        <w:rPr>
          <w:rFonts w:ascii="Arial" w:hAnsi="Arial" w:cs="Arial"/>
          <w:w w:val="105"/>
          <w:sz w:val="22"/>
          <w:szCs w:val="22"/>
        </w:rPr>
        <w:t>Opportunities</w:t>
      </w:r>
      <w:r w:rsidRPr="004A00F5">
        <w:rPr>
          <w:rFonts w:ascii="Arial" w:hAnsi="Arial" w:cs="Arial"/>
          <w:spacing w:val="3"/>
          <w:w w:val="105"/>
          <w:sz w:val="22"/>
          <w:szCs w:val="22"/>
        </w:rPr>
        <w:t xml:space="preserve"> </w:t>
      </w:r>
      <w:r w:rsidRPr="004A00F5">
        <w:rPr>
          <w:rFonts w:ascii="Arial" w:hAnsi="Arial" w:cs="Arial"/>
          <w:w w:val="105"/>
          <w:sz w:val="22"/>
          <w:szCs w:val="22"/>
        </w:rPr>
        <w:t>include</w:t>
      </w:r>
      <w:r w:rsidRPr="004A00F5">
        <w:rPr>
          <w:rFonts w:ascii="Arial" w:hAnsi="Arial" w:cs="Arial"/>
          <w:spacing w:val="6"/>
          <w:w w:val="105"/>
          <w:sz w:val="22"/>
          <w:szCs w:val="22"/>
        </w:rPr>
        <w:t xml:space="preserve"> </w:t>
      </w:r>
      <w:r w:rsidRPr="004A00F5">
        <w:rPr>
          <w:rFonts w:ascii="Arial" w:hAnsi="Arial" w:cs="Arial"/>
          <w:w w:val="105"/>
          <w:sz w:val="22"/>
          <w:szCs w:val="22"/>
        </w:rPr>
        <w:t>improving</w:t>
      </w:r>
      <w:r w:rsidRPr="004A00F5">
        <w:rPr>
          <w:rFonts w:ascii="Arial" w:hAnsi="Arial" w:cs="Arial"/>
          <w:spacing w:val="5"/>
          <w:w w:val="105"/>
          <w:sz w:val="22"/>
          <w:szCs w:val="22"/>
        </w:rPr>
        <w:t xml:space="preserve"> </w:t>
      </w:r>
      <w:r w:rsidRPr="004A00F5">
        <w:rPr>
          <w:rFonts w:ascii="Arial" w:hAnsi="Arial" w:cs="Arial"/>
          <w:w w:val="105"/>
          <w:sz w:val="22"/>
          <w:szCs w:val="22"/>
        </w:rPr>
        <w:t>efficiency,</w:t>
      </w:r>
      <w:r w:rsidRPr="004A00F5">
        <w:rPr>
          <w:rFonts w:ascii="Arial" w:hAnsi="Arial" w:cs="Arial"/>
          <w:spacing w:val="-47"/>
          <w:w w:val="105"/>
          <w:sz w:val="22"/>
          <w:szCs w:val="22"/>
        </w:rPr>
        <w:t xml:space="preserve"> </w:t>
      </w:r>
      <w:r w:rsidRPr="004A00F5">
        <w:rPr>
          <w:rFonts w:ascii="Arial" w:hAnsi="Arial" w:cs="Arial"/>
          <w:w w:val="105"/>
          <w:sz w:val="22"/>
          <w:szCs w:val="22"/>
        </w:rPr>
        <w:t>designing</w:t>
      </w:r>
      <w:r w:rsidRPr="004A00F5">
        <w:rPr>
          <w:rFonts w:ascii="Arial" w:hAnsi="Arial" w:cs="Arial"/>
          <w:spacing w:val="1"/>
          <w:w w:val="105"/>
          <w:sz w:val="22"/>
          <w:szCs w:val="22"/>
        </w:rPr>
        <w:t xml:space="preserve"> </w:t>
      </w:r>
      <w:r w:rsidRPr="004A00F5">
        <w:rPr>
          <w:rFonts w:ascii="Arial" w:hAnsi="Arial" w:cs="Arial"/>
          <w:w w:val="105"/>
          <w:sz w:val="22"/>
          <w:szCs w:val="22"/>
        </w:rPr>
        <w:t>new</w:t>
      </w:r>
      <w:r w:rsidRPr="004A00F5">
        <w:rPr>
          <w:rFonts w:ascii="Arial" w:hAnsi="Arial" w:cs="Arial"/>
          <w:spacing w:val="2"/>
          <w:w w:val="105"/>
          <w:sz w:val="22"/>
          <w:szCs w:val="22"/>
        </w:rPr>
        <w:t xml:space="preserve"> </w:t>
      </w:r>
      <w:r w:rsidRPr="004A00F5">
        <w:rPr>
          <w:rFonts w:ascii="Arial" w:hAnsi="Arial" w:cs="Arial"/>
          <w:w w:val="105"/>
          <w:sz w:val="22"/>
          <w:szCs w:val="22"/>
        </w:rPr>
        <w:t>production</w:t>
      </w:r>
      <w:r w:rsidRPr="004A00F5">
        <w:rPr>
          <w:rFonts w:ascii="Arial" w:hAnsi="Arial" w:cs="Arial"/>
          <w:spacing w:val="2"/>
          <w:w w:val="105"/>
          <w:sz w:val="22"/>
          <w:szCs w:val="22"/>
        </w:rPr>
        <w:t xml:space="preserve"> </w:t>
      </w:r>
      <w:r w:rsidRPr="004A00F5">
        <w:rPr>
          <w:rFonts w:ascii="Arial" w:hAnsi="Arial" w:cs="Arial"/>
          <w:w w:val="105"/>
          <w:sz w:val="22"/>
          <w:szCs w:val="22"/>
        </w:rPr>
        <w:t>processes,</w:t>
      </w:r>
      <w:r w:rsidRPr="004A00F5">
        <w:rPr>
          <w:rFonts w:ascii="Arial" w:hAnsi="Arial" w:cs="Arial"/>
          <w:spacing w:val="1"/>
          <w:w w:val="105"/>
          <w:sz w:val="22"/>
          <w:szCs w:val="22"/>
        </w:rPr>
        <w:t xml:space="preserve"> </w:t>
      </w:r>
      <w:r w:rsidRPr="004A00F5">
        <w:rPr>
          <w:rFonts w:ascii="Arial" w:hAnsi="Arial" w:cs="Arial"/>
          <w:w w:val="105"/>
          <w:sz w:val="22"/>
          <w:szCs w:val="22"/>
        </w:rPr>
        <w:t>and</w:t>
      </w:r>
      <w:r w:rsidRPr="004A00F5">
        <w:rPr>
          <w:rFonts w:ascii="Arial" w:hAnsi="Arial" w:cs="Arial"/>
          <w:spacing w:val="2"/>
          <w:w w:val="105"/>
          <w:sz w:val="22"/>
          <w:szCs w:val="22"/>
        </w:rPr>
        <w:t xml:space="preserve"> </w:t>
      </w:r>
      <w:r w:rsidRPr="004A00F5">
        <w:rPr>
          <w:rFonts w:ascii="Arial" w:hAnsi="Arial" w:cs="Arial"/>
          <w:w w:val="105"/>
          <w:sz w:val="22"/>
          <w:szCs w:val="22"/>
        </w:rPr>
        <w:t>developing</w:t>
      </w:r>
      <w:r w:rsidRPr="004A00F5">
        <w:rPr>
          <w:rFonts w:ascii="Arial" w:hAnsi="Arial" w:cs="Arial"/>
          <w:spacing w:val="2"/>
          <w:w w:val="105"/>
          <w:sz w:val="22"/>
          <w:szCs w:val="22"/>
        </w:rPr>
        <w:t xml:space="preserve"> </w:t>
      </w:r>
      <w:r w:rsidRPr="004A00F5">
        <w:rPr>
          <w:rFonts w:ascii="Arial" w:hAnsi="Arial" w:cs="Arial"/>
          <w:w w:val="105"/>
          <w:sz w:val="22"/>
          <w:szCs w:val="22"/>
        </w:rPr>
        <w:t>new</w:t>
      </w:r>
      <w:r w:rsidRPr="004A00F5">
        <w:rPr>
          <w:rFonts w:ascii="Arial" w:hAnsi="Arial" w:cs="Arial"/>
          <w:spacing w:val="2"/>
          <w:w w:val="105"/>
          <w:sz w:val="22"/>
          <w:szCs w:val="22"/>
        </w:rPr>
        <w:t xml:space="preserve"> </w:t>
      </w:r>
      <w:r w:rsidRPr="004A00F5">
        <w:rPr>
          <w:rFonts w:ascii="Arial" w:hAnsi="Arial" w:cs="Arial"/>
          <w:w w:val="105"/>
          <w:sz w:val="22"/>
          <w:szCs w:val="22"/>
        </w:rPr>
        <w:t>products.</w:t>
      </w:r>
      <w:r w:rsidRPr="004A00F5">
        <w:rPr>
          <w:rFonts w:ascii="Arial" w:hAnsi="Arial" w:cs="Arial"/>
          <w:spacing w:val="1"/>
          <w:w w:val="105"/>
          <w:sz w:val="22"/>
          <w:szCs w:val="22"/>
        </w:rPr>
        <w:t xml:space="preserve"> </w:t>
      </w:r>
      <w:r w:rsidRPr="004A00F5">
        <w:rPr>
          <w:rFonts w:ascii="Arial" w:hAnsi="Arial" w:cs="Arial"/>
          <w:w w:val="105"/>
          <w:sz w:val="22"/>
          <w:szCs w:val="22"/>
        </w:rPr>
        <w:t>Opportunities</w:t>
      </w:r>
      <w:r w:rsidRPr="004A00F5">
        <w:rPr>
          <w:rFonts w:ascii="Arial" w:hAnsi="Arial" w:cs="Arial"/>
          <w:spacing w:val="1"/>
          <w:w w:val="105"/>
          <w:sz w:val="22"/>
          <w:szCs w:val="22"/>
        </w:rPr>
        <w:t xml:space="preserve"> </w:t>
      </w:r>
      <w:r w:rsidRPr="004A00F5">
        <w:rPr>
          <w:rFonts w:ascii="Arial" w:hAnsi="Arial" w:cs="Arial"/>
          <w:w w:val="105"/>
          <w:sz w:val="22"/>
          <w:szCs w:val="22"/>
        </w:rPr>
        <w:t>related</w:t>
      </w:r>
      <w:r w:rsidRPr="004A00F5">
        <w:rPr>
          <w:rFonts w:ascii="Arial" w:hAnsi="Arial" w:cs="Arial"/>
          <w:spacing w:val="1"/>
          <w:w w:val="105"/>
          <w:sz w:val="22"/>
          <w:szCs w:val="22"/>
        </w:rPr>
        <w:t xml:space="preserve"> </w:t>
      </w:r>
      <w:r w:rsidRPr="004A00F5">
        <w:rPr>
          <w:rFonts w:ascii="Arial" w:hAnsi="Arial" w:cs="Arial"/>
          <w:w w:val="105"/>
          <w:sz w:val="22"/>
          <w:szCs w:val="22"/>
        </w:rPr>
        <w:t>to</w:t>
      </w:r>
      <w:r w:rsidRPr="004A00F5">
        <w:rPr>
          <w:rFonts w:ascii="Arial" w:hAnsi="Arial" w:cs="Arial"/>
          <w:spacing w:val="1"/>
          <w:w w:val="105"/>
          <w:sz w:val="22"/>
          <w:szCs w:val="22"/>
        </w:rPr>
        <w:t xml:space="preserve"> </w:t>
      </w:r>
      <w:r w:rsidRPr="004A00F5">
        <w:rPr>
          <w:rFonts w:ascii="Arial" w:hAnsi="Arial" w:cs="Arial"/>
          <w:w w:val="105"/>
          <w:sz w:val="22"/>
          <w:szCs w:val="22"/>
        </w:rPr>
        <w:t>resilience may be especially relevant for organizations with long-lived fixed assets or extensive</w:t>
      </w:r>
      <w:r w:rsidRPr="004A00F5">
        <w:rPr>
          <w:rFonts w:ascii="Arial" w:hAnsi="Arial" w:cs="Arial"/>
          <w:spacing w:val="1"/>
          <w:w w:val="105"/>
          <w:sz w:val="22"/>
          <w:szCs w:val="22"/>
        </w:rPr>
        <w:t xml:space="preserve"> </w:t>
      </w:r>
      <w:r w:rsidRPr="004A00F5">
        <w:rPr>
          <w:rFonts w:ascii="Arial" w:hAnsi="Arial" w:cs="Arial"/>
          <w:spacing w:val="-1"/>
          <w:w w:val="110"/>
          <w:sz w:val="22"/>
          <w:szCs w:val="22"/>
        </w:rPr>
        <w:t>supply</w:t>
      </w:r>
      <w:r w:rsidRPr="004A00F5">
        <w:rPr>
          <w:rFonts w:ascii="Arial" w:hAnsi="Arial" w:cs="Arial"/>
          <w:spacing w:val="-11"/>
          <w:w w:val="110"/>
          <w:sz w:val="22"/>
          <w:szCs w:val="22"/>
        </w:rPr>
        <w:t xml:space="preserve"> </w:t>
      </w:r>
      <w:r w:rsidRPr="004A00F5">
        <w:rPr>
          <w:rFonts w:ascii="Arial" w:hAnsi="Arial" w:cs="Arial"/>
          <w:spacing w:val="-1"/>
          <w:w w:val="110"/>
          <w:sz w:val="22"/>
          <w:szCs w:val="22"/>
        </w:rPr>
        <w:t>or</w:t>
      </w:r>
      <w:r w:rsidRPr="004A00F5">
        <w:rPr>
          <w:rFonts w:ascii="Arial" w:hAnsi="Arial" w:cs="Arial"/>
          <w:spacing w:val="-10"/>
          <w:w w:val="110"/>
          <w:sz w:val="22"/>
          <w:szCs w:val="22"/>
        </w:rPr>
        <w:t xml:space="preserve"> </w:t>
      </w:r>
      <w:r w:rsidRPr="004A00F5">
        <w:rPr>
          <w:rFonts w:ascii="Arial" w:hAnsi="Arial" w:cs="Arial"/>
          <w:spacing w:val="-1"/>
          <w:w w:val="110"/>
          <w:sz w:val="22"/>
          <w:szCs w:val="22"/>
        </w:rPr>
        <w:t>distribution</w:t>
      </w:r>
      <w:r w:rsidRPr="004A00F5">
        <w:rPr>
          <w:rFonts w:ascii="Arial" w:hAnsi="Arial" w:cs="Arial"/>
          <w:spacing w:val="-10"/>
          <w:w w:val="110"/>
          <w:sz w:val="22"/>
          <w:szCs w:val="22"/>
        </w:rPr>
        <w:t xml:space="preserve"> </w:t>
      </w:r>
      <w:r w:rsidRPr="004A00F5">
        <w:rPr>
          <w:rFonts w:ascii="Arial" w:hAnsi="Arial" w:cs="Arial"/>
          <w:spacing w:val="-1"/>
          <w:w w:val="110"/>
          <w:sz w:val="22"/>
          <w:szCs w:val="22"/>
        </w:rPr>
        <w:t>networks;</w:t>
      </w:r>
      <w:r w:rsidRPr="004A00F5">
        <w:rPr>
          <w:rFonts w:ascii="Arial" w:hAnsi="Arial" w:cs="Arial"/>
          <w:spacing w:val="-11"/>
          <w:w w:val="110"/>
          <w:sz w:val="22"/>
          <w:szCs w:val="22"/>
        </w:rPr>
        <w:t xml:space="preserve"> </w:t>
      </w:r>
      <w:r w:rsidRPr="004A00F5">
        <w:rPr>
          <w:rFonts w:ascii="Arial" w:hAnsi="Arial" w:cs="Arial"/>
          <w:spacing w:val="-1"/>
          <w:w w:val="110"/>
          <w:sz w:val="22"/>
          <w:szCs w:val="22"/>
        </w:rPr>
        <w:t>those</w:t>
      </w:r>
      <w:r w:rsidRPr="004A00F5">
        <w:rPr>
          <w:rFonts w:ascii="Arial" w:hAnsi="Arial" w:cs="Arial"/>
          <w:spacing w:val="-11"/>
          <w:w w:val="110"/>
          <w:sz w:val="22"/>
          <w:szCs w:val="22"/>
        </w:rPr>
        <w:t xml:space="preserve"> </w:t>
      </w:r>
      <w:r w:rsidRPr="004A00F5">
        <w:rPr>
          <w:rFonts w:ascii="Arial" w:hAnsi="Arial" w:cs="Arial"/>
          <w:spacing w:val="-1"/>
          <w:w w:val="110"/>
          <w:sz w:val="22"/>
          <w:szCs w:val="22"/>
        </w:rPr>
        <w:t>that</w:t>
      </w:r>
      <w:r w:rsidRPr="004A00F5">
        <w:rPr>
          <w:rFonts w:ascii="Arial" w:hAnsi="Arial" w:cs="Arial"/>
          <w:spacing w:val="-12"/>
          <w:w w:val="110"/>
          <w:sz w:val="22"/>
          <w:szCs w:val="22"/>
        </w:rPr>
        <w:t xml:space="preserve"> </w:t>
      </w:r>
      <w:r w:rsidRPr="004A00F5">
        <w:rPr>
          <w:rFonts w:ascii="Arial" w:hAnsi="Arial" w:cs="Arial"/>
          <w:spacing w:val="-1"/>
          <w:w w:val="110"/>
          <w:sz w:val="22"/>
          <w:szCs w:val="22"/>
        </w:rPr>
        <w:t>depend</w:t>
      </w:r>
      <w:r w:rsidRPr="004A00F5">
        <w:rPr>
          <w:rFonts w:ascii="Arial" w:hAnsi="Arial" w:cs="Arial"/>
          <w:spacing w:val="-11"/>
          <w:w w:val="110"/>
          <w:sz w:val="22"/>
          <w:szCs w:val="22"/>
        </w:rPr>
        <w:t xml:space="preserve"> </w:t>
      </w:r>
      <w:r w:rsidRPr="004A00F5">
        <w:rPr>
          <w:rFonts w:ascii="Arial" w:hAnsi="Arial" w:cs="Arial"/>
          <w:spacing w:val="-1"/>
          <w:w w:val="110"/>
          <w:sz w:val="22"/>
          <w:szCs w:val="22"/>
        </w:rPr>
        <w:t>critically</w:t>
      </w:r>
      <w:r w:rsidRPr="004A00F5">
        <w:rPr>
          <w:rFonts w:ascii="Arial" w:hAnsi="Arial" w:cs="Arial"/>
          <w:spacing w:val="-11"/>
          <w:w w:val="110"/>
          <w:sz w:val="22"/>
          <w:szCs w:val="22"/>
        </w:rPr>
        <w:t xml:space="preserve"> </w:t>
      </w:r>
      <w:r w:rsidRPr="004A00F5">
        <w:rPr>
          <w:rFonts w:ascii="Arial" w:hAnsi="Arial" w:cs="Arial"/>
          <w:spacing w:val="-1"/>
          <w:w w:val="110"/>
          <w:sz w:val="22"/>
          <w:szCs w:val="22"/>
        </w:rPr>
        <w:t>on</w:t>
      </w:r>
      <w:r w:rsidRPr="004A00F5">
        <w:rPr>
          <w:rFonts w:ascii="Arial" w:hAnsi="Arial" w:cs="Arial"/>
          <w:spacing w:val="-10"/>
          <w:w w:val="110"/>
          <w:sz w:val="22"/>
          <w:szCs w:val="22"/>
        </w:rPr>
        <w:t xml:space="preserve"> </w:t>
      </w:r>
      <w:r w:rsidRPr="004A00F5">
        <w:rPr>
          <w:rFonts w:ascii="Arial" w:hAnsi="Arial" w:cs="Arial"/>
          <w:w w:val="110"/>
          <w:sz w:val="22"/>
          <w:szCs w:val="22"/>
        </w:rPr>
        <w:t>utility</w:t>
      </w:r>
      <w:r w:rsidRPr="004A00F5">
        <w:rPr>
          <w:rFonts w:ascii="Arial" w:hAnsi="Arial" w:cs="Arial"/>
          <w:spacing w:val="-10"/>
          <w:w w:val="110"/>
          <w:sz w:val="22"/>
          <w:szCs w:val="22"/>
        </w:rPr>
        <w:t xml:space="preserve"> </w:t>
      </w:r>
      <w:r w:rsidRPr="004A00F5">
        <w:rPr>
          <w:rFonts w:ascii="Arial" w:hAnsi="Arial" w:cs="Arial"/>
          <w:w w:val="110"/>
          <w:sz w:val="22"/>
          <w:szCs w:val="22"/>
        </w:rPr>
        <w:t>and</w:t>
      </w:r>
      <w:r w:rsidRPr="004A00F5">
        <w:rPr>
          <w:rFonts w:ascii="Arial" w:hAnsi="Arial" w:cs="Arial"/>
          <w:spacing w:val="-10"/>
          <w:w w:val="110"/>
          <w:sz w:val="22"/>
          <w:szCs w:val="22"/>
        </w:rPr>
        <w:t xml:space="preserve"> </w:t>
      </w:r>
      <w:r w:rsidRPr="004A00F5">
        <w:rPr>
          <w:rFonts w:ascii="Arial" w:hAnsi="Arial" w:cs="Arial"/>
          <w:w w:val="110"/>
          <w:sz w:val="22"/>
          <w:szCs w:val="22"/>
        </w:rPr>
        <w:t>infrastructure</w:t>
      </w:r>
      <w:r w:rsidRPr="004A00F5">
        <w:rPr>
          <w:rFonts w:ascii="Arial" w:hAnsi="Arial" w:cs="Arial"/>
          <w:spacing w:val="-11"/>
          <w:w w:val="110"/>
          <w:sz w:val="22"/>
          <w:szCs w:val="22"/>
        </w:rPr>
        <w:t xml:space="preserve"> </w:t>
      </w:r>
      <w:r w:rsidRPr="004A00F5">
        <w:rPr>
          <w:rFonts w:ascii="Arial" w:hAnsi="Arial" w:cs="Arial"/>
          <w:w w:val="110"/>
          <w:sz w:val="22"/>
          <w:szCs w:val="22"/>
        </w:rPr>
        <w:t>networks</w:t>
      </w:r>
      <w:r w:rsidRPr="004A00F5">
        <w:rPr>
          <w:rFonts w:ascii="Arial" w:hAnsi="Arial" w:cs="Arial"/>
          <w:spacing w:val="-50"/>
          <w:w w:val="110"/>
          <w:sz w:val="22"/>
          <w:szCs w:val="22"/>
        </w:rPr>
        <w:t xml:space="preserve"> </w:t>
      </w:r>
      <w:r w:rsidRPr="004A00F5">
        <w:rPr>
          <w:rFonts w:ascii="Arial" w:hAnsi="Arial" w:cs="Arial"/>
          <w:w w:val="105"/>
          <w:sz w:val="22"/>
          <w:szCs w:val="22"/>
        </w:rPr>
        <w:t>or</w:t>
      </w:r>
      <w:r w:rsidRPr="004A00F5">
        <w:rPr>
          <w:rFonts w:ascii="Arial" w:hAnsi="Arial" w:cs="Arial"/>
          <w:spacing w:val="2"/>
          <w:w w:val="105"/>
          <w:sz w:val="22"/>
          <w:szCs w:val="22"/>
        </w:rPr>
        <w:t xml:space="preserve"> </w:t>
      </w:r>
      <w:r w:rsidRPr="004A00F5">
        <w:rPr>
          <w:rFonts w:ascii="Arial" w:hAnsi="Arial" w:cs="Arial"/>
          <w:w w:val="105"/>
          <w:sz w:val="22"/>
          <w:szCs w:val="22"/>
        </w:rPr>
        <w:t>natural</w:t>
      </w:r>
      <w:r w:rsidRPr="004A00F5">
        <w:rPr>
          <w:rFonts w:ascii="Arial" w:hAnsi="Arial" w:cs="Arial"/>
          <w:spacing w:val="4"/>
          <w:w w:val="105"/>
          <w:sz w:val="22"/>
          <w:szCs w:val="22"/>
        </w:rPr>
        <w:t xml:space="preserve"> </w:t>
      </w:r>
      <w:r w:rsidRPr="004A00F5">
        <w:rPr>
          <w:rFonts w:ascii="Arial" w:hAnsi="Arial" w:cs="Arial"/>
          <w:w w:val="105"/>
          <w:sz w:val="22"/>
          <w:szCs w:val="22"/>
        </w:rPr>
        <w:t>resources</w:t>
      </w:r>
      <w:r w:rsidRPr="004A00F5">
        <w:rPr>
          <w:rFonts w:ascii="Arial" w:hAnsi="Arial" w:cs="Arial"/>
          <w:spacing w:val="3"/>
          <w:w w:val="105"/>
          <w:sz w:val="22"/>
          <w:szCs w:val="22"/>
        </w:rPr>
        <w:t xml:space="preserve"> </w:t>
      </w:r>
      <w:r w:rsidRPr="004A00F5">
        <w:rPr>
          <w:rFonts w:ascii="Arial" w:hAnsi="Arial" w:cs="Arial"/>
          <w:w w:val="105"/>
          <w:sz w:val="22"/>
          <w:szCs w:val="22"/>
        </w:rPr>
        <w:t>in</w:t>
      </w:r>
      <w:r w:rsidRPr="004A00F5">
        <w:rPr>
          <w:rFonts w:ascii="Arial" w:hAnsi="Arial" w:cs="Arial"/>
          <w:spacing w:val="4"/>
          <w:w w:val="105"/>
          <w:sz w:val="22"/>
          <w:szCs w:val="22"/>
        </w:rPr>
        <w:t xml:space="preserve"> </w:t>
      </w:r>
      <w:r w:rsidRPr="004A00F5">
        <w:rPr>
          <w:rFonts w:ascii="Arial" w:hAnsi="Arial" w:cs="Arial"/>
          <w:w w:val="105"/>
          <w:sz w:val="22"/>
          <w:szCs w:val="22"/>
        </w:rPr>
        <w:t>their</w:t>
      </w:r>
      <w:r w:rsidRPr="004A00F5">
        <w:rPr>
          <w:rFonts w:ascii="Arial" w:hAnsi="Arial" w:cs="Arial"/>
          <w:spacing w:val="3"/>
          <w:w w:val="105"/>
          <w:sz w:val="22"/>
          <w:szCs w:val="22"/>
        </w:rPr>
        <w:t xml:space="preserve"> </w:t>
      </w:r>
      <w:r w:rsidRPr="004A00F5">
        <w:rPr>
          <w:rFonts w:ascii="Arial" w:hAnsi="Arial" w:cs="Arial"/>
          <w:w w:val="105"/>
          <w:sz w:val="22"/>
          <w:szCs w:val="22"/>
        </w:rPr>
        <w:t>value</w:t>
      </w:r>
      <w:r w:rsidRPr="004A00F5">
        <w:rPr>
          <w:rFonts w:ascii="Arial" w:hAnsi="Arial" w:cs="Arial"/>
          <w:spacing w:val="3"/>
          <w:w w:val="105"/>
          <w:sz w:val="22"/>
          <w:szCs w:val="22"/>
        </w:rPr>
        <w:t xml:space="preserve"> </w:t>
      </w:r>
      <w:r w:rsidRPr="004A00F5">
        <w:rPr>
          <w:rFonts w:ascii="Arial" w:hAnsi="Arial" w:cs="Arial"/>
          <w:w w:val="105"/>
          <w:sz w:val="22"/>
          <w:szCs w:val="22"/>
        </w:rPr>
        <w:t>chain;</w:t>
      </w:r>
      <w:r w:rsidRPr="004A00F5">
        <w:rPr>
          <w:rFonts w:ascii="Arial" w:hAnsi="Arial" w:cs="Arial"/>
          <w:spacing w:val="3"/>
          <w:w w:val="105"/>
          <w:sz w:val="22"/>
          <w:szCs w:val="22"/>
        </w:rPr>
        <w:t xml:space="preserve"> </w:t>
      </w:r>
      <w:r w:rsidRPr="004A00F5">
        <w:rPr>
          <w:rFonts w:ascii="Arial" w:hAnsi="Arial" w:cs="Arial"/>
          <w:w w:val="105"/>
          <w:sz w:val="22"/>
          <w:szCs w:val="22"/>
        </w:rPr>
        <w:t>and</w:t>
      </w:r>
      <w:r w:rsidRPr="004A00F5">
        <w:rPr>
          <w:rFonts w:ascii="Arial" w:hAnsi="Arial" w:cs="Arial"/>
          <w:spacing w:val="4"/>
          <w:w w:val="105"/>
          <w:sz w:val="22"/>
          <w:szCs w:val="22"/>
        </w:rPr>
        <w:t xml:space="preserve"> </w:t>
      </w:r>
      <w:r w:rsidRPr="004A00F5">
        <w:rPr>
          <w:rFonts w:ascii="Arial" w:hAnsi="Arial" w:cs="Arial"/>
          <w:w w:val="105"/>
          <w:sz w:val="22"/>
          <w:szCs w:val="22"/>
        </w:rPr>
        <w:t>those</w:t>
      </w:r>
      <w:r w:rsidRPr="004A00F5">
        <w:rPr>
          <w:rFonts w:ascii="Arial" w:hAnsi="Arial" w:cs="Arial"/>
          <w:spacing w:val="3"/>
          <w:w w:val="105"/>
          <w:sz w:val="22"/>
          <w:szCs w:val="22"/>
        </w:rPr>
        <w:t xml:space="preserve"> </w:t>
      </w:r>
      <w:r w:rsidRPr="004A00F5">
        <w:rPr>
          <w:rFonts w:ascii="Arial" w:hAnsi="Arial" w:cs="Arial"/>
          <w:w w:val="105"/>
          <w:sz w:val="22"/>
          <w:szCs w:val="22"/>
        </w:rPr>
        <w:t>that</w:t>
      </w:r>
      <w:r w:rsidRPr="004A00F5">
        <w:rPr>
          <w:rFonts w:ascii="Arial" w:hAnsi="Arial" w:cs="Arial"/>
          <w:spacing w:val="3"/>
          <w:w w:val="105"/>
          <w:sz w:val="22"/>
          <w:szCs w:val="22"/>
        </w:rPr>
        <w:t xml:space="preserve"> </w:t>
      </w:r>
      <w:r w:rsidRPr="004A00F5">
        <w:rPr>
          <w:rFonts w:ascii="Arial" w:hAnsi="Arial" w:cs="Arial"/>
          <w:w w:val="105"/>
          <w:sz w:val="22"/>
          <w:szCs w:val="22"/>
        </w:rPr>
        <w:t>may</w:t>
      </w:r>
      <w:r w:rsidRPr="004A00F5">
        <w:rPr>
          <w:rFonts w:ascii="Arial" w:hAnsi="Arial" w:cs="Arial"/>
          <w:spacing w:val="3"/>
          <w:w w:val="105"/>
          <w:sz w:val="22"/>
          <w:szCs w:val="22"/>
        </w:rPr>
        <w:t xml:space="preserve"> </w:t>
      </w:r>
      <w:r w:rsidRPr="004A00F5">
        <w:rPr>
          <w:rFonts w:ascii="Arial" w:hAnsi="Arial" w:cs="Arial"/>
          <w:w w:val="105"/>
          <w:sz w:val="22"/>
          <w:szCs w:val="22"/>
        </w:rPr>
        <w:t>require</w:t>
      </w:r>
      <w:r w:rsidRPr="004A00F5">
        <w:rPr>
          <w:rFonts w:ascii="Arial" w:hAnsi="Arial" w:cs="Arial"/>
          <w:spacing w:val="3"/>
          <w:w w:val="105"/>
          <w:sz w:val="22"/>
          <w:szCs w:val="22"/>
        </w:rPr>
        <w:t xml:space="preserve"> </w:t>
      </w:r>
      <w:r w:rsidRPr="004A00F5">
        <w:rPr>
          <w:rFonts w:ascii="Arial" w:hAnsi="Arial" w:cs="Arial"/>
          <w:w w:val="105"/>
          <w:sz w:val="22"/>
          <w:szCs w:val="22"/>
        </w:rPr>
        <w:t>longer-term</w:t>
      </w:r>
      <w:r w:rsidRPr="004A00F5">
        <w:rPr>
          <w:rFonts w:ascii="Arial" w:hAnsi="Arial" w:cs="Arial"/>
          <w:spacing w:val="2"/>
          <w:w w:val="105"/>
          <w:sz w:val="22"/>
          <w:szCs w:val="22"/>
        </w:rPr>
        <w:t xml:space="preserve"> </w:t>
      </w:r>
      <w:r w:rsidRPr="004A00F5">
        <w:rPr>
          <w:rFonts w:ascii="Arial" w:hAnsi="Arial" w:cs="Arial"/>
          <w:w w:val="105"/>
          <w:sz w:val="22"/>
          <w:szCs w:val="22"/>
        </w:rPr>
        <w:t>financing</w:t>
      </w:r>
      <w:r w:rsidRPr="004A00F5">
        <w:rPr>
          <w:rFonts w:ascii="Arial" w:hAnsi="Arial" w:cs="Arial"/>
          <w:spacing w:val="3"/>
          <w:w w:val="105"/>
          <w:sz w:val="22"/>
          <w:szCs w:val="22"/>
        </w:rPr>
        <w:t xml:space="preserve"> </w:t>
      </w:r>
      <w:r w:rsidRPr="004A00F5">
        <w:rPr>
          <w:rFonts w:ascii="Arial" w:hAnsi="Arial" w:cs="Arial"/>
          <w:w w:val="105"/>
          <w:sz w:val="22"/>
          <w:szCs w:val="22"/>
        </w:rPr>
        <w:t>and</w:t>
      </w:r>
      <w:r w:rsidRPr="004A00F5">
        <w:rPr>
          <w:rFonts w:ascii="Arial" w:hAnsi="Arial" w:cs="Arial"/>
          <w:spacing w:val="1"/>
          <w:w w:val="105"/>
          <w:sz w:val="22"/>
          <w:szCs w:val="22"/>
        </w:rPr>
        <w:t xml:space="preserve"> </w:t>
      </w:r>
      <w:r w:rsidRPr="004A00F5">
        <w:rPr>
          <w:rFonts w:ascii="Arial" w:hAnsi="Arial" w:cs="Arial"/>
          <w:w w:val="110"/>
          <w:sz w:val="22"/>
          <w:szCs w:val="22"/>
        </w:rPr>
        <w:t>investment</w:t>
      </w:r>
    </w:p>
    <w:p w14:paraId="6E3F9781" w14:textId="77777777" w:rsidR="004A00F5" w:rsidRDefault="004A00F5" w:rsidP="00141A13">
      <w:pPr>
        <w:spacing w:line="276" w:lineRule="auto"/>
        <w:ind w:right="-23"/>
        <w:rPr>
          <w:rFonts w:ascii="Arial" w:hAnsi="Arial" w:cs="Arial"/>
          <w:b/>
          <w:bCs/>
          <w:color w:val="0D0D0D" w:themeColor="text1" w:themeTint="F2"/>
          <w:shd w:val="clear" w:color="auto" w:fill="F6F6F6"/>
        </w:rPr>
      </w:pPr>
    </w:p>
    <w:p w14:paraId="3FDB14EC" w14:textId="55C2E0E1" w:rsidR="00A81CEA" w:rsidRDefault="004A00F5" w:rsidP="00141A13">
      <w:pPr>
        <w:spacing w:line="276" w:lineRule="auto"/>
        <w:ind w:right="-23"/>
        <w:rPr>
          <w:rFonts w:ascii="Arial" w:hAnsi="Arial" w:cs="Arial"/>
          <w:b/>
          <w:bCs/>
          <w:color w:val="0D0D0D" w:themeColor="text1" w:themeTint="F2"/>
          <w:shd w:val="clear" w:color="auto" w:fill="F6F6F6"/>
        </w:rPr>
      </w:pPr>
      <w:r>
        <w:rPr>
          <w:rFonts w:ascii="Arial" w:hAnsi="Arial" w:cs="Arial"/>
          <w:b/>
          <w:bCs/>
          <w:color w:val="0D0D0D" w:themeColor="text1" w:themeTint="F2"/>
          <w:shd w:val="clear" w:color="auto" w:fill="F6F6F6"/>
        </w:rPr>
        <w:t>27</w:t>
      </w:r>
      <w:r w:rsidR="00BC3A41">
        <w:rPr>
          <w:rFonts w:ascii="Arial" w:hAnsi="Arial" w:cs="Arial"/>
          <w:b/>
          <w:bCs/>
          <w:color w:val="0D0D0D" w:themeColor="text1" w:themeTint="F2"/>
          <w:shd w:val="clear" w:color="auto" w:fill="F6F6F6"/>
        </w:rPr>
        <w:t xml:space="preserve">. </w:t>
      </w:r>
      <w:r w:rsidR="00A81CEA" w:rsidRPr="007257AA">
        <w:rPr>
          <w:rFonts w:ascii="Arial" w:hAnsi="Arial" w:cs="Arial"/>
          <w:b/>
          <w:bCs/>
          <w:color w:val="0D0D0D" w:themeColor="text1" w:themeTint="F2"/>
          <w:shd w:val="clear" w:color="auto" w:fill="F6F6F6"/>
        </w:rPr>
        <w:t>Tools and Data</w:t>
      </w:r>
    </w:p>
    <w:p w14:paraId="5AA91C28" w14:textId="27A827AC" w:rsidR="00DB70B5" w:rsidRPr="00DB70B5" w:rsidRDefault="00DB70B5" w:rsidP="00141A13">
      <w:pPr>
        <w:spacing w:line="276" w:lineRule="auto"/>
        <w:ind w:right="-23"/>
        <w:rPr>
          <w:rFonts w:ascii="Arial" w:hAnsi="Arial" w:cs="Arial"/>
          <w:color w:val="0D0D0D" w:themeColor="text1" w:themeTint="F2"/>
        </w:rPr>
      </w:pPr>
      <w:r>
        <w:rPr>
          <w:rFonts w:ascii="Arial" w:hAnsi="Arial" w:cs="Arial"/>
          <w:color w:val="0D0D0D" w:themeColor="text1" w:themeTint="F2"/>
          <w:shd w:val="clear" w:color="auto" w:fill="F6F6F6"/>
        </w:rPr>
        <w:t>This guidance note provides references to the available tools and data as on the date of publication.</w:t>
      </w:r>
    </w:p>
    <w:p w14:paraId="52BE6B2A" w14:textId="3A37A977" w:rsidR="00A81CEA" w:rsidRPr="007257AA" w:rsidRDefault="004A00F5" w:rsidP="00A81CEA">
      <w:pPr>
        <w:spacing w:line="276" w:lineRule="auto"/>
        <w:ind w:right="-23"/>
        <w:jc w:val="both"/>
        <w:rPr>
          <w:rFonts w:ascii="Arial" w:hAnsi="Arial" w:cs="Arial"/>
          <w:b/>
          <w:bCs/>
          <w:color w:val="0D0D0D" w:themeColor="text1" w:themeTint="F2"/>
          <w:spacing w:val="-6"/>
          <w:shd w:val="clear" w:color="auto" w:fill="F6F6F6"/>
        </w:rPr>
      </w:pPr>
      <w:r>
        <w:rPr>
          <w:rFonts w:ascii="Arial" w:hAnsi="Arial" w:cs="Arial"/>
          <w:b/>
          <w:bCs/>
          <w:color w:val="0D0D0D" w:themeColor="text1" w:themeTint="F2"/>
          <w:spacing w:val="-6"/>
          <w:shd w:val="clear" w:color="auto" w:fill="F6F6F6"/>
        </w:rPr>
        <w:t>27</w:t>
      </w:r>
      <w:r w:rsidR="00BC3A41">
        <w:rPr>
          <w:rFonts w:ascii="Arial" w:hAnsi="Arial" w:cs="Arial"/>
          <w:b/>
          <w:bCs/>
          <w:color w:val="0D0D0D" w:themeColor="text1" w:themeTint="F2"/>
          <w:spacing w:val="-6"/>
          <w:shd w:val="clear" w:color="auto" w:fill="F6F6F6"/>
        </w:rPr>
        <w:t xml:space="preserve">.1 </w:t>
      </w:r>
      <w:r w:rsidR="00A81CEA" w:rsidRPr="007257AA">
        <w:rPr>
          <w:rFonts w:ascii="Arial" w:hAnsi="Arial" w:cs="Arial"/>
          <w:b/>
          <w:bCs/>
          <w:color w:val="0D0D0D" w:themeColor="text1" w:themeTint="F2"/>
          <w:spacing w:val="-6"/>
          <w:shd w:val="clear" w:color="auto" w:fill="F6F6F6"/>
        </w:rPr>
        <w:t>Portals with a range of tools and data</w:t>
      </w:r>
    </w:p>
    <w:p w14:paraId="6E220465" w14:textId="64E1C827" w:rsidR="00A81CEA" w:rsidRPr="007257AA" w:rsidRDefault="004A00F5" w:rsidP="00A81CEA">
      <w:pPr>
        <w:shd w:val="clear" w:color="auto" w:fill="FFFFFF"/>
        <w:spacing w:after="0" w:line="276" w:lineRule="auto"/>
        <w:ind w:right="-23"/>
        <w:jc w:val="both"/>
        <w:rPr>
          <w:rFonts w:ascii="Arial" w:eastAsia="Times New Roman" w:hAnsi="Arial" w:cs="Arial"/>
          <w:color w:val="0D0D0D" w:themeColor="text1" w:themeTint="F2"/>
          <w:spacing w:val="-6"/>
          <w:lang w:eastAsia="en-IN"/>
        </w:rPr>
      </w:pPr>
      <w:r>
        <w:rPr>
          <w:rFonts w:ascii="Arial" w:eastAsia="Times New Roman" w:hAnsi="Arial" w:cs="Arial"/>
          <w:b/>
          <w:color w:val="0D0D0D" w:themeColor="text1" w:themeTint="F2"/>
          <w:spacing w:val="-6"/>
          <w:lang w:eastAsia="en-IN"/>
        </w:rPr>
        <w:t>27</w:t>
      </w:r>
      <w:r w:rsidR="00BC3A41">
        <w:rPr>
          <w:rFonts w:ascii="Arial" w:eastAsia="Times New Roman" w:hAnsi="Arial" w:cs="Arial"/>
          <w:b/>
          <w:color w:val="0D0D0D" w:themeColor="text1" w:themeTint="F2"/>
          <w:spacing w:val="-6"/>
          <w:lang w:eastAsia="en-IN"/>
        </w:rPr>
        <w:t xml:space="preserve">.1.1 </w:t>
      </w:r>
      <w:r w:rsidR="00A81CEA" w:rsidRPr="00141A13">
        <w:rPr>
          <w:rFonts w:ascii="Arial" w:eastAsia="Times New Roman" w:hAnsi="Arial" w:cs="Arial"/>
          <w:b/>
          <w:color w:val="0D0D0D" w:themeColor="text1" w:themeTint="F2"/>
          <w:spacing w:val="-6"/>
          <w:lang w:eastAsia="en-IN"/>
        </w:rPr>
        <w:t>IASA -</w:t>
      </w:r>
      <w:r w:rsidR="00A81CEA" w:rsidRPr="007257AA">
        <w:rPr>
          <w:rFonts w:ascii="Arial" w:eastAsia="Times New Roman" w:hAnsi="Arial" w:cs="Arial"/>
          <w:color w:val="0D0D0D" w:themeColor="text1" w:themeTint="F2"/>
          <w:spacing w:val="-6"/>
          <w:lang w:eastAsia="en-IN"/>
        </w:rPr>
        <w:t xml:space="preserve"> IIASA provides a variety of land, energy, transition, and water tools as well as online databases, including for energy, GHG mitigation strategies, and climate policies consistent with 2°C and IPCC scenarios</w:t>
      </w:r>
    </w:p>
    <w:p w14:paraId="2A0F843D" w14:textId="77777777" w:rsidR="00A81CEA" w:rsidRPr="007257AA" w:rsidRDefault="00A81CEA" w:rsidP="00A81CEA">
      <w:pPr>
        <w:shd w:val="clear" w:color="auto" w:fill="FFFFFF"/>
        <w:spacing w:after="0" w:line="276" w:lineRule="auto"/>
        <w:ind w:right="-23"/>
        <w:jc w:val="both"/>
        <w:rPr>
          <w:rFonts w:ascii="Arial" w:eastAsia="Times New Roman" w:hAnsi="Arial" w:cs="Arial"/>
          <w:color w:val="0D0D0D" w:themeColor="text1" w:themeTint="F2"/>
          <w:spacing w:val="-6"/>
          <w:lang w:eastAsia="en-IN"/>
        </w:rPr>
      </w:pPr>
    </w:p>
    <w:p w14:paraId="3050E137" w14:textId="58314DDE" w:rsidR="00A81CEA" w:rsidRPr="007257AA" w:rsidRDefault="004A00F5" w:rsidP="00A81CEA">
      <w:pPr>
        <w:shd w:val="clear" w:color="auto" w:fill="FFFFFF"/>
        <w:spacing w:after="0" w:line="276" w:lineRule="auto"/>
        <w:ind w:right="-23"/>
        <w:jc w:val="both"/>
        <w:rPr>
          <w:rFonts w:ascii="Arial" w:eastAsia="Times New Roman" w:hAnsi="Arial" w:cs="Arial"/>
          <w:color w:val="0D0D0D" w:themeColor="text1" w:themeTint="F2"/>
          <w:spacing w:val="-6"/>
          <w:lang w:eastAsia="en-IN"/>
        </w:rPr>
      </w:pPr>
      <w:r>
        <w:rPr>
          <w:rFonts w:ascii="Arial" w:eastAsia="Times New Roman" w:hAnsi="Arial" w:cs="Arial"/>
          <w:b/>
          <w:color w:val="0D0D0D" w:themeColor="text1" w:themeTint="F2"/>
          <w:spacing w:val="-6"/>
          <w:lang w:eastAsia="en-IN"/>
        </w:rPr>
        <w:t>27</w:t>
      </w:r>
      <w:r w:rsidR="00BC3A41">
        <w:rPr>
          <w:rFonts w:ascii="Arial" w:eastAsia="Times New Roman" w:hAnsi="Arial" w:cs="Arial"/>
          <w:b/>
          <w:color w:val="0D0D0D" w:themeColor="text1" w:themeTint="F2"/>
          <w:spacing w:val="-6"/>
          <w:lang w:eastAsia="en-IN"/>
        </w:rPr>
        <w:t xml:space="preserve">.1.2 </w:t>
      </w:r>
      <w:r w:rsidR="00A81CEA" w:rsidRPr="00141A13">
        <w:rPr>
          <w:rFonts w:ascii="Arial" w:eastAsia="Times New Roman" w:hAnsi="Arial" w:cs="Arial"/>
          <w:b/>
          <w:color w:val="0D0D0D" w:themeColor="text1" w:themeTint="F2"/>
          <w:spacing w:val="-6"/>
          <w:lang w:eastAsia="en-IN"/>
        </w:rPr>
        <w:t xml:space="preserve">CLIPC </w:t>
      </w:r>
      <w:r w:rsidR="00A81CEA" w:rsidRPr="007257AA">
        <w:rPr>
          <w:rFonts w:ascii="Arial" w:eastAsia="Times New Roman" w:hAnsi="Arial" w:cs="Arial"/>
          <w:color w:val="0D0D0D" w:themeColor="text1" w:themeTint="F2"/>
          <w:spacing w:val="-6"/>
          <w:lang w:eastAsia="en-IN"/>
        </w:rPr>
        <w:t>- CLIPC provides access to climate information of direct relevance to a wide variety of users</w:t>
      </w:r>
    </w:p>
    <w:p w14:paraId="29DCD8A4" w14:textId="77777777" w:rsidR="00A81CEA" w:rsidRPr="007257AA" w:rsidRDefault="00A81CEA" w:rsidP="000F0AEB">
      <w:pPr>
        <w:numPr>
          <w:ilvl w:val="0"/>
          <w:numId w:val="8"/>
        </w:numPr>
        <w:shd w:val="clear" w:color="auto" w:fill="FFFFFF"/>
        <w:spacing w:after="90" w:line="276" w:lineRule="auto"/>
        <w:ind w:left="1020" w:right="-23"/>
        <w:jc w:val="both"/>
        <w:rPr>
          <w:rFonts w:ascii="Arial" w:eastAsia="Times New Roman" w:hAnsi="Arial" w:cs="Arial"/>
          <w:color w:val="0D0D0D" w:themeColor="text1" w:themeTint="F2"/>
          <w:spacing w:val="-6"/>
          <w:lang w:eastAsia="en-IN"/>
        </w:rPr>
      </w:pPr>
      <w:r w:rsidRPr="007257AA">
        <w:rPr>
          <w:rFonts w:ascii="Arial" w:eastAsia="Times New Roman" w:hAnsi="Arial" w:cs="Arial"/>
          <w:color w:val="0D0D0D" w:themeColor="text1" w:themeTint="F2"/>
          <w:spacing w:val="-6"/>
          <w:lang w:eastAsia="en-IN"/>
        </w:rPr>
        <w:t>It is a “one-stop-shop” platform that allows you to find answers to questions related to climate change and climate impact</w:t>
      </w:r>
    </w:p>
    <w:p w14:paraId="170B6E0C" w14:textId="71944971" w:rsidR="00A81CEA" w:rsidRPr="00BC3A41" w:rsidRDefault="00A81CEA" w:rsidP="000F0AEB">
      <w:pPr>
        <w:numPr>
          <w:ilvl w:val="0"/>
          <w:numId w:val="8"/>
        </w:numPr>
        <w:shd w:val="clear" w:color="auto" w:fill="FFFFFF"/>
        <w:spacing w:after="0" w:line="276" w:lineRule="auto"/>
        <w:ind w:left="1020" w:right="-23" w:firstLine="720"/>
        <w:jc w:val="both"/>
        <w:rPr>
          <w:rFonts w:ascii="Arial" w:hAnsi="Arial" w:cs="Arial"/>
          <w:color w:val="0D0D0D" w:themeColor="text1" w:themeTint="F2"/>
        </w:rPr>
      </w:pPr>
      <w:r w:rsidRPr="00BC3A41">
        <w:rPr>
          <w:rFonts w:ascii="Arial" w:eastAsia="Times New Roman" w:hAnsi="Arial" w:cs="Arial"/>
          <w:color w:val="0D0D0D" w:themeColor="text1" w:themeTint="F2"/>
          <w:spacing w:val="-6"/>
          <w:lang w:eastAsia="en-IN"/>
        </w:rPr>
        <w:t xml:space="preserve">It includes data from satellite and in-situ observations, climate models, data re-analyses, and transformed data products enabling assessment of climate change impact indicators </w:t>
      </w:r>
      <w:r w:rsidR="00BC3A41" w:rsidRPr="00BC3A41">
        <w:rPr>
          <w:rFonts w:ascii="Arial" w:eastAsia="Times New Roman" w:hAnsi="Arial" w:cs="Arial"/>
          <w:color w:val="0D0D0D" w:themeColor="text1" w:themeTint="F2"/>
          <w:spacing w:val="-6"/>
          <w:lang w:eastAsia="en-IN"/>
        </w:rPr>
        <w:t xml:space="preserve"> </w:t>
      </w:r>
    </w:p>
    <w:p w14:paraId="2C8973F7" w14:textId="6CA633C7" w:rsidR="00A81CEA" w:rsidRPr="007257AA" w:rsidRDefault="004A00F5" w:rsidP="00A81CEA">
      <w:pPr>
        <w:spacing w:line="276" w:lineRule="auto"/>
        <w:ind w:right="-23"/>
        <w:jc w:val="both"/>
        <w:rPr>
          <w:rFonts w:ascii="Arial" w:hAnsi="Arial" w:cs="Arial"/>
          <w:b/>
          <w:bCs/>
          <w:color w:val="0D0D0D" w:themeColor="text1" w:themeTint="F2"/>
          <w:spacing w:val="-6"/>
          <w:shd w:val="clear" w:color="auto" w:fill="F6F6F6"/>
        </w:rPr>
      </w:pPr>
      <w:r>
        <w:rPr>
          <w:rFonts w:ascii="Arial" w:hAnsi="Arial" w:cs="Arial"/>
          <w:b/>
          <w:bCs/>
          <w:color w:val="0D0D0D" w:themeColor="text1" w:themeTint="F2"/>
          <w:spacing w:val="-6"/>
          <w:shd w:val="clear" w:color="auto" w:fill="F6F6F6"/>
        </w:rPr>
        <w:t>27</w:t>
      </w:r>
      <w:r w:rsidR="00BC3A41">
        <w:rPr>
          <w:rFonts w:ascii="Arial" w:hAnsi="Arial" w:cs="Arial"/>
          <w:b/>
          <w:bCs/>
          <w:color w:val="0D0D0D" w:themeColor="text1" w:themeTint="F2"/>
          <w:spacing w:val="-6"/>
          <w:shd w:val="clear" w:color="auto" w:fill="F6F6F6"/>
        </w:rPr>
        <w:t xml:space="preserve">.2 </w:t>
      </w:r>
      <w:r w:rsidR="00A81CEA" w:rsidRPr="007257AA">
        <w:rPr>
          <w:rFonts w:ascii="Arial" w:hAnsi="Arial" w:cs="Arial"/>
          <w:b/>
          <w:bCs/>
          <w:color w:val="0D0D0D" w:themeColor="text1" w:themeTint="F2"/>
          <w:spacing w:val="-6"/>
          <w:shd w:val="clear" w:color="auto" w:fill="F6F6F6"/>
        </w:rPr>
        <w:t>Topic- and/or sector-specific tools</w:t>
      </w:r>
    </w:p>
    <w:p w14:paraId="303287A6" w14:textId="5EF768D2" w:rsidR="00A81CEA" w:rsidRPr="007257AA" w:rsidRDefault="004A00F5" w:rsidP="00A81CEA">
      <w:pPr>
        <w:shd w:val="clear" w:color="auto" w:fill="FFFFFF"/>
        <w:spacing w:after="0" w:line="276" w:lineRule="auto"/>
        <w:ind w:right="-23"/>
        <w:jc w:val="both"/>
        <w:rPr>
          <w:rFonts w:ascii="Arial" w:eastAsia="Times New Roman" w:hAnsi="Arial" w:cs="Arial"/>
          <w:color w:val="0D0D0D" w:themeColor="text1" w:themeTint="F2"/>
          <w:spacing w:val="-6"/>
          <w:lang w:eastAsia="en-IN"/>
        </w:rPr>
      </w:pPr>
      <w:r>
        <w:rPr>
          <w:rFonts w:ascii="Arial" w:eastAsia="Times New Roman" w:hAnsi="Arial" w:cs="Arial"/>
          <w:b/>
          <w:color w:val="0D0D0D" w:themeColor="text1" w:themeTint="F2"/>
          <w:spacing w:val="-6"/>
          <w:lang w:eastAsia="en-IN"/>
        </w:rPr>
        <w:t>27</w:t>
      </w:r>
      <w:r w:rsidR="00BC3A41">
        <w:rPr>
          <w:rFonts w:ascii="Arial" w:eastAsia="Times New Roman" w:hAnsi="Arial" w:cs="Arial"/>
          <w:b/>
          <w:color w:val="0D0D0D" w:themeColor="text1" w:themeTint="F2"/>
          <w:spacing w:val="-6"/>
          <w:lang w:eastAsia="en-IN"/>
        </w:rPr>
        <w:t xml:space="preserve">.2.1 </w:t>
      </w:r>
      <w:r w:rsidR="00A81CEA" w:rsidRPr="00141A13">
        <w:rPr>
          <w:rFonts w:ascii="Arial" w:eastAsia="Times New Roman" w:hAnsi="Arial" w:cs="Arial"/>
          <w:b/>
          <w:color w:val="0D0D0D" w:themeColor="text1" w:themeTint="F2"/>
          <w:spacing w:val="-6"/>
          <w:lang w:eastAsia="en-IN"/>
        </w:rPr>
        <w:t>WRI -</w:t>
      </w:r>
      <w:r w:rsidR="00A81CEA" w:rsidRPr="007257AA">
        <w:rPr>
          <w:rFonts w:ascii="Arial" w:eastAsia="Times New Roman" w:hAnsi="Arial" w:cs="Arial"/>
          <w:color w:val="0D0D0D" w:themeColor="text1" w:themeTint="F2"/>
          <w:spacing w:val="-6"/>
          <w:lang w:eastAsia="en-IN"/>
        </w:rPr>
        <w:t xml:space="preserve"> The World Resources Institute (WRI) built a tool/database to help companies, investors, governments, and communities better understand where and how water risks are emerging around the world</w:t>
      </w:r>
    </w:p>
    <w:p w14:paraId="1D8AB8A2" w14:textId="77777777" w:rsidR="00A81CEA" w:rsidRPr="007257AA" w:rsidRDefault="00A81CEA" w:rsidP="00A81CEA">
      <w:pPr>
        <w:shd w:val="clear" w:color="auto" w:fill="FFFFFF"/>
        <w:spacing w:after="0" w:line="276" w:lineRule="auto"/>
        <w:ind w:right="-23"/>
        <w:jc w:val="both"/>
        <w:rPr>
          <w:rFonts w:ascii="Arial" w:eastAsia="Times New Roman" w:hAnsi="Arial" w:cs="Arial"/>
          <w:color w:val="0D0D0D" w:themeColor="text1" w:themeTint="F2"/>
          <w:spacing w:val="-6"/>
          <w:lang w:eastAsia="en-IN"/>
        </w:rPr>
      </w:pPr>
    </w:p>
    <w:p w14:paraId="6DD9E3B5" w14:textId="60124221" w:rsidR="00A81CEA" w:rsidRDefault="004A00F5" w:rsidP="00A81CEA">
      <w:pPr>
        <w:shd w:val="clear" w:color="auto" w:fill="FFFFFF"/>
        <w:spacing w:after="0" w:line="276" w:lineRule="auto"/>
        <w:ind w:right="-23"/>
        <w:jc w:val="both"/>
        <w:rPr>
          <w:rFonts w:ascii="Arial" w:eastAsia="Times New Roman" w:hAnsi="Arial" w:cs="Arial"/>
          <w:color w:val="0D0D0D" w:themeColor="text1" w:themeTint="F2"/>
          <w:spacing w:val="-6"/>
          <w:lang w:eastAsia="en-IN"/>
        </w:rPr>
      </w:pPr>
      <w:r>
        <w:rPr>
          <w:rFonts w:ascii="Arial" w:eastAsia="Times New Roman" w:hAnsi="Arial" w:cs="Arial"/>
          <w:b/>
          <w:color w:val="0D0D0D" w:themeColor="text1" w:themeTint="F2"/>
          <w:spacing w:val="-6"/>
          <w:lang w:eastAsia="en-IN"/>
        </w:rPr>
        <w:t>27</w:t>
      </w:r>
      <w:r w:rsidR="00BC3A41">
        <w:rPr>
          <w:rFonts w:ascii="Arial" w:eastAsia="Times New Roman" w:hAnsi="Arial" w:cs="Arial"/>
          <w:b/>
          <w:color w:val="0D0D0D" w:themeColor="text1" w:themeTint="F2"/>
          <w:spacing w:val="-6"/>
          <w:lang w:eastAsia="en-IN"/>
        </w:rPr>
        <w:t xml:space="preserve">.2.2 </w:t>
      </w:r>
      <w:r w:rsidR="00A81CEA" w:rsidRPr="00141A13">
        <w:rPr>
          <w:rFonts w:ascii="Arial" w:eastAsia="Times New Roman" w:hAnsi="Arial" w:cs="Arial"/>
          <w:b/>
          <w:color w:val="0D0D0D" w:themeColor="text1" w:themeTint="F2"/>
          <w:spacing w:val="-6"/>
          <w:lang w:eastAsia="en-IN"/>
        </w:rPr>
        <w:t>U.S. EPA CREAT</w:t>
      </w:r>
      <w:r w:rsidR="00A81CEA" w:rsidRPr="007257AA">
        <w:rPr>
          <w:rFonts w:ascii="Arial" w:eastAsia="Times New Roman" w:hAnsi="Arial" w:cs="Arial"/>
          <w:color w:val="0D0D0D" w:themeColor="text1" w:themeTint="F2"/>
          <w:spacing w:val="-6"/>
          <w:lang w:eastAsia="en-IN"/>
        </w:rPr>
        <w:t xml:space="preserve"> </w:t>
      </w:r>
      <w:r w:rsidR="00A81CEA" w:rsidRPr="007257AA">
        <w:rPr>
          <w:rFonts w:ascii="Arial" w:eastAsia="Times New Roman" w:hAnsi="Arial" w:cs="Arial"/>
          <w:color w:val="0D0D0D" w:themeColor="text1" w:themeTint="F2"/>
          <w:spacing w:val="-6"/>
          <w:lang w:eastAsia="en-IN"/>
        </w:rPr>
        <w:softHyphen/>
        <w:t>- The U.S. Environmental Protection Agency (EPA) provides a tool known as the Climate Resilience Evaluation and Awareness Tool (CREAT)</w:t>
      </w:r>
    </w:p>
    <w:p w14:paraId="44EAF0B8" w14:textId="77777777" w:rsidR="00141A13" w:rsidRPr="007257AA" w:rsidRDefault="00141A13" w:rsidP="00A81CEA">
      <w:pPr>
        <w:shd w:val="clear" w:color="auto" w:fill="FFFFFF"/>
        <w:spacing w:after="0" w:line="276" w:lineRule="auto"/>
        <w:ind w:right="-23"/>
        <w:jc w:val="both"/>
        <w:rPr>
          <w:rFonts w:ascii="Arial" w:eastAsia="Times New Roman" w:hAnsi="Arial" w:cs="Arial"/>
          <w:color w:val="0D0D0D" w:themeColor="text1" w:themeTint="F2"/>
          <w:spacing w:val="-6"/>
          <w:lang w:eastAsia="en-IN"/>
        </w:rPr>
      </w:pPr>
    </w:p>
    <w:p w14:paraId="5B01942F" w14:textId="77777777" w:rsidR="00A81CEA" w:rsidRPr="007257AA" w:rsidRDefault="00A81CEA" w:rsidP="00141A13">
      <w:pPr>
        <w:shd w:val="clear" w:color="auto" w:fill="FFFFFF"/>
        <w:spacing w:after="90" w:line="276" w:lineRule="auto"/>
        <w:ind w:right="-23"/>
        <w:jc w:val="both"/>
        <w:rPr>
          <w:rFonts w:ascii="Arial" w:eastAsia="Times New Roman" w:hAnsi="Arial" w:cs="Arial"/>
          <w:color w:val="0D0D0D" w:themeColor="text1" w:themeTint="F2"/>
          <w:spacing w:val="-6"/>
          <w:lang w:eastAsia="en-IN"/>
        </w:rPr>
      </w:pPr>
      <w:r w:rsidRPr="007257AA">
        <w:rPr>
          <w:rFonts w:ascii="Arial" w:eastAsia="Times New Roman" w:hAnsi="Arial" w:cs="Arial"/>
          <w:color w:val="0D0D0D" w:themeColor="text1" w:themeTint="F2"/>
          <w:spacing w:val="-6"/>
          <w:lang w:eastAsia="en-IN"/>
        </w:rPr>
        <w:t>It is a risk assessment application for utilities in adapting to extreme weather events through a better understanding of current and future climate conditions</w:t>
      </w:r>
    </w:p>
    <w:p w14:paraId="669EAB9C" w14:textId="403ED4DD" w:rsidR="00A81CEA" w:rsidRPr="007257AA" w:rsidRDefault="004A00F5" w:rsidP="00A81CEA">
      <w:pPr>
        <w:shd w:val="clear" w:color="auto" w:fill="FFFFFF"/>
        <w:spacing w:after="0" w:line="276" w:lineRule="auto"/>
        <w:ind w:right="-23"/>
        <w:jc w:val="both"/>
        <w:rPr>
          <w:rFonts w:ascii="Arial" w:eastAsia="Times New Roman" w:hAnsi="Arial" w:cs="Arial"/>
          <w:color w:val="0D0D0D" w:themeColor="text1" w:themeTint="F2"/>
          <w:spacing w:val="-6"/>
          <w:lang w:eastAsia="en-IN"/>
        </w:rPr>
      </w:pPr>
      <w:r>
        <w:rPr>
          <w:rFonts w:ascii="Arial" w:eastAsia="Times New Roman" w:hAnsi="Arial" w:cs="Arial"/>
          <w:b/>
          <w:color w:val="0D0D0D" w:themeColor="text1" w:themeTint="F2"/>
          <w:spacing w:val="-6"/>
          <w:lang w:eastAsia="en-IN"/>
        </w:rPr>
        <w:t>27</w:t>
      </w:r>
      <w:r w:rsidR="00BC3A41">
        <w:rPr>
          <w:rFonts w:ascii="Arial" w:eastAsia="Times New Roman" w:hAnsi="Arial" w:cs="Arial"/>
          <w:b/>
          <w:color w:val="0D0D0D" w:themeColor="text1" w:themeTint="F2"/>
          <w:spacing w:val="-6"/>
          <w:lang w:eastAsia="en-IN"/>
        </w:rPr>
        <w:t xml:space="preserve">.2.3 </w:t>
      </w:r>
      <w:r w:rsidR="00A81CEA" w:rsidRPr="00141A13">
        <w:rPr>
          <w:rFonts w:ascii="Arial" w:eastAsia="Times New Roman" w:hAnsi="Arial" w:cs="Arial"/>
          <w:b/>
          <w:color w:val="0D0D0D" w:themeColor="text1" w:themeTint="F2"/>
          <w:spacing w:val="-6"/>
          <w:lang w:eastAsia="en-IN"/>
        </w:rPr>
        <w:t>UNEP &amp; Copenhagen Centre for Energy Efficiency -</w:t>
      </w:r>
      <w:r w:rsidR="00A81CEA" w:rsidRPr="007257AA">
        <w:rPr>
          <w:rFonts w:ascii="Arial" w:eastAsia="Times New Roman" w:hAnsi="Arial" w:cs="Arial"/>
          <w:color w:val="0D0D0D" w:themeColor="text1" w:themeTint="F2"/>
          <w:spacing w:val="-6"/>
          <w:lang w:eastAsia="en-IN"/>
        </w:rPr>
        <w:t xml:space="preserve"> Best Practices and Case Studies for Industrial Energy Efficiency Improvement</w:t>
      </w:r>
    </w:p>
    <w:p w14:paraId="702A6605" w14:textId="77777777" w:rsidR="00A81CEA" w:rsidRPr="007257AA" w:rsidRDefault="00A81CEA" w:rsidP="00A81CEA">
      <w:pPr>
        <w:shd w:val="clear" w:color="auto" w:fill="FFFFFF"/>
        <w:spacing w:after="0" w:line="276" w:lineRule="auto"/>
        <w:ind w:right="-23"/>
        <w:jc w:val="both"/>
        <w:rPr>
          <w:rFonts w:ascii="Arial" w:eastAsia="Times New Roman" w:hAnsi="Arial" w:cs="Arial"/>
          <w:color w:val="0D0D0D" w:themeColor="text1" w:themeTint="F2"/>
          <w:spacing w:val="-6"/>
          <w:lang w:eastAsia="en-IN"/>
        </w:rPr>
      </w:pPr>
    </w:p>
    <w:p w14:paraId="2598D2AB" w14:textId="4C1CD86D" w:rsidR="00A81CEA" w:rsidRDefault="004A00F5" w:rsidP="00A81CEA">
      <w:pPr>
        <w:shd w:val="clear" w:color="auto" w:fill="FFFFFF"/>
        <w:spacing w:after="0" w:line="276" w:lineRule="auto"/>
        <w:ind w:right="-23"/>
        <w:jc w:val="both"/>
        <w:rPr>
          <w:rFonts w:ascii="Arial" w:eastAsia="Times New Roman" w:hAnsi="Arial" w:cs="Arial"/>
          <w:color w:val="0D0D0D" w:themeColor="text1" w:themeTint="F2"/>
          <w:spacing w:val="-6"/>
          <w:lang w:eastAsia="en-IN"/>
        </w:rPr>
      </w:pPr>
      <w:r>
        <w:rPr>
          <w:rFonts w:ascii="Arial" w:eastAsia="Times New Roman" w:hAnsi="Arial" w:cs="Arial"/>
          <w:b/>
          <w:color w:val="0D0D0D" w:themeColor="text1" w:themeTint="F2"/>
          <w:spacing w:val="-6"/>
          <w:lang w:eastAsia="en-IN"/>
        </w:rPr>
        <w:t>27</w:t>
      </w:r>
      <w:r w:rsidR="00BC3A41">
        <w:rPr>
          <w:rFonts w:ascii="Arial" w:eastAsia="Times New Roman" w:hAnsi="Arial" w:cs="Arial"/>
          <w:b/>
          <w:color w:val="0D0D0D" w:themeColor="text1" w:themeTint="F2"/>
          <w:spacing w:val="-6"/>
          <w:lang w:eastAsia="en-IN"/>
        </w:rPr>
        <w:t xml:space="preserve">.2.4 </w:t>
      </w:r>
      <w:r w:rsidR="00A81CEA" w:rsidRPr="00141A13">
        <w:rPr>
          <w:rFonts w:ascii="Arial" w:eastAsia="Times New Roman" w:hAnsi="Arial" w:cs="Arial"/>
          <w:b/>
          <w:color w:val="0D0D0D" w:themeColor="text1" w:themeTint="F2"/>
          <w:spacing w:val="-6"/>
          <w:lang w:eastAsia="en-IN"/>
        </w:rPr>
        <w:t>MOSAICC -</w:t>
      </w:r>
      <w:r w:rsidR="00A81CEA" w:rsidRPr="007257AA">
        <w:rPr>
          <w:rFonts w:ascii="Arial" w:eastAsia="Times New Roman" w:hAnsi="Arial" w:cs="Arial"/>
          <w:color w:val="0D0D0D" w:themeColor="text1" w:themeTint="F2"/>
          <w:spacing w:val="-6"/>
          <w:lang w:eastAsia="en-IN"/>
        </w:rPr>
        <w:t xml:space="preserve"> United Nations Food and Agricultural Organization’s Modelling System for Agricultural Impacts of Climate Change  </w:t>
      </w:r>
    </w:p>
    <w:p w14:paraId="7F267AE4" w14:textId="77777777" w:rsidR="002053D0" w:rsidRDefault="002053D0" w:rsidP="00A81CEA">
      <w:pPr>
        <w:shd w:val="clear" w:color="auto" w:fill="FFFFFF"/>
        <w:spacing w:after="0" w:line="276" w:lineRule="auto"/>
        <w:ind w:right="-23"/>
        <w:jc w:val="both"/>
        <w:rPr>
          <w:rFonts w:ascii="Arial" w:eastAsia="Times New Roman" w:hAnsi="Arial" w:cs="Arial"/>
          <w:color w:val="0D0D0D" w:themeColor="text1" w:themeTint="F2"/>
          <w:spacing w:val="-6"/>
          <w:lang w:eastAsia="en-IN"/>
        </w:rPr>
      </w:pPr>
    </w:p>
    <w:p w14:paraId="3BD25092" w14:textId="03028081" w:rsidR="002053D0" w:rsidRPr="002053D0" w:rsidRDefault="004A00F5" w:rsidP="00E01D7B">
      <w:pPr>
        <w:pStyle w:val="Heading2"/>
        <w:shd w:val="clear" w:color="auto" w:fill="FFFFFF"/>
        <w:spacing w:before="0" w:line="240" w:lineRule="auto"/>
        <w:jc w:val="both"/>
        <w:rPr>
          <w:rFonts w:ascii="Arial" w:eastAsia="Times New Roman" w:hAnsi="Arial" w:cs="Arial"/>
          <w:color w:val="0D0D0D" w:themeColor="text1" w:themeTint="F2"/>
          <w:sz w:val="22"/>
          <w:szCs w:val="22"/>
        </w:rPr>
      </w:pPr>
      <w:r>
        <w:rPr>
          <w:rFonts w:ascii="Arial" w:hAnsi="Arial" w:cs="Arial"/>
          <w:b/>
          <w:color w:val="0D0D0D" w:themeColor="text1" w:themeTint="F2"/>
          <w:sz w:val="22"/>
          <w:szCs w:val="22"/>
        </w:rPr>
        <w:lastRenderedPageBreak/>
        <w:t>28</w:t>
      </w:r>
      <w:r w:rsidR="002053D0" w:rsidRPr="002053D0">
        <w:rPr>
          <w:rFonts w:ascii="Arial" w:hAnsi="Arial" w:cs="Arial"/>
          <w:b/>
          <w:color w:val="0D0D0D" w:themeColor="text1" w:themeTint="F2"/>
          <w:sz w:val="22"/>
          <w:szCs w:val="22"/>
        </w:rPr>
        <w:t>.</w:t>
      </w:r>
      <w:r w:rsidR="002053D0">
        <w:rPr>
          <w:rFonts w:ascii="Arial" w:hAnsi="Arial" w:cs="Arial"/>
          <w:color w:val="0D0D0D" w:themeColor="text1" w:themeTint="F2"/>
          <w:sz w:val="22"/>
          <w:szCs w:val="22"/>
        </w:rPr>
        <w:t xml:space="preserve"> </w:t>
      </w:r>
      <w:r w:rsidR="002053D0" w:rsidRPr="0012009C">
        <w:rPr>
          <w:rFonts w:ascii="Arial" w:hAnsi="Arial" w:cs="Arial"/>
          <w:b/>
          <w:color w:val="0D0D0D" w:themeColor="text1" w:themeTint="F2"/>
          <w:sz w:val="22"/>
          <w:szCs w:val="22"/>
        </w:rPr>
        <w:t>AI and machine learning for Climate related reporting</w:t>
      </w:r>
    </w:p>
    <w:p w14:paraId="00FFC6E6" w14:textId="355A8042" w:rsidR="001F3C72" w:rsidRPr="00CF51A7" w:rsidRDefault="002053D0" w:rsidP="001F3C72">
      <w:pPr>
        <w:pStyle w:val="Heading2"/>
        <w:shd w:val="clear" w:color="auto" w:fill="FFFFFF"/>
        <w:spacing w:after="450"/>
        <w:ind w:left="239"/>
        <w:jc w:val="both"/>
        <w:rPr>
          <w:rFonts w:ascii="Arial" w:hAnsi="Arial" w:cs="Arial"/>
          <w:color w:val="0D0D0D" w:themeColor="text1" w:themeTint="F2"/>
          <w:sz w:val="22"/>
          <w:szCs w:val="22"/>
          <w:shd w:val="clear" w:color="auto" w:fill="FFFFFF"/>
        </w:rPr>
      </w:pPr>
      <w:r w:rsidRPr="002053D0">
        <w:rPr>
          <w:rFonts w:ascii="Arial" w:hAnsi="Arial" w:cs="Arial"/>
          <w:color w:val="0D0D0D" w:themeColor="text1" w:themeTint="F2"/>
          <w:sz w:val="22"/>
          <w:szCs w:val="22"/>
          <w:shd w:val="clear" w:color="auto" w:fill="FFFFFF"/>
        </w:rPr>
        <w:t xml:space="preserve">Using AI and machine </w:t>
      </w:r>
      <w:r>
        <w:rPr>
          <w:rFonts w:ascii="Arial" w:hAnsi="Arial" w:cs="Arial"/>
          <w:color w:val="0D0D0D" w:themeColor="text1" w:themeTint="F2"/>
          <w:sz w:val="22"/>
          <w:szCs w:val="22"/>
          <w:shd w:val="clear" w:color="auto" w:fill="FFFFFF"/>
        </w:rPr>
        <w:t xml:space="preserve">learning (ML) for </w:t>
      </w:r>
      <w:r>
        <w:rPr>
          <w:rFonts w:ascii="Arial" w:hAnsi="Arial" w:cs="Arial"/>
          <w:color w:val="0D0D0D" w:themeColor="text1" w:themeTint="F2"/>
          <w:sz w:val="22"/>
          <w:szCs w:val="22"/>
        </w:rPr>
        <w:t>Climate related</w:t>
      </w:r>
      <w:r w:rsidRPr="002053D0">
        <w:rPr>
          <w:rFonts w:ascii="Arial" w:hAnsi="Arial" w:cs="Arial"/>
          <w:color w:val="0D0D0D" w:themeColor="text1" w:themeTint="F2"/>
          <w:sz w:val="22"/>
          <w:szCs w:val="22"/>
        </w:rPr>
        <w:t xml:space="preserve"> reporting</w:t>
      </w:r>
      <w:r w:rsidRPr="002053D0">
        <w:rPr>
          <w:rFonts w:ascii="Arial" w:hAnsi="Arial" w:cs="Arial"/>
          <w:color w:val="0D0D0D" w:themeColor="text1" w:themeTint="F2"/>
          <w:sz w:val="22"/>
          <w:szCs w:val="22"/>
          <w:shd w:val="clear" w:color="auto" w:fill="FFFFFF"/>
        </w:rPr>
        <w:t xml:space="preserve"> is a growing trend that will further accelerate in the coming years. Many enterprises and public agencies have already implemented A</w:t>
      </w:r>
      <w:r>
        <w:rPr>
          <w:rFonts w:ascii="Arial" w:hAnsi="Arial" w:cs="Arial"/>
          <w:color w:val="0D0D0D" w:themeColor="text1" w:themeTint="F2"/>
          <w:sz w:val="22"/>
          <w:szCs w:val="22"/>
          <w:shd w:val="clear" w:color="auto" w:fill="FFFFFF"/>
        </w:rPr>
        <w:t xml:space="preserve">I and ML in their </w:t>
      </w:r>
      <w:r>
        <w:rPr>
          <w:rFonts w:ascii="Arial" w:hAnsi="Arial" w:cs="Arial"/>
          <w:color w:val="0D0D0D" w:themeColor="text1" w:themeTint="F2"/>
          <w:sz w:val="22"/>
          <w:szCs w:val="22"/>
        </w:rPr>
        <w:t>Climate related</w:t>
      </w:r>
      <w:r w:rsidRPr="002053D0">
        <w:rPr>
          <w:rFonts w:ascii="Arial" w:hAnsi="Arial" w:cs="Arial"/>
          <w:color w:val="0D0D0D" w:themeColor="text1" w:themeTint="F2"/>
          <w:sz w:val="22"/>
          <w:szCs w:val="22"/>
        </w:rPr>
        <w:t xml:space="preserve"> reporting</w:t>
      </w:r>
      <w:r w:rsidRPr="002053D0">
        <w:rPr>
          <w:rFonts w:ascii="Arial" w:hAnsi="Arial" w:cs="Arial"/>
          <w:color w:val="0D0D0D" w:themeColor="text1" w:themeTint="F2"/>
          <w:sz w:val="22"/>
          <w:szCs w:val="22"/>
          <w:shd w:val="clear" w:color="auto" w:fill="FFFFFF"/>
        </w:rPr>
        <w:t xml:space="preserve"> initiatives</w:t>
      </w:r>
      <w:r w:rsidR="001F3C72">
        <w:rPr>
          <w:rFonts w:ascii="Arial" w:hAnsi="Arial" w:cs="Arial"/>
          <w:color w:val="0D0D0D" w:themeColor="text1" w:themeTint="F2"/>
          <w:sz w:val="22"/>
          <w:szCs w:val="22"/>
          <w:shd w:val="clear" w:color="auto" w:fill="FFFFFF"/>
        </w:rPr>
        <w:t>. However, i</w:t>
      </w:r>
      <w:r w:rsidR="001F3C72" w:rsidRPr="001F3C72">
        <w:rPr>
          <w:rFonts w:ascii="Arial" w:hAnsi="Arial" w:cs="Arial"/>
          <w:color w:val="0D0D0D" w:themeColor="text1" w:themeTint="F2"/>
          <w:sz w:val="22"/>
          <w:szCs w:val="22"/>
          <w:shd w:val="clear" w:color="auto" w:fill="FFFFFF"/>
        </w:rPr>
        <w:t xml:space="preserve">t is important to balance the decision-usefulness of information for the intended audience with the effort required to produce it. </w:t>
      </w:r>
      <w:r w:rsidR="001F3C72">
        <w:rPr>
          <w:rFonts w:ascii="Arial" w:hAnsi="Arial" w:cs="Arial"/>
          <w:color w:val="0D0D0D" w:themeColor="text1" w:themeTint="F2"/>
          <w:sz w:val="22"/>
          <w:szCs w:val="22"/>
          <w:shd w:val="clear" w:color="auto" w:fill="FFFFFF"/>
        </w:rPr>
        <w:t>S</w:t>
      </w:r>
      <w:r w:rsidR="001F3C72" w:rsidRPr="00CF51A7">
        <w:rPr>
          <w:rFonts w:ascii="Arial" w:hAnsi="Arial" w:cs="Arial"/>
          <w:color w:val="0D0D0D" w:themeColor="text1" w:themeTint="F2"/>
          <w:sz w:val="22"/>
          <w:szCs w:val="22"/>
          <w:shd w:val="clear" w:color="auto" w:fill="FFFFFF"/>
        </w:rPr>
        <w:t>maller</w:t>
      </w:r>
      <w:r w:rsidR="001F3C72">
        <w:rPr>
          <w:rFonts w:ascii="Arial" w:hAnsi="Arial" w:cs="Arial"/>
          <w:color w:val="0D0D0D" w:themeColor="text1" w:themeTint="F2"/>
          <w:sz w:val="22"/>
          <w:szCs w:val="22"/>
          <w:shd w:val="clear" w:color="auto" w:fill="FFFFFF"/>
        </w:rPr>
        <w:t xml:space="preserve"> and</w:t>
      </w:r>
      <w:r w:rsidR="001F3C72" w:rsidRPr="00CF51A7">
        <w:rPr>
          <w:rFonts w:ascii="Arial" w:hAnsi="Arial" w:cs="Arial"/>
          <w:color w:val="0D0D0D" w:themeColor="text1" w:themeTint="F2"/>
          <w:sz w:val="22"/>
          <w:szCs w:val="22"/>
          <w:shd w:val="clear" w:color="auto" w:fill="FFFFFF"/>
        </w:rPr>
        <w:t xml:space="preserve"> lesser-resourced organisations may be required to report or to supply information to larger organisations as part of their value chain. In applying this standard, care must be taken to avoid the unintended consequence of information overload and undue cost </w:t>
      </w:r>
    </w:p>
    <w:p w14:paraId="0C98D6E8" w14:textId="439FD8BF" w:rsidR="002053D0" w:rsidRPr="002053D0" w:rsidRDefault="002053D0" w:rsidP="001F3C72">
      <w:pPr>
        <w:pStyle w:val="Heading2"/>
        <w:shd w:val="clear" w:color="auto" w:fill="FFFFFF"/>
        <w:spacing w:after="450"/>
        <w:ind w:left="239"/>
        <w:jc w:val="both"/>
        <w:rPr>
          <w:rFonts w:ascii="Arial" w:hAnsi="Arial" w:cs="Arial"/>
          <w:b/>
          <w:color w:val="0D0D0D" w:themeColor="text1" w:themeTint="F2"/>
          <w:sz w:val="22"/>
          <w:szCs w:val="22"/>
          <w:shd w:val="clear" w:color="auto" w:fill="FFFFFF"/>
        </w:rPr>
      </w:pPr>
      <w:r w:rsidRPr="002053D0">
        <w:rPr>
          <w:rFonts w:ascii="Arial" w:hAnsi="Arial" w:cs="Arial"/>
          <w:color w:val="0D0D0D" w:themeColor="text1" w:themeTint="F2"/>
          <w:sz w:val="22"/>
          <w:szCs w:val="22"/>
          <w:shd w:val="clear" w:color="auto" w:fill="FFFFFF"/>
        </w:rPr>
        <w:t>AI-powered tools that identify anomalies or inconsistencies and automate the validation process. ML algorithms that apply uniform metrics to all datasets.</w:t>
      </w:r>
    </w:p>
    <w:p w14:paraId="5E793D19" w14:textId="664B0096" w:rsidR="002053D0" w:rsidRPr="002053D0" w:rsidRDefault="002053D0" w:rsidP="000F0AEB">
      <w:pPr>
        <w:pStyle w:val="Heading2"/>
        <w:keepNext w:val="0"/>
        <w:keepLines w:val="0"/>
        <w:numPr>
          <w:ilvl w:val="1"/>
          <w:numId w:val="15"/>
        </w:numPr>
        <w:shd w:val="clear" w:color="auto" w:fill="FFFFFF"/>
        <w:spacing w:before="0"/>
        <w:ind w:left="239" w:firstLine="0"/>
        <w:jc w:val="both"/>
        <w:rPr>
          <w:rFonts w:ascii="Arial" w:hAnsi="Arial" w:cs="Arial"/>
          <w:b/>
          <w:color w:val="0D0D0D" w:themeColor="text1" w:themeTint="F2"/>
          <w:sz w:val="22"/>
          <w:szCs w:val="22"/>
          <w:shd w:val="clear" w:color="auto" w:fill="FFFFFF"/>
        </w:rPr>
      </w:pPr>
      <w:r w:rsidRPr="002053D0">
        <w:rPr>
          <w:rFonts w:ascii="Arial" w:hAnsi="Arial" w:cs="Arial"/>
          <w:color w:val="0D0D0D" w:themeColor="text1" w:themeTint="F2"/>
          <w:sz w:val="22"/>
          <w:szCs w:val="22"/>
          <w:shd w:val="clear" w:color="auto" w:fill="FFFFFF"/>
        </w:rPr>
        <w:t>AI solution that consolidates</w:t>
      </w:r>
      <w:r>
        <w:rPr>
          <w:rFonts w:ascii="Arial" w:hAnsi="Arial" w:cs="Arial"/>
          <w:color w:val="0D0D0D" w:themeColor="text1" w:themeTint="F2"/>
          <w:sz w:val="22"/>
          <w:szCs w:val="22"/>
          <w:shd w:val="clear" w:color="auto" w:fill="FFFFFF"/>
        </w:rPr>
        <w:t xml:space="preserve"> various kinds of </w:t>
      </w:r>
      <w:r>
        <w:rPr>
          <w:rFonts w:ascii="Arial" w:hAnsi="Arial" w:cs="Arial"/>
          <w:color w:val="0D0D0D" w:themeColor="text1" w:themeTint="F2"/>
          <w:sz w:val="22"/>
          <w:szCs w:val="22"/>
        </w:rPr>
        <w:t>Climate related</w:t>
      </w:r>
      <w:r w:rsidRPr="002053D0">
        <w:rPr>
          <w:rFonts w:ascii="Arial" w:hAnsi="Arial" w:cs="Arial"/>
          <w:color w:val="0D0D0D" w:themeColor="text1" w:themeTint="F2"/>
          <w:sz w:val="22"/>
          <w:szCs w:val="22"/>
        </w:rPr>
        <w:t xml:space="preserve"> </w:t>
      </w:r>
      <w:r w:rsidRPr="002053D0">
        <w:rPr>
          <w:rFonts w:ascii="Arial" w:hAnsi="Arial" w:cs="Arial"/>
          <w:color w:val="0D0D0D" w:themeColor="text1" w:themeTint="F2"/>
          <w:sz w:val="22"/>
          <w:szCs w:val="22"/>
          <w:shd w:val="clear" w:color="auto" w:fill="FFFFFF"/>
        </w:rPr>
        <w:t>data across multiple regions into a unified, global sustainability report</w:t>
      </w:r>
    </w:p>
    <w:p w14:paraId="6C29D879" w14:textId="77777777" w:rsidR="002053D0" w:rsidRPr="002053D0" w:rsidRDefault="002053D0" w:rsidP="000F0AEB">
      <w:pPr>
        <w:pStyle w:val="Heading2"/>
        <w:keepNext w:val="0"/>
        <w:keepLines w:val="0"/>
        <w:numPr>
          <w:ilvl w:val="1"/>
          <w:numId w:val="15"/>
        </w:numPr>
        <w:shd w:val="clear" w:color="auto" w:fill="FFFFFF"/>
        <w:spacing w:before="0"/>
        <w:ind w:left="239" w:firstLine="0"/>
        <w:jc w:val="both"/>
        <w:rPr>
          <w:rFonts w:ascii="Arial" w:hAnsi="Arial" w:cs="Arial"/>
          <w:b/>
          <w:color w:val="0D0D0D" w:themeColor="text1" w:themeTint="F2"/>
          <w:sz w:val="22"/>
          <w:szCs w:val="22"/>
          <w:shd w:val="clear" w:color="auto" w:fill="FFFFFF"/>
        </w:rPr>
      </w:pPr>
      <w:r w:rsidRPr="002053D0">
        <w:rPr>
          <w:rFonts w:ascii="Arial" w:hAnsi="Arial" w:cs="Arial"/>
          <w:color w:val="0D0D0D" w:themeColor="text1" w:themeTint="F2"/>
          <w:sz w:val="22"/>
          <w:szCs w:val="22"/>
          <w:shd w:val="clear" w:color="auto" w:fill="FFFFFF"/>
        </w:rPr>
        <w:t>Deploying ML models for predicting future emissions</w:t>
      </w:r>
    </w:p>
    <w:p w14:paraId="1C62857B" w14:textId="77777777" w:rsidR="002053D0" w:rsidRPr="002053D0" w:rsidRDefault="002053D0" w:rsidP="000F0AEB">
      <w:pPr>
        <w:pStyle w:val="Heading2"/>
        <w:keepNext w:val="0"/>
        <w:keepLines w:val="0"/>
        <w:numPr>
          <w:ilvl w:val="1"/>
          <w:numId w:val="15"/>
        </w:numPr>
        <w:shd w:val="clear" w:color="auto" w:fill="FFFFFF"/>
        <w:spacing w:before="0"/>
        <w:ind w:left="239" w:firstLine="0"/>
        <w:jc w:val="both"/>
        <w:rPr>
          <w:rFonts w:ascii="Arial" w:hAnsi="Arial" w:cs="Arial"/>
          <w:b/>
          <w:color w:val="0D0D0D" w:themeColor="text1" w:themeTint="F2"/>
          <w:sz w:val="22"/>
          <w:szCs w:val="22"/>
          <w:shd w:val="clear" w:color="auto" w:fill="FFFFFF"/>
        </w:rPr>
      </w:pPr>
      <w:r w:rsidRPr="002053D0">
        <w:rPr>
          <w:rFonts w:ascii="Arial" w:hAnsi="Arial" w:cs="Arial"/>
          <w:color w:val="0D0D0D" w:themeColor="text1" w:themeTint="F2"/>
          <w:sz w:val="22"/>
          <w:szCs w:val="22"/>
          <w:shd w:val="clear" w:color="auto" w:fill="FFFFFF"/>
        </w:rPr>
        <w:t>Using natural language processing (NLP) for transforming raw data into clear, comprehensible reports for all stakeholder</w:t>
      </w:r>
    </w:p>
    <w:p w14:paraId="0AA78C57" w14:textId="77777777" w:rsidR="002053D0" w:rsidRPr="002053D0" w:rsidRDefault="002053D0" w:rsidP="000F0AEB">
      <w:pPr>
        <w:pStyle w:val="Heading2"/>
        <w:keepNext w:val="0"/>
        <w:keepLines w:val="0"/>
        <w:numPr>
          <w:ilvl w:val="1"/>
          <w:numId w:val="15"/>
        </w:numPr>
        <w:shd w:val="clear" w:color="auto" w:fill="FFFFFF"/>
        <w:spacing w:before="0"/>
        <w:ind w:left="239" w:firstLine="0"/>
        <w:jc w:val="both"/>
        <w:rPr>
          <w:rFonts w:ascii="Arial" w:hAnsi="Arial" w:cs="Arial"/>
          <w:b/>
          <w:color w:val="0D0D0D" w:themeColor="text1" w:themeTint="F2"/>
          <w:sz w:val="22"/>
          <w:szCs w:val="22"/>
          <w:shd w:val="clear" w:color="auto" w:fill="FFFFFF"/>
        </w:rPr>
      </w:pPr>
      <w:r w:rsidRPr="002053D0">
        <w:rPr>
          <w:rFonts w:ascii="Arial" w:hAnsi="Arial" w:cs="Arial"/>
          <w:color w:val="0D0D0D" w:themeColor="text1" w:themeTint="F2"/>
          <w:sz w:val="22"/>
          <w:szCs w:val="22"/>
          <w:shd w:val="clear" w:color="auto" w:fill="FFFFFF"/>
        </w:rPr>
        <w:t>Using vision-based AI systems, using ML to predict future waste </w:t>
      </w:r>
    </w:p>
    <w:p w14:paraId="58BF921D" w14:textId="6DA2A77F" w:rsidR="002053D0" w:rsidRPr="002053D0" w:rsidRDefault="002053D0" w:rsidP="000F0AEB">
      <w:pPr>
        <w:pStyle w:val="Heading2"/>
        <w:keepNext w:val="0"/>
        <w:keepLines w:val="0"/>
        <w:numPr>
          <w:ilvl w:val="1"/>
          <w:numId w:val="15"/>
        </w:numPr>
        <w:shd w:val="clear" w:color="auto" w:fill="FFFFFF"/>
        <w:spacing w:before="0"/>
        <w:ind w:left="239" w:firstLine="0"/>
        <w:jc w:val="both"/>
        <w:rPr>
          <w:rFonts w:ascii="Arial" w:hAnsi="Arial" w:cs="Arial"/>
          <w:b/>
          <w:color w:val="0D0D0D" w:themeColor="text1" w:themeTint="F2"/>
          <w:sz w:val="22"/>
          <w:szCs w:val="22"/>
          <w:shd w:val="clear" w:color="auto" w:fill="FFFFFF"/>
        </w:rPr>
      </w:pPr>
      <w:r w:rsidRPr="002053D0">
        <w:rPr>
          <w:rFonts w:ascii="Arial" w:hAnsi="Arial" w:cs="Arial"/>
          <w:color w:val="0D0D0D" w:themeColor="text1" w:themeTint="F2"/>
          <w:sz w:val="22"/>
          <w:szCs w:val="22"/>
          <w:shd w:val="clear" w:color="auto" w:fill="FFFFFF"/>
        </w:rPr>
        <w:t>Us</w:t>
      </w:r>
      <w:r>
        <w:rPr>
          <w:rFonts w:ascii="Arial" w:hAnsi="Arial" w:cs="Arial"/>
          <w:color w:val="0D0D0D" w:themeColor="text1" w:themeTint="F2"/>
          <w:sz w:val="22"/>
          <w:szCs w:val="22"/>
          <w:shd w:val="clear" w:color="auto" w:fill="FFFFFF"/>
        </w:rPr>
        <w:t xml:space="preserve">ing AI to analyse </w:t>
      </w:r>
      <w:r>
        <w:rPr>
          <w:rFonts w:ascii="Arial" w:hAnsi="Arial" w:cs="Arial"/>
          <w:color w:val="0D0D0D" w:themeColor="text1" w:themeTint="F2"/>
          <w:sz w:val="22"/>
          <w:szCs w:val="22"/>
        </w:rPr>
        <w:t>Climate related</w:t>
      </w:r>
      <w:r w:rsidRPr="002053D0">
        <w:rPr>
          <w:rFonts w:ascii="Arial" w:hAnsi="Arial" w:cs="Arial"/>
          <w:color w:val="0D0D0D" w:themeColor="text1" w:themeTint="F2"/>
          <w:sz w:val="22"/>
          <w:szCs w:val="22"/>
        </w:rPr>
        <w:t xml:space="preserve"> </w:t>
      </w:r>
      <w:r w:rsidRPr="002053D0">
        <w:rPr>
          <w:rFonts w:ascii="Arial" w:hAnsi="Arial" w:cs="Arial"/>
          <w:color w:val="0D0D0D" w:themeColor="text1" w:themeTint="F2"/>
          <w:sz w:val="22"/>
          <w:szCs w:val="22"/>
          <w:shd w:val="clear" w:color="auto" w:fill="FFFFFF"/>
        </w:rPr>
        <w:t>data from multiple external sources and using ML algorithms to automatically generate reports</w:t>
      </w:r>
    </w:p>
    <w:p w14:paraId="48553854" w14:textId="77777777" w:rsidR="002053D0" w:rsidRPr="002053D0" w:rsidRDefault="002053D0" w:rsidP="000F0AEB">
      <w:pPr>
        <w:pStyle w:val="Heading2"/>
        <w:keepNext w:val="0"/>
        <w:keepLines w:val="0"/>
        <w:numPr>
          <w:ilvl w:val="1"/>
          <w:numId w:val="15"/>
        </w:numPr>
        <w:shd w:val="clear" w:color="auto" w:fill="FFFFFF"/>
        <w:spacing w:before="0"/>
        <w:ind w:left="239" w:firstLine="0"/>
        <w:jc w:val="both"/>
        <w:rPr>
          <w:rFonts w:ascii="Arial" w:hAnsi="Arial" w:cs="Arial"/>
          <w:b/>
          <w:color w:val="0D0D0D" w:themeColor="text1" w:themeTint="F2"/>
          <w:sz w:val="22"/>
          <w:szCs w:val="22"/>
          <w:shd w:val="clear" w:color="auto" w:fill="FFFFFF"/>
        </w:rPr>
      </w:pPr>
      <w:r w:rsidRPr="002053D0">
        <w:rPr>
          <w:rFonts w:ascii="Arial" w:hAnsi="Arial" w:cs="Arial"/>
          <w:color w:val="0D0D0D" w:themeColor="text1" w:themeTint="F2"/>
          <w:sz w:val="22"/>
          <w:szCs w:val="22"/>
          <w:shd w:val="clear" w:color="auto" w:fill="FFFFFF"/>
        </w:rPr>
        <w:t>NLP-powered systems automatically gathering and analysing reports and audit data from suppliers, ML models that predict potential compliance risks</w:t>
      </w:r>
    </w:p>
    <w:p w14:paraId="085EC789" w14:textId="504549F3" w:rsidR="002053D0" w:rsidRDefault="002053D0" w:rsidP="000F0AEB">
      <w:pPr>
        <w:pStyle w:val="Heading2"/>
        <w:keepNext w:val="0"/>
        <w:keepLines w:val="0"/>
        <w:numPr>
          <w:ilvl w:val="1"/>
          <w:numId w:val="15"/>
        </w:numPr>
        <w:shd w:val="clear" w:color="auto" w:fill="FFFFFF"/>
        <w:spacing w:before="0"/>
        <w:ind w:left="239" w:firstLine="0"/>
        <w:jc w:val="both"/>
        <w:rPr>
          <w:rFonts w:ascii="Arial" w:hAnsi="Arial" w:cs="Arial"/>
          <w:color w:val="0D0D0D" w:themeColor="text1" w:themeTint="F2"/>
          <w:sz w:val="22"/>
          <w:szCs w:val="22"/>
          <w:shd w:val="clear" w:color="auto" w:fill="FFFFFF"/>
        </w:rPr>
      </w:pPr>
      <w:r w:rsidRPr="002053D0">
        <w:rPr>
          <w:rFonts w:ascii="Arial" w:hAnsi="Arial" w:cs="Arial"/>
          <w:color w:val="0D0D0D" w:themeColor="text1" w:themeTint="F2"/>
          <w:sz w:val="22"/>
          <w:szCs w:val="22"/>
          <w:shd w:val="clear" w:color="auto" w:fill="FFFFFF"/>
        </w:rPr>
        <w:t>AI-powered solution that enhances existing datasets or maps missing data. Enabling the company to see how different actions or strategies could affect sustainability outcomes</w:t>
      </w:r>
      <w:r w:rsidR="008955F6">
        <w:rPr>
          <w:rFonts w:ascii="Arial" w:hAnsi="Arial" w:cs="Arial"/>
          <w:color w:val="0D0D0D" w:themeColor="text1" w:themeTint="F2"/>
          <w:sz w:val="22"/>
          <w:szCs w:val="22"/>
          <w:shd w:val="clear" w:color="auto" w:fill="FFFFFF"/>
        </w:rPr>
        <w:t>.</w:t>
      </w:r>
      <w:bookmarkStart w:id="0" w:name="_GoBack"/>
      <w:bookmarkEnd w:id="0"/>
    </w:p>
    <w:p w14:paraId="6662553A" w14:textId="77777777" w:rsidR="0012009C" w:rsidRDefault="0012009C" w:rsidP="0012009C"/>
    <w:p w14:paraId="37197E27" w14:textId="77777777" w:rsidR="002053D0" w:rsidRPr="0012009C" w:rsidRDefault="002053D0" w:rsidP="002053D0">
      <w:pPr>
        <w:pStyle w:val="Heading2"/>
        <w:shd w:val="clear" w:color="auto" w:fill="FFFFFF"/>
        <w:rPr>
          <w:rFonts w:ascii="Arial" w:eastAsia="Times New Roman" w:hAnsi="Arial" w:cs="Arial"/>
          <w:color w:val="C00000"/>
          <w:sz w:val="22"/>
          <w:szCs w:val="22"/>
        </w:rPr>
      </w:pPr>
    </w:p>
    <w:p w14:paraId="68097E86" w14:textId="77777777" w:rsidR="002053D0" w:rsidRPr="002053D0" w:rsidRDefault="002053D0" w:rsidP="002053D0">
      <w:pPr>
        <w:shd w:val="clear" w:color="auto" w:fill="FFFFFF"/>
        <w:spacing w:before="100" w:beforeAutospacing="1" w:after="0" w:line="240" w:lineRule="auto"/>
        <w:ind w:left="720"/>
        <w:rPr>
          <w:rFonts w:ascii="Arial" w:eastAsia="Times New Roman" w:hAnsi="Arial" w:cs="Arial"/>
          <w:color w:val="0D0D0D" w:themeColor="text1" w:themeTint="F2"/>
          <w:lang w:eastAsia="en-IN"/>
        </w:rPr>
      </w:pPr>
    </w:p>
    <w:p w14:paraId="024568CE" w14:textId="77777777" w:rsidR="002053D0" w:rsidRPr="002053D0" w:rsidRDefault="002053D0" w:rsidP="00A81CEA">
      <w:pPr>
        <w:shd w:val="clear" w:color="auto" w:fill="FFFFFF"/>
        <w:spacing w:after="0" w:line="276" w:lineRule="auto"/>
        <w:ind w:right="-23"/>
        <w:jc w:val="both"/>
        <w:rPr>
          <w:rFonts w:ascii="Arial" w:eastAsia="Times New Roman" w:hAnsi="Arial" w:cs="Arial"/>
          <w:color w:val="0D0D0D" w:themeColor="text1" w:themeTint="F2"/>
          <w:spacing w:val="-6"/>
          <w:lang w:eastAsia="en-IN"/>
        </w:rPr>
      </w:pPr>
    </w:p>
    <w:p w14:paraId="62CF2569" w14:textId="77777777" w:rsidR="00A81CEA" w:rsidRPr="002053D0" w:rsidRDefault="00A81CEA" w:rsidP="00A7094B">
      <w:pPr>
        <w:spacing w:line="276" w:lineRule="auto"/>
        <w:ind w:left="558" w:right="-23"/>
        <w:rPr>
          <w:rFonts w:ascii="Arial" w:hAnsi="Arial" w:cs="Arial"/>
          <w:color w:val="0D0D0D" w:themeColor="text1" w:themeTint="F2"/>
        </w:rPr>
      </w:pPr>
    </w:p>
    <w:sectPr w:rsidR="00A81CEA" w:rsidRPr="002053D0" w:rsidSect="006649CC">
      <w:headerReference w:type="default" r:id="rId16"/>
      <w:pgSz w:w="11906" w:h="16838"/>
      <w:pgMar w:top="1440" w:right="1133"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1D1478" w16cex:dateUtc="2025-11-10T12:30:00Z"/>
  <w16cex:commentExtensible w16cex:durableId="43B7E6CC" w16cex:dateUtc="2025-11-17T14:43:00Z"/>
  <w16cex:commentExtensible w16cex:durableId="6DA3AA7B" w16cex:dateUtc="2025-11-10T12:41:00Z"/>
  <w16cex:commentExtensible w16cex:durableId="6ED2CFD8" w16cex:dateUtc="2025-11-17T14:44:00Z"/>
  <w16cex:commentExtensible w16cex:durableId="3FD5CEF8" w16cex:dateUtc="2025-11-10T11:40:00Z"/>
  <w16cex:commentExtensible w16cex:durableId="34C767A4" w16cex:dateUtc="2025-11-17T14:44:00Z"/>
  <w16cex:commentExtensible w16cex:durableId="2E2AC432" w16cex:dateUtc="2025-11-10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2188DE" w16cid:durableId="601D1478"/>
  <w16cid:commentId w16cid:paraId="6E1ECED5" w16cid:durableId="43B7E6CC"/>
  <w16cid:commentId w16cid:paraId="40E32F71" w16cid:durableId="6DA3AA7B"/>
  <w16cid:commentId w16cid:paraId="457EED16" w16cid:durableId="6ED2CFD8"/>
  <w16cid:commentId w16cid:paraId="1834C0B1" w16cid:durableId="3FD5CEF8"/>
  <w16cid:commentId w16cid:paraId="0F989C0E" w16cid:durableId="34C767A4"/>
  <w16cid:commentId w16cid:paraId="1EA10DA4" w16cid:durableId="2E2AC43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CAB3C" w14:textId="77777777" w:rsidR="000F0AEB" w:rsidRDefault="000F0AEB" w:rsidP="00667CB3">
      <w:pPr>
        <w:spacing w:after="0" w:line="240" w:lineRule="auto"/>
      </w:pPr>
      <w:r>
        <w:separator/>
      </w:r>
    </w:p>
  </w:endnote>
  <w:endnote w:type="continuationSeparator" w:id="0">
    <w:p w14:paraId="624E3CA1" w14:textId="77777777" w:rsidR="000F0AEB" w:rsidRDefault="000F0AEB" w:rsidP="0066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860B5" w14:textId="77777777" w:rsidR="000F0AEB" w:rsidRDefault="000F0AEB" w:rsidP="00667CB3">
      <w:pPr>
        <w:spacing w:after="0" w:line="240" w:lineRule="auto"/>
      </w:pPr>
      <w:r>
        <w:separator/>
      </w:r>
    </w:p>
  </w:footnote>
  <w:footnote w:type="continuationSeparator" w:id="0">
    <w:p w14:paraId="14A9F58A" w14:textId="77777777" w:rsidR="000F0AEB" w:rsidRDefault="000F0AEB" w:rsidP="00667CB3">
      <w:pPr>
        <w:spacing w:after="0" w:line="240" w:lineRule="auto"/>
      </w:pPr>
      <w:r>
        <w:continuationSeparator/>
      </w:r>
    </w:p>
  </w:footnote>
  <w:footnote w:id="1">
    <w:p w14:paraId="2588CD0A" w14:textId="57B1997D" w:rsidR="008A587E" w:rsidRPr="00E01D7B" w:rsidRDefault="008A587E">
      <w:pPr>
        <w:pStyle w:val="FootnoteText"/>
        <w:rPr>
          <w:sz w:val="16"/>
          <w:szCs w:val="16"/>
          <w:lang w:val="en-US"/>
        </w:rPr>
      </w:pPr>
      <w:r>
        <w:rPr>
          <w:rStyle w:val="FootnoteReference"/>
        </w:rPr>
        <w:footnoteRef/>
      </w:r>
      <w:r>
        <w:t xml:space="preserve"> </w:t>
      </w:r>
      <w:r>
        <w:rPr>
          <w:sz w:val="16"/>
          <w:szCs w:val="16"/>
          <w:lang w:val="en-US"/>
        </w:rPr>
        <w:t>ISS 2 Para 3 Scope and Para 4 Definitions</w:t>
      </w:r>
    </w:p>
  </w:footnote>
  <w:footnote w:id="2">
    <w:p w14:paraId="0218C805" w14:textId="77777777" w:rsidR="00EC3D73" w:rsidRPr="007F7B62" w:rsidRDefault="00EC3D73" w:rsidP="00EC3D73">
      <w:pPr>
        <w:pStyle w:val="FootnoteText"/>
        <w:rPr>
          <w:sz w:val="16"/>
          <w:szCs w:val="16"/>
          <w:lang w:val="en-US"/>
        </w:rPr>
      </w:pPr>
      <w:r>
        <w:rPr>
          <w:rStyle w:val="FootnoteReference"/>
        </w:rPr>
        <w:footnoteRef/>
      </w:r>
      <w:r>
        <w:t xml:space="preserve"> </w:t>
      </w:r>
      <w:r>
        <w:rPr>
          <w:sz w:val="16"/>
          <w:szCs w:val="16"/>
          <w:lang w:val="en-US"/>
        </w:rPr>
        <w:t>ISS 2 Para 5 Principles of Identification and Measurement</w:t>
      </w:r>
    </w:p>
  </w:footnote>
  <w:footnote w:id="3">
    <w:p w14:paraId="21769684" w14:textId="77777777" w:rsidR="00EC3D73" w:rsidRPr="007F7B62" w:rsidRDefault="00EC3D73" w:rsidP="00EC3D73">
      <w:pPr>
        <w:pStyle w:val="FootnoteText"/>
        <w:rPr>
          <w:sz w:val="16"/>
          <w:szCs w:val="16"/>
          <w:lang w:val="en-US"/>
        </w:rPr>
      </w:pPr>
      <w:r>
        <w:rPr>
          <w:rStyle w:val="FootnoteReference"/>
        </w:rPr>
        <w:footnoteRef/>
      </w:r>
      <w:r>
        <w:t xml:space="preserve"> </w:t>
      </w:r>
      <w:r>
        <w:rPr>
          <w:sz w:val="16"/>
          <w:szCs w:val="16"/>
          <w:lang w:val="en-US"/>
        </w:rPr>
        <w:t>ISS 2 Para 6.4 Climate related risks and opportunities</w:t>
      </w:r>
    </w:p>
  </w:footnote>
  <w:footnote w:id="4">
    <w:p w14:paraId="349F622E" w14:textId="426355BC" w:rsidR="00F84F7D" w:rsidRPr="00E01D7B" w:rsidRDefault="00F84F7D">
      <w:pPr>
        <w:pStyle w:val="FootnoteText"/>
        <w:rPr>
          <w:sz w:val="16"/>
          <w:szCs w:val="16"/>
          <w:lang w:val="en-US"/>
        </w:rPr>
      </w:pPr>
      <w:r>
        <w:rPr>
          <w:rStyle w:val="FootnoteReference"/>
        </w:rPr>
        <w:footnoteRef/>
      </w:r>
      <w:r>
        <w:t xml:space="preserve"> </w:t>
      </w:r>
      <w:r>
        <w:rPr>
          <w:sz w:val="16"/>
          <w:szCs w:val="16"/>
          <w:lang w:val="en-US"/>
        </w:rPr>
        <w:t>ISS 2 Para 5.2 Exposure to climate related risks and opportunities</w:t>
      </w:r>
    </w:p>
  </w:footnote>
  <w:footnote w:id="5">
    <w:p w14:paraId="14F9B06B" w14:textId="76144BA1" w:rsidR="00CB5AE1" w:rsidRPr="00E01D7B" w:rsidRDefault="00CB5AE1">
      <w:pPr>
        <w:pStyle w:val="FootnoteText"/>
        <w:rPr>
          <w:rFonts w:ascii="Arial" w:hAnsi="Arial" w:cs="Arial"/>
          <w:sz w:val="16"/>
          <w:szCs w:val="16"/>
          <w:lang w:val="en-US"/>
        </w:rPr>
      </w:pPr>
      <w:r>
        <w:rPr>
          <w:rStyle w:val="FootnoteReference"/>
        </w:rPr>
        <w:footnoteRef/>
      </w:r>
      <w:r>
        <w:t xml:space="preserve"> </w:t>
      </w:r>
      <w:r>
        <w:rPr>
          <w:rFonts w:ascii="Arial" w:hAnsi="Arial" w:cs="Arial"/>
          <w:sz w:val="16"/>
          <w:szCs w:val="16"/>
        </w:rPr>
        <w:t>ISS 2 Para 5.2 Selecting Inputs</w:t>
      </w:r>
    </w:p>
  </w:footnote>
  <w:footnote w:id="6">
    <w:p w14:paraId="42E5E553" w14:textId="42C566DE" w:rsidR="005B68A4" w:rsidRPr="00E01D7B" w:rsidRDefault="005B68A4">
      <w:pPr>
        <w:pStyle w:val="FootnoteText"/>
        <w:rPr>
          <w:rFonts w:ascii="Arial" w:hAnsi="Arial" w:cs="Arial"/>
          <w:sz w:val="16"/>
          <w:szCs w:val="16"/>
          <w:lang w:val="en-US"/>
        </w:rPr>
      </w:pPr>
      <w:r>
        <w:rPr>
          <w:rStyle w:val="FootnoteReference"/>
        </w:rPr>
        <w:footnoteRef/>
      </w:r>
      <w:r>
        <w:t xml:space="preserve"> </w:t>
      </w:r>
      <w:r>
        <w:rPr>
          <w:rFonts w:ascii="Arial" w:hAnsi="Arial" w:cs="Arial"/>
          <w:sz w:val="16"/>
          <w:szCs w:val="16"/>
        </w:rPr>
        <w:t>ISS 2 Para 5.3 Assessing Impacts</w:t>
      </w:r>
      <w:r w:rsidR="00B7493D">
        <w:rPr>
          <w:rFonts w:ascii="Arial" w:hAnsi="Arial" w:cs="Arial"/>
          <w:sz w:val="16"/>
          <w:szCs w:val="16"/>
        </w:rPr>
        <w:t xml:space="preserve"> and Para 6.6 Performance Cash flows and Prospects</w:t>
      </w:r>
    </w:p>
  </w:footnote>
  <w:footnote w:id="7">
    <w:p w14:paraId="23D1F340" w14:textId="2228292D" w:rsidR="00FD749B" w:rsidRPr="00E01D7B" w:rsidRDefault="00FD749B">
      <w:pPr>
        <w:pStyle w:val="FootnoteText"/>
        <w:rPr>
          <w:rFonts w:ascii="Arial" w:hAnsi="Arial" w:cs="Arial"/>
          <w:sz w:val="16"/>
          <w:szCs w:val="16"/>
        </w:rPr>
      </w:pPr>
      <w:r>
        <w:rPr>
          <w:rStyle w:val="FootnoteReference"/>
        </w:rPr>
        <w:footnoteRef/>
      </w:r>
      <w:r>
        <w:t xml:space="preserve"> </w:t>
      </w:r>
      <w:hyperlink r:id="rId1" w:history="1">
        <w:r w:rsidRPr="00FD749B">
          <w:rPr>
            <w:rStyle w:val="Hyperlink"/>
          </w:rPr>
          <w:t>MAG4.pdf</w:t>
        </w:r>
      </w:hyperlink>
    </w:p>
  </w:footnote>
  <w:footnote w:id="8">
    <w:p w14:paraId="5E79BDDE" w14:textId="12576921" w:rsidR="00C11D4C" w:rsidRPr="00E01D7B" w:rsidRDefault="00C11D4C">
      <w:pPr>
        <w:pStyle w:val="FootnoteText"/>
        <w:rPr>
          <w:lang w:val="en-US"/>
        </w:rPr>
      </w:pPr>
      <w:r>
        <w:rPr>
          <w:rStyle w:val="FootnoteReference"/>
        </w:rPr>
        <w:footnoteRef/>
      </w:r>
      <w:r>
        <w:t xml:space="preserve"> </w:t>
      </w:r>
      <w:r w:rsidRPr="00E01D7B">
        <w:rPr>
          <w:rFonts w:ascii="Arial" w:hAnsi="Arial" w:cs="Arial"/>
          <w:sz w:val="16"/>
          <w:szCs w:val="16"/>
          <w:lang w:val="en-US"/>
        </w:rPr>
        <w:t>ISS 2 Para 6.7 Metrics and Targets</w:t>
      </w:r>
    </w:p>
  </w:footnote>
  <w:footnote w:id="9">
    <w:p w14:paraId="1EF94A5A" w14:textId="24C12FE9" w:rsidR="00FD12FC" w:rsidRPr="00E01D7B" w:rsidRDefault="00FD12FC">
      <w:pPr>
        <w:pStyle w:val="FootnoteText"/>
        <w:rPr>
          <w:lang w:val="en-US"/>
        </w:rPr>
      </w:pPr>
      <w:r>
        <w:rPr>
          <w:rStyle w:val="FootnoteReference"/>
        </w:rPr>
        <w:footnoteRef/>
      </w:r>
      <w:r>
        <w:t xml:space="preserve"> </w:t>
      </w:r>
      <w:r>
        <w:rPr>
          <w:sz w:val="16"/>
          <w:szCs w:val="16"/>
          <w:lang w:val="en-US"/>
        </w:rPr>
        <w:t>ISS 2 Para 6.4 Climate-related Risks and Responsibilities</w:t>
      </w:r>
    </w:p>
  </w:footnote>
  <w:footnote w:id="10">
    <w:p w14:paraId="147526AC" w14:textId="258F9232" w:rsidR="005B68A4" w:rsidRPr="00E01D7B" w:rsidRDefault="005B68A4">
      <w:pPr>
        <w:pStyle w:val="FootnoteText"/>
        <w:rPr>
          <w:sz w:val="16"/>
          <w:szCs w:val="16"/>
          <w:lang w:val="en-US"/>
        </w:rPr>
      </w:pPr>
      <w:r>
        <w:rPr>
          <w:rStyle w:val="FootnoteReference"/>
        </w:rPr>
        <w:footnoteRef/>
      </w:r>
      <w:r>
        <w:t xml:space="preserve"> </w:t>
      </w:r>
      <w:r>
        <w:rPr>
          <w:sz w:val="16"/>
          <w:szCs w:val="16"/>
          <w:lang w:val="en-US"/>
        </w:rPr>
        <w:t>ISS 2 Para 6.2 Governance</w:t>
      </w:r>
    </w:p>
  </w:footnote>
  <w:footnote w:id="11">
    <w:p w14:paraId="5A2C4716" w14:textId="28368DA2" w:rsidR="005B68A4" w:rsidRPr="00E01D7B" w:rsidRDefault="005B68A4">
      <w:pPr>
        <w:pStyle w:val="FootnoteText"/>
        <w:rPr>
          <w:rFonts w:ascii="Arial" w:hAnsi="Arial" w:cs="Arial"/>
          <w:sz w:val="16"/>
          <w:szCs w:val="16"/>
          <w:lang w:val="en-US"/>
        </w:rPr>
      </w:pPr>
      <w:r>
        <w:rPr>
          <w:rStyle w:val="FootnoteReference"/>
        </w:rPr>
        <w:footnoteRef/>
      </w:r>
      <w:r>
        <w:t xml:space="preserve"> </w:t>
      </w:r>
      <w:r>
        <w:rPr>
          <w:rFonts w:ascii="Arial" w:hAnsi="Arial" w:cs="Arial"/>
          <w:sz w:val="16"/>
          <w:szCs w:val="16"/>
          <w:lang w:val="en-US"/>
        </w:rPr>
        <w:t>ISS 2 Para 6.3 Strategy</w:t>
      </w:r>
    </w:p>
  </w:footnote>
  <w:footnote w:id="12">
    <w:p w14:paraId="57FA4387" w14:textId="4F8E3B83" w:rsidR="00884BA9" w:rsidRPr="00E01D7B" w:rsidRDefault="00884BA9">
      <w:pPr>
        <w:pStyle w:val="FootnoteText"/>
        <w:rPr>
          <w:rFonts w:ascii="Arial" w:hAnsi="Arial" w:cs="Arial"/>
          <w:sz w:val="16"/>
          <w:szCs w:val="16"/>
        </w:rPr>
      </w:pPr>
      <w:r>
        <w:rPr>
          <w:rStyle w:val="FootnoteReference"/>
        </w:rPr>
        <w:footnoteRef/>
      </w:r>
      <w:r>
        <w:t xml:space="preserve"> </w:t>
      </w:r>
      <w:r>
        <w:rPr>
          <w:rFonts w:ascii="Arial" w:hAnsi="Arial" w:cs="Arial"/>
          <w:sz w:val="16"/>
          <w:szCs w:val="16"/>
        </w:rPr>
        <w:t xml:space="preserve">Reference Link: </w:t>
      </w:r>
      <w:hyperlink r:id="rId2" w:history="1">
        <w:r>
          <w:rPr>
            <w:rStyle w:val="Hyperlink"/>
          </w:rPr>
          <w:t>MAG_3.pdf</w:t>
        </w:r>
      </w:hyperlink>
    </w:p>
  </w:footnote>
  <w:footnote w:id="13">
    <w:p w14:paraId="13593DD9" w14:textId="30CE341E" w:rsidR="00D81317" w:rsidRPr="00E01D7B" w:rsidRDefault="00D81317">
      <w:pPr>
        <w:pStyle w:val="FootnoteText"/>
        <w:rPr>
          <w:rFonts w:ascii="Arial" w:hAnsi="Arial" w:cs="Arial"/>
          <w:sz w:val="16"/>
          <w:szCs w:val="16"/>
          <w:lang w:val="en-US"/>
        </w:rPr>
      </w:pPr>
      <w:r>
        <w:rPr>
          <w:rStyle w:val="FootnoteReference"/>
        </w:rPr>
        <w:footnoteRef/>
      </w:r>
      <w:r>
        <w:t xml:space="preserve"> </w:t>
      </w:r>
      <w:r>
        <w:rPr>
          <w:rFonts w:ascii="Arial" w:hAnsi="Arial" w:cs="Arial"/>
          <w:sz w:val="16"/>
          <w:szCs w:val="16"/>
          <w:lang w:val="en-US"/>
        </w:rPr>
        <w:t>ISS 2 Para 6.5 Risk Management</w:t>
      </w:r>
    </w:p>
  </w:footnote>
  <w:footnote w:id="14">
    <w:p w14:paraId="5535746A" w14:textId="59AB1728" w:rsidR="00B944F2" w:rsidRPr="00E01D7B" w:rsidRDefault="00B944F2">
      <w:pPr>
        <w:pStyle w:val="FootnoteText"/>
        <w:rPr>
          <w:rFonts w:ascii="Arial" w:hAnsi="Arial" w:cs="Arial"/>
          <w:sz w:val="16"/>
          <w:szCs w:val="16"/>
          <w:lang w:val="en-US"/>
        </w:rPr>
      </w:pPr>
      <w:r>
        <w:rPr>
          <w:rStyle w:val="FootnoteReference"/>
        </w:rPr>
        <w:footnoteRef/>
      </w:r>
      <w:r>
        <w:t xml:space="preserve"> </w:t>
      </w:r>
      <w:r>
        <w:rPr>
          <w:rFonts w:ascii="Arial" w:hAnsi="Arial" w:cs="Arial"/>
          <w:sz w:val="16"/>
          <w:szCs w:val="16"/>
          <w:lang w:val="en-US"/>
        </w:rPr>
        <w:t>ISS 2 Para 5.1 Assessing the circumstances</w:t>
      </w:r>
    </w:p>
  </w:footnote>
  <w:footnote w:id="15">
    <w:p w14:paraId="70D49CAD" w14:textId="3112C0EE" w:rsidR="00CB72EA" w:rsidRPr="00E01D7B" w:rsidRDefault="00CB72EA">
      <w:pPr>
        <w:pStyle w:val="FootnoteText"/>
        <w:rPr>
          <w:lang w:val="en-US"/>
        </w:rPr>
      </w:pPr>
      <w:r>
        <w:rPr>
          <w:rStyle w:val="FootnoteReference"/>
        </w:rPr>
        <w:footnoteRef/>
      </w:r>
      <w:r>
        <w:t xml:space="preserve"> </w:t>
      </w:r>
      <w:r w:rsidRPr="00E01D7B">
        <w:rPr>
          <w:rFonts w:ascii="Arial" w:hAnsi="Arial" w:cs="Arial"/>
          <w:sz w:val="16"/>
          <w:szCs w:val="16"/>
        </w:rPr>
        <w:t>Refer Para 13 of the Guidance Note on ISS 1</w:t>
      </w:r>
    </w:p>
  </w:footnote>
  <w:footnote w:id="16">
    <w:p w14:paraId="2656612F" w14:textId="1D5D8499" w:rsidR="00E61754" w:rsidRPr="00E01D7B" w:rsidRDefault="00E61754">
      <w:pPr>
        <w:pStyle w:val="FootnoteText"/>
        <w:rPr>
          <w:rFonts w:ascii="Arial" w:hAnsi="Arial" w:cs="Arial"/>
          <w:sz w:val="16"/>
          <w:szCs w:val="16"/>
          <w:lang w:val="en-US"/>
        </w:rPr>
      </w:pPr>
      <w:r>
        <w:rPr>
          <w:rStyle w:val="FootnoteReference"/>
        </w:rPr>
        <w:footnoteRef/>
      </w:r>
      <w:r>
        <w:t xml:space="preserve"> </w:t>
      </w:r>
      <w:r>
        <w:rPr>
          <w:rFonts w:ascii="Arial" w:hAnsi="Arial" w:cs="Arial"/>
          <w:sz w:val="16"/>
          <w:szCs w:val="16"/>
          <w:lang w:val="en-US"/>
        </w:rPr>
        <w:t>Refer SEBI Disclosures requirements under Principle 6 of BRSR Core</w:t>
      </w:r>
      <w:r w:rsidR="00DA5327">
        <w:rPr>
          <w:rFonts w:ascii="Arial" w:hAnsi="Arial" w:cs="Arial"/>
          <w:sz w:val="16"/>
          <w:szCs w:val="16"/>
          <w:lang w:val="en-US"/>
        </w:rPr>
        <w:t xml:space="preserve">: </w:t>
      </w:r>
      <w:hyperlink r:id="rId3" w:history="1">
        <w:r w:rsidR="00DA5327">
          <w:rPr>
            <w:rStyle w:val="Hyperlink"/>
          </w:rPr>
          <w:t>Annexure_I-Format-of-BRSR-Core_p.pdf</w:t>
        </w:r>
      </w:hyperlink>
    </w:p>
  </w:footnote>
  <w:footnote w:id="17">
    <w:p w14:paraId="39971E66" w14:textId="7474F350" w:rsidR="0067296F" w:rsidRPr="00E01D7B" w:rsidRDefault="0067296F">
      <w:pPr>
        <w:pStyle w:val="FootnoteText"/>
        <w:rPr>
          <w:rFonts w:ascii="Arial" w:hAnsi="Arial" w:cs="Arial"/>
          <w:sz w:val="16"/>
          <w:szCs w:val="16"/>
          <w:lang w:val="en-US"/>
        </w:rPr>
      </w:pPr>
      <w:r>
        <w:rPr>
          <w:rStyle w:val="FootnoteReference"/>
        </w:rPr>
        <w:footnoteRef/>
      </w:r>
      <w:r>
        <w:t xml:space="preserve"> </w:t>
      </w:r>
      <w:r>
        <w:rPr>
          <w:rFonts w:ascii="Arial" w:hAnsi="Arial" w:cs="Arial"/>
          <w:sz w:val="16"/>
          <w:szCs w:val="16"/>
          <w:lang w:val="en-US"/>
        </w:rPr>
        <w:t>ISS 2 Para 6 Process of Identification and measurement and Para 11 Disclosures</w:t>
      </w:r>
    </w:p>
  </w:footnote>
  <w:footnote w:id="18">
    <w:p w14:paraId="3AC0BC13" w14:textId="5B3705FB" w:rsidR="002A49B4" w:rsidRPr="00E01D7B" w:rsidRDefault="002A49B4">
      <w:pPr>
        <w:pStyle w:val="FootnoteText"/>
        <w:rPr>
          <w:lang w:val="en-US"/>
        </w:rPr>
      </w:pPr>
      <w:r>
        <w:rPr>
          <w:rStyle w:val="FootnoteReference"/>
        </w:rPr>
        <w:footnoteRef/>
      </w:r>
      <w:r>
        <w:t xml:space="preserve"> </w:t>
      </w:r>
      <w:r w:rsidRPr="00E01D7B">
        <w:rPr>
          <w:rFonts w:ascii="Arial" w:hAnsi="Arial" w:cs="Arial"/>
          <w:sz w:val="16"/>
          <w:szCs w:val="16"/>
          <w:lang w:val="en-US"/>
        </w:rPr>
        <w:t>ISS 2 Para 6.7 Metrics and Targets</w:t>
      </w:r>
    </w:p>
  </w:footnote>
  <w:footnote w:id="19">
    <w:p w14:paraId="70816EE5" w14:textId="0DAB55CE" w:rsidR="00796D7C" w:rsidRPr="00E01D7B" w:rsidRDefault="00796D7C">
      <w:pPr>
        <w:pStyle w:val="FootnoteText"/>
        <w:rPr>
          <w:rFonts w:ascii="Arial" w:hAnsi="Arial" w:cs="Arial"/>
          <w:sz w:val="16"/>
          <w:szCs w:val="16"/>
          <w:lang w:val="en-US"/>
        </w:rPr>
      </w:pPr>
      <w:r>
        <w:rPr>
          <w:rStyle w:val="FootnoteReference"/>
        </w:rPr>
        <w:footnoteRef/>
      </w:r>
      <w:r>
        <w:t xml:space="preserve"> </w:t>
      </w:r>
      <w:r>
        <w:rPr>
          <w:rFonts w:ascii="Arial" w:hAnsi="Arial" w:cs="Arial"/>
          <w:sz w:val="16"/>
          <w:szCs w:val="16"/>
          <w:lang w:val="en-US"/>
        </w:rPr>
        <w:t>ISS 2 Para 5.4 Time frame</w:t>
      </w:r>
    </w:p>
  </w:footnote>
  <w:footnote w:id="20">
    <w:p w14:paraId="1340C119" w14:textId="4EA850F4" w:rsidR="002C495B" w:rsidRPr="00E01D7B" w:rsidRDefault="002C495B">
      <w:pPr>
        <w:pStyle w:val="FootnoteText"/>
        <w:rPr>
          <w:rFonts w:ascii="Arial" w:hAnsi="Arial" w:cs="Arial"/>
          <w:sz w:val="16"/>
          <w:szCs w:val="16"/>
          <w:lang w:val="en-US"/>
        </w:rPr>
      </w:pPr>
      <w:r>
        <w:rPr>
          <w:rStyle w:val="FootnoteReference"/>
        </w:rPr>
        <w:footnoteRef/>
      </w:r>
      <w:r>
        <w:t xml:space="preserve"> </w:t>
      </w:r>
      <w:r>
        <w:rPr>
          <w:rFonts w:ascii="Arial" w:hAnsi="Arial" w:cs="Arial"/>
          <w:sz w:val="16"/>
          <w:szCs w:val="16"/>
          <w:lang w:val="en-US"/>
        </w:rPr>
        <w:t>ISS 2 Para 5.7 Resource to value mapping</w:t>
      </w:r>
    </w:p>
  </w:footnote>
  <w:footnote w:id="21">
    <w:p w14:paraId="5345D691" w14:textId="30C3756C" w:rsidR="00512F2D" w:rsidRPr="00E01D7B" w:rsidRDefault="00512F2D" w:rsidP="00512F2D">
      <w:pPr>
        <w:pStyle w:val="FootnoteText"/>
        <w:rPr>
          <w:rFonts w:ascii="Arial" w:hAnsi="Arial" w:cs="Arial"/>
          <w:sz w:val="16"/>
          <w:szCs w:val="16"/>
          <w:lang w:val="en-US"/>
        </w:rPr>
      </w:pPr>
      <w:r>
        <w:rPr>
          <w:rStyle w:val="FootnoteReference"/>
        </w:rPr>
        <w:footnoteRef/>
      </w:r>
      <w:r>
        <w:t xml:space="preserve"> </w:t>
      </w:r>
      <w:r>
        <w:rPr>
          <w:rFonts w:ascii="Arial" w:hAnsi="Arial" w:cs="Arial"/>
          <w:sz w:val="16"/>
          <w:szCs w:val="16"/>
          <w:lang w:val="en-US"/>
        </w:rPr>
        <w:t>Refer</w:t>
      </w:r>
      <w:r w:rsidR="00DB70B5">
        <w:rPr>
          <w:rFonts w:ascii="Arial" w:hAnsi="Arial" w:cs="Arial"/>
          <w:sz w:val="16"/>
          <w:szCs w:val="16"/>
          <w:lang w:val="en-US"/>
        </w:rPr>
        <w:t>e</w:t>
      </w:r>
      <w:r>
        <w:rPr>
          <w:rFonts w:ascii="Arial" w:hAnsi="Arial" w:cs="Arial"/>
          <w:sz w:val="16"/>
          <w:szCs w:val="16"/>
          <w:lang w:val="en-US"/>
        </w:rPr>
        <w:t xml:space="preserve">nce Link: </w:t>
      </w:r>
      <w:hyperlink r:id="rId4" w:history="1">
        <w:r w:rsidRPr="00512F2D">
          <w:t xml:space="preserve"> </w:t>
        </w:r>
        <w:r w:rsidRPr="00512F2D">
          <w:rPr>
            <w:rStyle w:val="Hyperlink"/>
          </w:rPr>
          <w:t>Task Force on Climate-related</w:t>
        </w:r>
        <w:r>
          <w:rPr>
            <w:rStyle w:val="Hyperlink"/>
          </w:rPr>
          <w:t xml:space="preserve"> </w:t>
        </w:r>
        <w:r w:rsidRPr="00512F2D">
          <w:rPr>
            <w:rStyle w:val="Hyperlink"/>
          </w:rPr>
          <w:t>Financial Disclosures</w:t>
        </w:r>
        <w:r>
          <w:rPr>
            <w:rStyle w:val="Hyperlink"/>
          </w:rPr>
          <w:t xml:space="preserve"> </w:t>
        </w:r>
        <w:r w:rsidRPr="00512F2D">
          <w:rPr>
            <w:rStyle w:val="Hyperlink"/>
          </w:rPr>
          <w:t>Implementing the Recommendations of the Task Force on Climate-related</w:t>
        </w:r>
        <w:r>
          <w:rPr>
            <w:rStyle w:val="Hyperlink"/>
          </w:rPr>
          <w:t xml:space="preserve"> </w:t>
        </w:r>
        <w:r w:rsidRPr="00512F2D">
          <w:rPr>
            <w:rStyle w:val="Hyperlink"/>
          </w:rPr>
          <w:t>Financial Disclosures</w:t>
        </w:r>
        <w:r>
          <w:rPr>
            <w:rStyle w:val="Hyperlink"/>
          </w:rPr>
          <w:t>.pdf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4BD9E" w14:textId="578B43B8" w:rsidR="00667CB3" w:rsidRPr="00667CB3" w:rsidRDefault="00667CB3" w:rsidP="00667CB3">
    <w:pPr>
      <w:pStyle w:val="Header"/>
      <w:tabs>
        <w:tab w:val="clear" w:pos="9026"/>
        <w:tab w:val="center" w:pos="0"/>
        <w:tab w:val="right" w:pos="9360"/>
      </w:tabs>
      <w:rPr>
        <w:rFonts w:ascii="Calibri" w:eastAsia="Calibri" w:hAnsi="Calibri" w:cs="Times New Roman"/>
        <w:i/>
        <w:u w:val="single"/>
        <w:lang w:val="en-US"/>
      </w:rPr>
    </w:pPr>
    <w:r w:rsidRPr="00667CB3">
      <w:rPr>
        <w:rFonts w:ascii="Calibri" w:eastAsia="Calibri" w:hAnsi="Calibri" w:cs="Times New Roman"/>
        <w:b/>
        <w:noProof/>
        <w:u w:val="single"/>
        <w:lang w:eastAsia="en-IN"/>
      </w:rPr>
      <w:drawing>
        <wp:inline distT="0" distB="0" distL="0" distR="0" wp14:anchorId="1D4B2634" wp14:editId="53F21CF3">
          <wp:extent cx="457200" cy="733425"/>
          <wp:effectExtent l="0" t="0" r="0" b="9525"/>
          <wp:docPr id="3" name="Picture 3" descr="Red-Logo-ICAI-01-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Logo-ICAI-01-02-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733425"/>
                  </a:xfrm>
                  <a:prstGeom prst="rect">
                    <a:avLst/>
                  </a:prstGeom>
                  <a:noFill/>
                  <a:ln>
                    <a:noFill/>
                  </a:ln>
                </pic:spPr>
              </pic:pic>
            </a:graphicData>
          </a:graphic>
        </wp:inline>
      </w:drawing>
    </w:r>
    <w:r w:rsidRPr="00667CB3">
      <w:rPr>
        <w:rFonts w:ascii="Calibri" w:eastAsia="Calibri" w:hAnsi="Calibri" w:cs="Times New Roman"/>
        <w:i/>
        <w:u w:val="single"/>
        <w:lang w:val="en-US"/>
      </w:rPr>
      <w:t xml:space="preserve"> The Institute of Cost Accountants of India</w:t>
    </w:r>
  </w:p>
  <w:p w14:paraId="22214115" w14:textId="0A4D80D4" w:rsidR="00667CB3" w:rsidRDefault="00667C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20F5"/>
    <w:multiLevelType w:val="multilevel"/>
    <w:tmpl w:val="241E17CC"/>
    <w:lvl w:ilvl="0">
      <w:start w:val="26"/>
      <w:numFmt w:val="decimal"/>
      <w:lvlText w:val="%1"/>
      <w:lvlJc w:val="left"/>
      <w:pPr>
        <w:ind w:left="465" w:hanging="465"/>
      </w:pPr>
      <w:rPr>
        <w:rFonts w:hint="default"/>
      </w:rPr>
    </w:lvl>
    <w:lvl w:ilvl="1">
      <w:start w:val="1"/>
      <w:numFmt w:val="decimal"/>
      <w:lvlText w:val="%1.%2"/>
      <w:lvlJc w:val="left"/>
      <w:pPr>
        <w:ind w:left="525" w:hanging="46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0B6A0384"/>
    <w:multiLevelType w:val="hybridMultilevel"/>
    <w:tmpl w:val="0290CA6E"/>
    <w:lvl w:ilvl="0" w:tplc="40090017">
      <w:start w:val="1"/>
      <w:numFmt w:val="lowerLetter"/>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535D89"/>
    <w:multiLevelType w:val="hybridMultilevel"/>
    <w:tmpl w:val="1F28B3E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C44788"/>
    <w:multiLevelType w:val="hybridMultilevel"/>
    <w:tmpl w:val="CB6EB80E"/>
    <w:lvl w:ilvl="0" w:tplc="8228DDA2">
      <w:start w:val="1"/>
      <w:numFmt w:val="lowerLetter"/>
      <w:lvlText w:val="%1)"/>
      <w:lvlJc w:val="left"/>
      <w:pPr>
        <w:ind w:left="608" w:hanging="250"/>
        <w:jc w:val="right"/>
      </w:pPr>
      <w:rPr>
        <w:rFonts w:ascii="Arial" w:eastAsia="Microsoft Sans Serif" w:hAnsi="Arial" w:cs="Arial" w:hint="default"/>
        <w:w w:val="102"/>
        <w:sz w:val="22"/>
        <w:szCs w:val="22"/>
        <w:lang w:val="en-US" w:eastAsia="en-US" w:bidi="ar-SA"/>
      </w:rPr>
    </w:lvl>
    <w:lvl w:ilvl="1" w:tplc="3048C366">
      <w:start w:val="2"/>
      <w:numFmt w:val="lowerLetter"/>
      <w:lvlText w:val="%2)"/>
      <w:lvlJc w:val="left"/>
      <w:pPr>
        <w:ind w:left="691" w:hanging="250"/>
        <w:jc w:val="right"/>
      </w:pPr>
      <w:rPr>
        <w:rFonts w:ascii="Microsoft Sans Serif" w:eastAsia="Microsoft Sans Serif" w:hAnsi="Microsoft Sans Serif" w:cs="Microsoft Sans Serif" w:hint="default"/>
        <w:w w:val="102"/>
        <w:sz w:val="18"/>
        <w:szCs w:val="18"/>
        <w:lang w:val="en-US" w:eastAsia="en-US" w:bidi="ar-SA"/>
      </w:rPr>
    </w:lvl>
    <w:lvl w:ilvl="2" w:tplc="D63683C6">
      <w:start w:val="2"/>
      <w:numFmt w:val="lowerLetter"/>
      <w:lvlText w:val="%3)"/>
      <w:lvlJc w:val="left"/>
      <w:pPr>
        <w:ind w:left="812" w:hanging="249"/>
        <w:jc w:val="right"/>
      </w:pPr>
      <w:rPr>
        <w:rFonts w:ascii="Microsoft Sans Serif" w:eastAsia="Microsoft Sans Serif" w:hAnsi="Microsoft Sans Serif" w:cs="Microsoft Sans Serif" w:hint="default"/>
        <w:w w:val="102"/>
        <w:sz w:val="18"/>
        <w:szCs w:val="18"/>
        <w:lang w:val="en-US" w:eastAsia="en-US" w:bidi="ar-SA"/>
      </w:rPr>
    </w:lvl>
    <w:lvl w:ilvl="3" w:tplc="CF2C487A">
      <w:numFmt w:val="bullet"/>
      <w:lvlText w:val="•"/>
      <w:lvlJc w:val="left"/>
      <w:pPr>
        <w:ind w:left="312" w:hanging="249"/>
      </w:pPr>
      <w:rPr>
        <w:rFonts w:hint="default"/>
        <w:lang w:val="en-US" w:eastAsia="en-US" w:bidi="ar-SA"/>
      </w:rPr>
    </w:lvl>
    <w:lvl w:ilvl="4" w:tplc="DAC68094">
      <w:numFmt w:val="bullet"/>
      <w:lvlText w:val="•"/>
      <w:lvlJc w:val="left"/>
      <w:pPr>
        <w:ind w:left="-196" w:hanging="249"/>
      </w:pPr>
      <w:rPr>
        <w:rFonts w:hint="default"/>
        <w:lang w:val="en-US" w:eastAsia="en-US" w:bidi="ar-SA"/>
      </w:rPr>
    </w:lvl>
    <w:lvl w:ilvl="5" w:tplc="0C40576A">
      <w:numFmt w:val="bullet"/>
      <w:lvlText w:val="•"/>
      <w:lvlJc w:val="left"/>
      <w:pPr>
        <w:ind w:left="-703" w:hanging="249"/>
      </w:pPr>
      <w:rPr>
        <w:rFonts w:hint="default"/>
        <w:lang w:val="en-US" w:eastAsia="en-US" w:bidi="ar-SA"/>
      </w:rPr>
    </w:lvl>
    <w:lvl w:ilvl="6" w:tplc="F92C9F7E">
      <w:numFmt w:val="bullet"/>
      <w:lvlText w:val="•"/>
      <w:lvlJc w:val="left"/>
      <w:pPr>
        <w:ind w:left="-1211" w:hanging="249"/>
      </w:pPr>
      <w:rPr>
        <w:rFonts w:hint="default"/>
        <w:lang w:val="en-US" w:eastAsia="en-US" w:bidi="ar-SA"/>
      </w:rPr>
    </w:lvl>
    <w:lvl w:ilvl="7" w:tplc="29425772">
      <w:numFmt w:val="bullet"/>
      <w:lvlText w:val="•"/>
      <w:lvlJc w:val="left"/>
      <w:pPr>
        <w:ind w:left="-1718" w:hanging="249"/>
      </w:pPr>
      <w:rPr>
        <w:rFonts w:hint="default"/>
        <w:lang w:val="en-US" w:eastAsia="en-US" w:bidi="ar-SA"/>
      </w:rPr>
    </w:lvl>
    <w:lvl w:ilvl="8" w:tplc="43A4667C">
      <w:numFmt w:val="bullet"/>
      <w:lvlText w:val="•"/>
      <w:lvlJc w:val="left"/>
      <w:pPr>
        <w:ind w:left="-2226" w:hanging="249"/>
      </w:pPr>
      <w:rPr>
        <w:rFonts w:hint="default"/>
        <w:lang w:val="en-US" w:eastAsia="en-US" w:bidi="ar-SA"/>
      </w:rPr>
    </w:lvl>
  </w:abstractNum>
  <w:abstractNum w:abstractNumId="4" w15:restartNumberingAfterBreak="0">
    <w:nsid w:val="19CE1D26"/>
    <w:multiLevelType w:val="multilevel"/>
    <w:tmpl w:val="09929704"/>
    <w:lvl w:ilvl="0">
      <w:start w:val="1"/>
      <w:numFmt w:val="decimal"/>
      <w:lvlText w:val="%1"/>
      <w:lvlJc w:val="left"/>
      <w:pPr>
        <w:ind w:left="360" w:hanging="360"/>
      </w:pPr>
      <w:rPr>
        <w:rFonts w:hint="default"/>
        <w:color w:val="585858"/>
      </w:rPr>
    </w:lvl>
    <w:lvl w:ilvl="1">
      <w:start w:val="1"/>
      <w:numFmt w:val="decimal"/>
      <w:lvlText w:val="%1.%2"/>
      <w:lvlJc w:val="left"/>
      <w:pPr>
        <w:ind w:left="360" w:hanging="360"/>
      </w:pPr>
      <w:rPr>
        <w:rFonts w:hint="default"/>
        <w:color w:val="585858"/>
      </w:rPr>
    </w:lvl>
    <w:lvl w:ilvl="2">
      <w:start w:val="1"/>
      <w:numFmt w:val="decimal"/>
      <w:lvlText w:val="%1.%2.%3"/>
      <w:lvlJc w:val="left"/>
      <w:pPr>
        <w:ind w:left="720" w:hanging="720"/>
      </w:pPr>
      <w:rPr>
        <w:rFonts w:hint="default"/>
        <w:color w:val="585858"/>
      </w:rPr>
    </w:lvl>
    <w:lvl w:ilvl="3">
      <w:start w:val="1"/>
      <w:numFmt w:val="decimal"/>
      <w:lvlText w:val="%1.%2.%3.%4"/>
      <w:lvlJc w:val="left"/>
      <w:pPr>
        <w:ind w:left="720" w:hanging="720"/>
      </w:pPr>
      <w:rPr>
        <w:rFonts w:hint="default"/>
        <w:color w:val="585858"/>
      </w:rPr>
    </w:lvl>
    <w:lvl w:ilvl="4">
      <w:start w:val="1"/>
      <w:numFmt w:val="decimal"/>
      <w:lvlText w:val="%1.%2.%3.%4.%5"/>
      <w:lvlJc w:val="left"/>
      <w:pPr>
        <w:ind w:left="1080" w:hanging="1080"/>
      </w:pPr>
      <w:rPr>
        <w:rFonts w:hint="default"/>
        <w:color w:val="585858"/>
      </w:rPr>
    </w:lvl>
    <w:lvl w:ilvl="5">
      <w:start w:val="1"/>
      <w:numFmt w:val="decimal"/>
      <w:lvlText w:val="%1.%2.%3.%4.%5.%6"/>
      <w:lvlJc w:val="left"/>
      <w:pPr>
        <w:ind w:left="1080" w:hanging="1080"/>
      </w:pPr>
      <w:rPr>
        <w:rFonts w:hint="default"/>
        <w:color w:val="585858"/>
      </w:rPr>
    </w:lvl>
    <w:lvl w:ilvl="6">
      <w:start w:val="1"/>
      <w:numFmt w:val="decimal"/>
      <w:lvlText w:val="%1.%2.%3.%4.%5.%6.%7"/>
      <w:lvlJc w:val="left"/>
      <w:pPr>
        <w:ind w:left="1440" w:hanging="1440"/>
      </w:pPr>
      <w:rPr>
        <w:rFonts w:hint="default"/>
        <w:color w:val="585858"/>
      </w:rPr>
    </w:lvl>
    <w:lvl w:ilvl="7">
      <w:start w:val="1"/>
      <w:numFmt w:val="decimal"/>
      <w:lvlText w:val="%1.%2.%3.%4.%5.%6.%7.%8"/>
      <w:lvlJc w:val="left"/>
      <w:pPr>
        <w:ind w:left="1440" w:hanging="1440"/>
      </w:pPr>
      <w:rPr>
        <w:rFonts w:hint="default"/>
        <w:color w:val="585858"/>
      </w:rPr>
    </w:lvl>
    <w:lvl w:ilvl="8">
      <w:start w:val="1"/>
      <w:numFmt w:val="decimal"/>
      <w:lvlText w:val="%1.%2.%3.%4.%5.%6.%7.%8.%9"/>
      <w:lvlJc w:val="left"/>
      <w:pPr>
        <w:ind w:left="1800" w:hanging="1800"/>
      </w:pPr>
      <w:rPr>
        <w:rFonts w:hint="default"/>
        <w:color w:val="585858"/>
      </w:rPr>
    </w:lvl>
  </w:abstractNum>
  <w:abstractNum w:abstractNumId="5" w15:restartNumberingAfterBreak="0">
    <w:nsid w:val="1BC0458C"/>
    <w:multiLevelType w:val="hybridMultilevel"/>
    <w:tmpl w:val="B7C6CC84"/>
    <w:lvl w:ilvl="0" w:tplc="72C46232">
      <w:start w:val="1"/>
      <w:numFmt w:val="lowerLetter"/>
      <w:lvlText w:val="(%1)"/>
      <w:lvlJc w:val="left"/>
      <w:pPr>
        <w:ind w:left="1091" w:hanging="567"/>
      </w:pPr>
      <w:rPr>
        <w:rFonts w:ascii="Times New Roman" w:eastAsia="Times New Roman" w:hAnsi="Times New Roman" w:cs="Times New Roman" w:hint="default"/>
        <w:w w:val="94"/>
        <w:sz w:val="17"/>
        <w:szCs w:val="17"/>
        <w:lang w:val="en-US" w:eastAsia="en-US" w:bidi="ar-SA"/>
      </w:rPr>
    </w:lvl>
    <w:lvl w:ilvl="1" w:tplc="71AAE67E">
      <w:numFmt w:val="bullet"/>
      <w:lvlText w:val="•"/>
      <w:lvlJc w:val="left"/>
      <w:pPr>
        <w:ind w:left="1756" w:hanging="567"/>
      </w:pPr>
      <w:rPr>
        <w:rFonts w:hint="default"/>
        <w:lang w:val="en-US" w:eastAsia="en-US" w:bidi="ar-SA"/>
      </w:rPr>
    </w:lvl>
    <w:lvl w:ilvl="2" w:tplc="27A2F3E2">
      <w:numFmt w:val="bullet"/>
      <w:lvlText w:val="•"/>
      <w:lvlJc w:val="left"/>
      <w:pPr>
        <w:ind w:left="2412" w:hanging="567"/>
      </w:pPr>
      <w:rPr>
        <w:rFonts w:hint="default"/>
        <w:lang w:val="en-US" w:eastAsia="en-US" w:bidi="ar-SA"/>
      </w:rPr>
    </w:lvl>
    <w:lvl w:ilvl="3" w:tplc="AF7E1F58">
      <w:numFmt w:val="bullet"/>
      <w:lvlText w:val="•"/>
      <w:lvlJc w:val="left"/>
      <w:pPr>
        <w:ind w:left="3068" w:hanging="567"/>
      </w:pPr>
      <w:rPr>
        <w:rFonts w:hint="default"/>
        <w:lang w:val="en-US" w:eastAsia="en-US" w:bidi="ar-SA"/>
      </w:rPr>
    </w:lvl>
    <w:lvl w:ilvl="4" w:tplc="D76E148A">
      <w:numFmt w:val="bullet"/>
      <w:lvlText w:val="•"/>
      <w:lvlJc w:val="left"/>
      <w:pPr>
        <w:ind w:left="3724" w:hanging="567"/>
      </w:pPr>
      <w:rPr>
        <w:rFonts w:hint="default"/>
        <w:lang w:val="en-US" w:eastAsia="en-US" w:bidi="ar-SA"/>
      </w:rPr>
    </w:lvl>
    <w:lvl w:ilvl="5" w:tplc="7A9ADF7A">
      <w:numFmt w:val="bullet"/>
      <w:lvlText w:val="•"/>
      <w:lvlJc w:val="left"/>
      <w:pPr>
        <w:ind w:left="4380" w:hanging="567"/>
      </w:pPr>
      <w:rPr>
        <w:rFonts w:hint="default"/>
        <w:lang w:val="en-US" w:eastAsia="en-US" w:bidi="ar-SA"/>
      </w:rPr>
    </w:lvl>
    <w:lvl w:ilvl="6" w:tplc="021AD7A8">
      <w:numFmt w:val="bullet"/>
      <w:lvlText w:val="•"/>
      <w:lvlJc w:val="left"/>
      <w:pPr>
        <w:ind w:left="5036" w:hanging="567"/>
      </w:pPr>
      <w:rPr>
        <w:rFonts w:hint="default"/>
        <w:lang w:val="en-US" w:eastAsia="en-US" w:bidi="ar-SA"/>
      </w:rPr>
    </w:lvl>
    <w:lvl w:ilvl="7" w:tplc="D9F07794">
      <w:numFmt w:val="bullet"/>
      <w:lvlText w:val="•"/>
      <w:lvlJc w:val="left"/>
      <w:pPr>
        <w:ind w:left="5692" w:hanging="567"/>
      </w:pPr>
      <w:rPr>
        <w:rFonts w:hint="default"/>
        <w:lang w:val="en-US" w:eastAsia="en-US" w:bidi="ar-SA"/>
      </w:rPr>
    </w:lvl>
    <w:lvl w:ilvl="8" w:tplc="C33085C2">
      <w:numFmt w:val="bullet"/>
      <w:lvlText w:val="•"/>
      <w:lvlJc w:val="left"/>
      <w:pPr>
        <w:ind w:left="6348" w:hanging="567"/>
      </w:pPr>
      <w:rPr>
        <w:rFonts w:hint="default"/>
        <w:lang w:val="en-US" w:eastAsia="en-US" w:bidi="ar-SA"/>
      </w:rPr>
    </w:lvl>
  </w:abstractNum>
  <w:abstractNum w:abstractNumId="6" w15:restartNumberingAfterBreak="0">
    <w:nsid w:val="1D5A475D"/>
    <w:multiLevelType w:val="hybridMultilevel"/>
    <w:tmpl w:val="CF3E1DE2"/>
    <w:lvl w:ilvl="0" w:tplc="40090017">
      <w:start w:val="1"/>
      <w:numFmt w:val="lowerLetter"/>
      <w:lvlText w:val="%1)"/>
      <w:lvlJc w:val="left"/>
      <w:pPr>
        <w:ind w:left="403" w:hanging="360"/>
      </w:pPr>
      <w:rPr>
        <w:rFonts w:eastAsia="Times New Roman" w:hint="default"/>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7" w15:restartNumberingAfterBreak="0">
    <w:nsid w:val="211A0921"/>
    <w:multiLevelType w:val="multilevel"/>
    <w:tmpl w:val="AF96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35322"/>
    <w:multiLevelType w:val="hybridMultilevel"/>
    <w:tmpl w:val="6FA6D63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F23028D"/>
    <w:multiLevelType w:val="hybridMultilevel"/>
    <w:tmpl w:val="1BB0B5B2"/>
    <w:lvl w:ilvl="0" w:tplc="40090017">
      <w:start w:val="1"/>
      <w:numFmt w:val="lowerLetter"/>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1787B11"/>
    <w:multiLevelType w:val="hybridMultilevel"/>
    <w:tmpl w:val="8B9A20BC"/>
    <w:lvl w:ilvl="0" w:tplc="0F207B02">
      <w:start w:val="1"/>
      <w:numFmt w:val="lowerLetter"/>
      <w:lvlText w:val="%1)"/>
      <w:lvlJc w:val="left"/>
      <w:pPr>
        <w:ind w:left="720" w:hanging="360"/>
      </w:pPr>
      <w:rPr>
        <w:rFonts w:hint="default"/>
        <w:w w:val="11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2EE1219"/>
    <w:multiLevelType w:val="hybridMultilevel"/>
    <w:tmpl w:val="126AD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ACB4602"/>
    <w:multiLevelType w:val="hybridMultilevel"/>
    <w:tmpl w:val="E286D482"/>
    <w:lvl w:ilvl="0" w:tplc="40090017">
      <w:start w:val="1"/>
      <w:numFmt w:val="lowerLetter"/>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5620BEE"/>
    <w:multiLevelType w:val="hybridMultilevel"/>
    <w:tmpl w:val="C4DCD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7DA4196"/>
    <w:multiLevelType w:val="hybridMultilevel"/>
    <w:tmpl w:val="B4686A4C"/>
    <w:lvl w:ilvl="0" w:tplc="40090017">
      <w:start w:val="1"/>
      <w:numFmt w:val="lowerLetter"/>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727AD1"/>
    <w:multiLevelType w:val="hybridMultilevel"/>
    <w:tmpl w:val="FB4E6350"/>
    <w:lvl w:ilvl="0" w:tplc="782250EC">
      <w:numFmt w:val="bullet"/>
      <w:lvlText w:val=""/>
      <w:lvlJc w:val="left"/>
      <w:pPr>
        <w:ind w:left="768" w:hanging="216"/>
      </w:pPr>
      <w:rPr>
        <w:rFonts w:ascii="Wingdings" w:eastAsia="Wingdings" w:hAnsi="Wingdings" w:cs="Wingdings" w:hint="default"/>
        <w:w w:val="100"/>
        <w:sz w:val="12"/>
        <w:szCs w:val="12"/>
        <w:lang w:val="en-US" w:eastAsia="en-US" w:bidi="ar-SA"/>
      </w:rPr>
    </w:lvl>
    <w:lvl w:ilvl="1" w:tplc="CCD6C000">
      <w:numFmt w:val="bullet"/>
      <w:lvlText w:val="•"/>
      <w:lvlJc w:val="left"/>
      <w:pPr>
        <w:ind w:left="1595" w:hanging="216"/>
      </w:pPr>
      <w:rPr>
        <w:rFonts w:hint="default"/>
        <w:lang w:val="en-US" w:eastAsia="en-US" w:bidi="ar-SA"/>
      </w:rPr>
    </w:lvl>
    <w:lvl w:ilvl="2" w:tplc="4410A79E">
      <w:numFmt w:val="bullet"/>
      <w:lvlText w:val="•"/>
      <w:lvlJc w:val="left"/>
      <w:pPr>
        <w:ind w:left="2431" w:hanging="216"/>
      </w:pPr>
      <w:rPr>
        <w:rFonts w:hint="default"/>
        <w:lang w:val="en-US" w:eastAsia="en-US" w:bidi="ar-SA"/>
      </w:rPr>
    </w:lvl>
    <w:lvl w:ilvl="3" w:tplc="E938ACA8">
      <w:numFmt w:val="bullet"/>
      <w:lvlText w:val="•"/>
      <w:lvlJc w:val="left"/>
      <w:pPr>
        <w:ind w:left="3266" w:hanging="216"/>
      </w:pPr>
      <w:rPr>
        <w:rFonts w:hint="default"/>
        <w:lang w:val="en-US" w:eastAsia="en-US" w:bidi="ar-SA"/>
      </w:rPr>
    </w:lvl>
    <w:lvl w:ilvl="4" w:tplc="240EAFDA">
      <w:numFmt w:val="bullet"/>
      <w:lvlText w:val="•"/>
      <w:lvlJc w:val="left"/>
      <w:pPr>
        <w:ind w:left="4102" w:hanging="216"/>
      </w:pPr>
      <w:rPr>
        <w:rFonts w:hint="default"/>
        <w:lang w:val="en-US" w:eastAsia="en-US" w:bidi="ar-SA"/>
      </w:rPr>
    </w:lvl>
    <w:lvl w:ilvl="5" w:tplc="F37213D2">
      <w:numFmt w:val="bullet"/>
      <w:lvlText w:val="•"/>
      <w:lvlJc w:val="left"/>
      <w:pPr>
        <w:ind w:left="4938" w:hanging="216"/>
      </w:pPr>
      <w:rPr>
        <w:rFonts w:hint="default"/>
        <w:lang w:val="en-US" w:eastAsia="en-US" w:bidi="ar-SA"/>
      </w:rPr>
    </w:lvl>
    <w:lvl w:ilvl="6" w:tplc="B290B828">
      <w:numFmt w:val="bullet"/>
      <w:lvlText w:val="•"/>
      <w:lvlJc w:val="left"/>
      <w:pPr>
        <w:ind w:left="5773" w:hanging="216"/>
      </w:pPr>
      <w:rPr>
        <w:rFonts w:hint="default"/>
        <w:lang w:val="en-US" w:eastAsia="en-US" w:bidi="ar-SA"/>
      </w:rPr>
    </w:lvl>
    <w:lvl w:ilvl="7" w:tplc="6A689C5A">
      <w:numFmt w:val="bullet"/>
      <w:lvlText w:val="•"/>
      <w:lvlJc w:val="left"/>
      <w:pPr>
        <w:ind w:left="6609" w:hanging="216"/>
      </w:pPr>
      <w:rPr>
        <w:rFonts w:hint="default"/>
        <w:lang w:val="en-US" w:eastAsia="en-US" w:bidi="ar-SA"/>
      </w:rPr>
    </w:lvl>
    <w:lvl w:ilvl="8" w:tplc="D0028948">
      <w:numFmt w:val="bullet"/>
      <w:lvlText w:val="•"/>
      <w:lvlJc w:val="left"/>
      <w:pPr>
        <w:ind w:left="7444" w:hanging="216"/>
      </w:pPr>
      <w:rPr>
        <w:rFonts w:hint="default"/>
        <w:lang w:val="en-US" w:eastAsia="en-US" w:bidi="ar-SA"/>
      </w:rPr>
    </w:lvl>
  </w:abstractNum>
  <w:abstractNum w:abstractNumId="16" w15:restartNumberingAfterBreak="0">
    <w:nsid w:val="5770200C"/>
    <w:multiLevelType w:val="multilevel"/>
    <w:tmpl w:val="59E0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801076"/>
    <w:multiLevelType w:val="hybridMultilevel"/>
    <w:tmpl w:val="70E47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6AD519B"/>
    <w:multiLevelType w:val="hybridMultilevel"/>
    <w:tmpl w:val="1EAADA2C"/>
    <w:lvl w:ilvl="0" w:tplc="40090017">
      <w:start w:val="1"/>
      <w:numFmt w:val="lowerLetter"/>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7D80C1F"/>
    <w:multiLevelType w:val="multilevel"/>
    <w:tmpl w:val="8C0885E8"/>
    <w:lvl w:ilvl="0">
      <w:start w:val="2"/>
      <w:numFmt w:val="decimal"/>
      <w:lvlText w:val="%1"/>
      <w:lvlJc w:val="left"/>
      <w:pPr>
        <w:ind w:left="360" w:hanging="360"/>
      </w:pPr>
      <w:rPr>
        <w:rFonts w:hint="default"/>
      </w:rPr>
    </w:lvl>
    <w:lvl w:ilvl="1">
      <w:start w:val="7"/>
      <w:numFmt w:val="decimal"/>
      <w:lvlText w:val="%1.%2"/>
      <w:lvlJc w:val="left"/>
      <w:pPr>
        <w:ind w:left="403" w:hanging="36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655" w:hanging="144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2101" w:hanging="1800"/>
      </w:pPr>
      <w:rPr>
        <w:rFonts w:hint="default"/>
      </w:rPr>
    </w:lvl>
    <w:lvl w:ilvl="8">
      <w:start w:val="1"/>
      <w:numFmt w:val="decimal"/>
      <w:lvlText w:val="%1.%2.%3.%4.%5.%6.%7.%8.%9"/>
      <w:lvlJc w:val="left"/>
      <w:pPr>
        <w:ind w:left="2144" w:hanging="1800"/>
      </w:pPr>
      <w:rPr>
        <w:rFonts w:hint="default"/>
      </w:rPr>
    </w:lvl>
  </w:abstractNum>
  <w:abstractNum w:abstractNumId="20" w15:restartNumberingAfterBreak="0">
    <w:nsid w:val="68FE2DF6"/>
    <w:multiLevelType w:val="hybridMultilevel"/>
    <w:tmpl w:val="DDF80F42"/>
    <w:lvl w:ilvl="0" w:tplc="A568161A">
      <w:start w:val="1"/>
      <w:numFmt w:val="lowerLetter"/>
      <w:lvlText w:val="%1)"/>
      <w:lvlJc w:val="left"/>
      <w:pPr>
        <w:ind w:left="851" w:hanging="851"/>
        <w:jc w:val="right"/>
      </w:pPr>
      <w:rPr>
        <w:rFonts w:eastAsia="Times New Roman" w:hint="default"/>
        <w:b w:val="0"/>
        <w:bCs w:val="0"/>
        <w:i w:val="0"/>
        <w:iCs w:val="0"/>
        <w:spacing w:val="0"/>
        <w:w w:val="108"/>
        <w:position w:val="1"/>
        <w:sz w:val="22"/>
        <w:szCs w:val="22"/>
        <w:lang w:val="en-US" w:eastAsia="en-US" w:bidi="ar-SA"/>
      </w:rPr>
    </w:lvl>
    <w:lvl w:ilvl="1" w:tplc="FFFFFFFF">
      <w:start w:val="1"/>
      <w:numFmt w:val="lowerLetter"/>
      <w:lvlText w:val="(%2)"/>
      <w:lvlJc w:val="left"/>
      <w:pPr>
        <w:ind w:left="1418" w:hanging="567"/>
      </w:pPr>
      <w:rPr>
        <w:rFonts w:hint="default"/>
        <w:spacing w:val="0"/>
        <w:w w:val="94"/>
        <w:lang w:val="en-US" w:eastAsia="en-US" w:bidi="ar-SA"/>
      </w:rPr>
    </w:lvl>
    <w:lvl w:ilvl="2" w:tplc="FFFFFFFF">
      <w:start w:val="1"/>
      <w:numFmt w:val="lowerRoman"/>
      <w:lvlText w:val="(%3)"/>
      <w:lvlJc w:val="left"/>
      <w:pPr>
        <w:ind w:left="2495" w:hanging="567"/>
      </w:pPr>
      <w:rPr>
        <w:rFonts w:hint="default"/>
        <w:spacing w:val="0"/>
        <w:w w:val="87"/>
        <w:lang w:val="en-US" w:eastAsia="en-US" w:bidi="ar-SA"/>
      </w:rPr>
    </w:lvl>
    <w:lvl w:ilvl="3" w:tplc="FFFFFFFF">
      <w:numFmt w:val="bullet"/>
      <w:lvlText w:val="•"/>
      <w:lvlJc w:val="left"/>
      <w:pPr>
        <w:ind w:left="1982" w:hanging="567"/>
      </w:pPr>
      <w:rPr>
        <w:rFonts w:hint="default"/>
        <w:lang w:val="en-US" w:eastAsia="en-US" w:bidi="ar-SA"/>
      </w:rPr>
    </w:lvl>
    <w:lvl w:ilvl="4" w:tplc="FFFFFFFF">
      <w:numFmt w:val="bullet"/>
      <w:lvlText w:val="•"/>
      <w:lvlJc w:val="left"/>
      <w:pPr>
        <w:ind w:left="2502" w:hanging="567"/>
      </w:pPr>
      <w:rPr>
        <w:rFonts w:hint="default"/>
        <w:lang w:val="en-US" w:eastAsia="en-US" w:bidi="ar-SA"/>
      </w:rPr>
    </w:lvl>
    <w:lvl w:ilvl="5" w:tplc="FFFFFFFF">
      <w:numFmt w:val="bullet"/>
      <w:lvlText w:val="•"/>
      <w:lvlJc w:val="left"/>
      <w:pPr>
        <w:ind w:left="3416" w:hanging="567"/>
      </w:pPr>
      <w:rPr>
        <w:rFonts w:hint="default"/>
        <w:lang w:val="en-US" w:eastAsia="en-US" w:bidi="ar-SA"/>
      </w:rPr>
    </w:lvl>
    <w:lvl w:ilvl="6" w:tplc="FFFFFFFF">
      <w:numFmt w:val="bullet"/>
      <w:lvlText w:val="•"/>
      <w:lvlJc w:val="left"/>
      <w:pPr>
        <w:ind w:left="4330" w:hanging="567"/>
      </w:pPr>
      <w:rPr>
        <w:rFonts w:hint="default"/>
        <w:lang w:val="en-US" w:eastAsia="en-US" w:bidi="ar-SA"/>
      </w:rPr>
    </w:lvl>
    <w:lvl w:ilvl="7" w:tplc="FFFFFFFF">
      <w:numFmt w:val="bullet"/>
      <w:lvlText w:val="•"/>
      <w:lvlJc w:val="left"/>
      <w:pPr>
        <w:ind w:left="5244" w:hanging="567"/>
      </w:pPr>
      <w:rPr>
        <w:rFonts w:hint="default"/>
        <w:lang w:val="en-US" w:eastAsia="en-US" w:bidi="ar-SA"/>
      </w:rPr>
    </w:lvl>
    <w:lvl w:ilvl="8" w:tplc="FFFFFFFF">
      <w:numFmt w:val="bullet"/>
      <w:lvlText w:val="•"/>
      <w:lvlJc w:val="left"/>
      <w:pPr>
        <w:ind w:left="6159" w:hanging="567"/>
      </w:pPr>
      <w:rPr>
        <w:rFonts w:hint="default"/>
        <w:lang w:val="en-US" w:eastAsia="en-US" w:bidi="ar-SA"/>
      </w:rPr>
    </w:lvl>
  </w:abstractNum>
  <w:abstractNum w:abstractNumId="21" w15:restartNumberingAfterBreak="0">
    <w:nsid w:val="6DB75D41"/>
    <w:multiLevelType w:val="hybridMultilevel"/>
    <w:tmpl w:val="FE8E450C"/>
    <w:lvl w:ilvl="0" w:tplc="3A66C75E">
      <w:start w:val="1"/>
      <w:numFmt w:val="lowerRoman"/>
      <w:lvlText w:val="%1)"/>
      <w:lvlJc w:val="left"/>
      <w:pPr>
        <w:ind w:left="1091" w:hanging="567"/>
      </w:pPr>
      <w:rPr>
        <w:rFonts w:ascii="Arial" w:eastAsiaTheme="minorHAnsi" w:hAnsi="Arial" w:cs="Arial"/>
        <w:w w:val="94"/>
        <w:sz w:val="17"/>
        <w:szCs w:val="17"/>
        <w:lang w:val="en-US" w:eastAsia="en-US" w:bidi="ar-SA"/>
      </w:rPr>
    </w:lvl>
    <w:lvl w:ilvl="1" w:tplc="7C52BDB6">
      <w:numFmt w:val="bullet"/>
      <w:lvlText w:val="•"/>
      <w:lvlJc w:val="left"/>
      <w:pPr>
        <w:ind w:left="1705" w:hanging="567"/>
      </w:pPr>
      <w:rPr>
        <w:rFonts w:hint="default"/>
        <w:lang w:val="en-US" w:eastAsia="en-US" w:bidi="ar-SA"/>
      </w:rPr>
    </w:lvl>
    <w:lvl w:ilvl="2" w:tplc="68E8E272">
      <w:numFmt w:val="bullet"/>
      <w:lvlText w:val="•"/>
      <w:lvlJc w:val="left"/>
      <w:pPr>
        <w:ind w:left="2310" w:hanging="567"/>
      </w:pPr>
      <w:rPr>
        <w:rFonts w:hint="default"/>
        <w:lang w:val="en-US" w:eastAsia="en-US" w:bidi="ar-SA"/>
      </w:rPr>
    </w:lvl>
    <w:lvl w:ilvl="3" w:tplc="D80E2B06">
      <w:numFmt w:val="bullet"/>
      <w:lvlText w:val="•"/>
      <w:lvlJc w:val="left"/>
      <w:pPr>
        <w:ind w:left="2915" w:hanging="567"/>
      </w:pPr>
      <w:rPr>
        <w:rFonts w:hint="default"/>
        <w:lang w:val="en-US" w:eastAsia="en-US" w:bidi="ar-SA"/>
      </w:rPr>
    </w:lvl>
    <w:lvl w:ilvl="4" w:tplc="0238563A">
      <w:numFmt w:val="bullet"/>
      <w:lvlText w:val="•"/>
      <w:lvlJc w:val="left"/>
      <w:pPr>
        <w:ind w:left="3520" w:hanging="567"/>
      </w:pPr>
      <w:rPr>
        <w:rFonts w:hint="default"/>
        <w:lang w:val="en-US" w:eastAsia="en-US" w:bidi="ar-SA"/>
      </w:rPr>
    </w:lvl>
    <w:lvl w:ilvl="5" w:tplc="4E3CC648">
      <w:numFmt w:val="bullet"/>
      <w:lvlText w:val="•"/>
      <w:lvlJc w:val="left"/>
      <w:pPr>
        <w:ind w:left="4125" w:hanging="567"/>
      </w:pPr>
      <w:rPr>
        <w:rFonts w:hint="default"/>
        <w:lang w:val="en-US" w:eastAsia="en-US" w:bidi="ar-SA"/>
      </w:rPr>
    </w:lvl>
    <w:lvl w:ilvl="6" w:tplc="4BB26CFE">
      <w:numFmt w:val="bullet"/>
      <w:lvlText w:val="•"/>
      <w:lvlJc w:val="left"/>
      <w:pPr>
        <w:ind w:left="4730" w:hanging="567"/>
      </w:pPr>
      <w:rPr>
        <w:rFonts w:hint="default"/>
        <w:lang w:val="en-US" w:eastAsia="en-US" w:bidi="ar-SA"/>
      </w:rPr>
    </w:lvl>
    <w:lvl w:ilvl="7" w:tplc="AECEB4C2">
      <w:numFmt w:val="bullet"/>
      <w:lvlText w:val="•"/>
      <w:lvlJc w:val="left"/>
      <w:pPr>
        <w:ind w:left="5335" w:hanging="567"/>
      </w:pPr>
      <w:rPr>
        <w:rFonts w:hint="default"/>
        <w:lang w:val="en-US" w:eastAsia="en-US" w:bidi="ar-SA"/>
      </w:rPr>
    </w:lvl>
    <w:lvl w:ilvl="8" w:tplc="F90E306C">
      <w:numFmt w:val="bullet"/>
      <w:lvlText w:val="•"/>
      <w:lvlJc w:val="left"/>
      <w:pPr>
        <w:ind w:left="5940" w:hanging="567"/>
      </w:pPr>
      <w:rPr>
        <w:rFonts w:hint="default"/>
        <w:lang w:val="en-US" w:eastAsia="en-US" w:bidi="ar-SA"/>
      </w:rPr>
    </w:lvl>
  </w:abstractNum>
  <w:abstractNum w:abstractNumId="22" w15:restartNumberingAfterBreak="0">
    <w:nsid w:val="6E0054C0"/>
    <w:multiLevelType w:val="hybridMultilevel"/>
    <w:tmpl w:val="268AFD92"/>
    <w:lvl w:ilvl="0" w:tplc="40090017">
      <w:start w:val="1"/>
      <w:numFmt w:val="low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FC6AEF"/>
    <w:multiLevelType w:val="hybridMultilevel"/>
    <w:tmpl w:val="CB60B58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04A1450"/>
    <w:multiLevelType w:val="multilevel"/>
    <w:tmpl w:val="9C04EAE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ascii="Arial" w:eastAsia="Arial" w:hAnsi="Arial" w:cs="Arial"/>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EB1B15"/>
    <w:multiLevelType w:val="hybridMultilevel"/>
    <w:tmpl w:val="83DC22D0"/>
    <w:lvl w:ilvl="0" w:tplc="40090017">
      <w:start w:val="1"/>
      <w:numFmt w:val="lowerLetter"/>
      <w:lvlText w:val="%1)"/>
      <w:lvlJc w:val="left"/>
      <w:pPr>
        <w:ind w:left="1080" w:hanging="360"/>
      </w:pPr>
      <w:rPr>
        <w:rFonts w:eastAsia="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8"/>
  </w:num>
  <w:num w:numId="2">
    <w:abstractNumId w:val="10"/>
  </w:num>
  <w:num w:numId="3">
    <w:abstractNumId w:val="8"/>
  </w:num>
  <w:num w:numId="4">
    <w:abstractNumId w:val="23"/>
  </w:num>
  <w:num w:numId="5">
    <w:abstractNumId w:val="21"/>
  </w:num>
  <w:num w:numId="6">
    <w:abstractNumId w:val="5"/>
  </w:num>
  <w:num w:numId="7">
    <w:abstractNumId w:val="16"/>
  </w:num>
  <w:num w:numId="8">
    <w:abstractNumId w:val="7"/>
  </w:num>
  <w:num w:numId="9">
    <w:abstractNumId w:val="3"/>
  </w:num>
  <w:num w:numId="10">
    <w:abstractNumId w:val="15"/>
  </w:num>
  <w:num w:numId="11">
    <w:abstractNumId w:val="4"/>
  </w:num>
  <w:num w:numId="12">
    <w:abstractNumId w:val="19"/>
  </w:num>
  <w:num w:numId="13">
    <w:abstractNumId w:val="11"/>
  </w:num>
  <w:num w:numId="14">
    <w:abstractNumId w:val="13"/>
  </w:num>
  <w:num w:numId="15">
    <w:abstractNumId w:val="24"/>
  </w:num>
  <w:num w:numId="16">
    <w:abstractNumId w:val="0"/>
  </w:num>
  <w:num w:numId="17">
    <w:abstractNumId w:val="12"/>
  </w:num>
  <w:num w:numId="18">
    <w:abstractNumId w:val="22"/>
  </w:num>
  <w:num w:numId="19">
    <w:abstractNumId w:val="25"/>
  </w:num>
  <w:num w:numId="20">
    <w:abstractNumId w:val="14"/>
  </w:num>
  <w:num w:numId="21">
    <w:abstractNumId w:val="1"/>
  </w:num>
  <w:num w:numId="22">
    <w:abstractNumId w:val="6"/>
  </w:num>
  <w:num w:numId="23">
    <w:abstractNumId w:val="9"/>
  </w:num>
  <w:num w:numId="24">
    <w:abstractNumId w:val="2"/>
  </w:num>
  <w:num w:numId="25">
    <w:abstractNumId w:val="17"/>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B3"/>
    <w:rsid w:val="000204AB"/>
    <w:rsid w:val="00026994"/>
    <w:rsid w:val="00047951"/>
    <w:rsid w:val="00081076"/>
    <w:rsid w:val="00082BE9"/>
    <w:rsid w:val="00097653"/>
    <w:rsid w:val="000A2F72"/>
    <w:rsid w:val="000D41B5"/>
    <w:rsid w:val="000D5468"/>
    <w:rsid w:val="000F0AEB"/>
    <w:rsid w:val="000F11A8"/>
    <w:rsid w:val="00105EE6"/>
    <w:rsid w:val="0012009C"/>
    <w:rsid w:val="0012309B"/>
    <w:rsid w:val="001311B1"/>
    <w:rsid w:val="00141364"/>
    <w:rsid w:val="00141A13"/>
    <w:rsid w:val="00151A4E"/>
    <w:rsid w:val="001603FD"/>
    <w:rsid w:val="00176994"/>
    <w:rsid w:val="0018087D"/>
    <w:rsid w:val="0018530C"/>
    <w:rsid w:val="00190E9B"/>
    <w:rsid w:val="001A0163"/>
    <w:rsid w:val="001A20B3"/>
    <w:rsid w:val="001A6A5C"/>
    <w:rsid w:val="001A6C17"/>
    <w:rsid w:val="001C0C97"/>
    <w:rsid w:val="001D3240"/>
    <w:rsid w:val="001F3C72"/>
    <w:rsid w:val="00200FFF"/>
    <w:rsid w:val="002053D0"/>
    <w:rsid w:val="002178EF"/>
    <w:rsid w:val="00223DD1"/>
    <w:rsid w:val="00226381"/>
    <w:rsid w:val="0024166C"/>
    <w:rsid w:val="00251F8B"/>
    <w:rsid w:val="00252DFE"/>
    <w:rsid w:val="00261544"/>
    <w:rsid w:val="00276C65"/>
    <w:rsid w:val="00281320"/>
    <w:rsid w:val="00287071"/>
    <w:rsid w:val="00293B95"/>
    <w:rsid w:val="002A3DE1"/>
    <w:rsid w:val="002A49B4"/>
    <w:rsid w:val="002C495B"/>
    <w:rsid w:val="002F71AC"/>
    <w:rsid w:val="00300A0B"/>
    <w:rsid w:val="00303868"/>
    <w:rsid w:val="00315CE4"/>
    <w:rsid w:val="00324B3C"/>
    <w:rsid w:val="00350BC0"/>
    <w:rsid w:val="003526C4"/>
    <w:rsid w:val="00355C61"/>
    <w:rsid w:val="0036323F"/>
    <w:rsid w:val="003B28ED"/>
    <w:rsid w:val="003D1958"/>
    <w:rsid w:val="003D6C39"/>
    <w:rsid w:val="003D7269"/>
    <w:rsid w:val="003E3BCE"/>
    <w:rsid w:val="00400531"/>
    <w:rsid w:val="004061C5"/>
    <w:rsid w:val="0041100E"/>
    <w:rsid w:val="00446334"/>
    <w:rsid w:val="00454D07"/>
    <w:rsid w:val="004853A7"/>
    <w:rsid w:val="004A00F5"/>
    <w:rsid w:val="004B382A"/>
    <w:rsid w:val="004C151B"/>
    <w:rsid w:val="00502D73"/>
    <w:rsid w:val="00512F2D"/>
    <w:rsid w:val="00523F9F"/>
    <w:rsid w:val="00530F11"/>
    <w:rsid w:val="00532F53"/>
    <w:rsid w:val="005429B3"/>
    <w:rsid w:val="00553024"/>
    <w:rsid w:val="00567D15"/>
    <w:rsid w:val="00595AD0"/>
    <w:rsid w:val="005A1A56"/>
    <w:rsid w:val="005B68A4"/>
    <w:rsid w:val="005D10FB"/>
    <w:rsid w:val="005E215E"/>
    <w:rsid w:val="005E299A"/>
    <w:rsid w:val="005E58BE"/>
    <w:rsid w:val="00615374"/>
    <w:rsid w:val="006165AD"/>
    <w:rsid w:val="00643B2B"/>
    <w:rsid w:val="006649CC"/>
    <w:rsid w:val="00667CB3"/>
    <w:rsid w:val="00667CE0"/>
    <w:rsid w:val="0067296F"/>
    <w:rsid w:val="0067346A"/>
    <w:rsid w:val="0067758D"/>
    <w:rsid w:val="0068611A"/>
    <w:rsid w:val="006A24B2"/>
    <w:rsid w:val="006B7D20"/>
    <w:rsid w:val="006C2F19"/>
    <w:rsid w:val="006C7E19"/>
    <w:rsid w:val="007257AA"/>
    <w:rsid w:val="007325DD"/>
    <w:rsid w:val="00734ACE"/>
    <w:rsid w:val="0074605E"/>
    <w:rsid w:val="00775497"/>
    <w:rsid w:val="00780E6C"/>
    <w:rsid w:val="00782221"/>
    <w:rsid w:val="00796D7C"/>
    <w:rsid w:val="007A3A21"/>
    <w:rsid w:val="007D27AC"/>
    <w:rsid w:val="007E0C03"/>
    <w:rsid w:val="007E73F3"/>
    <w:rsid w:val="007F068D"/>
    <w:rsid w:val="007F0947"/>
    <w:rsid w:val="007F2AFB"/>
    <w:rsid w:val="007F3AC0"/>
    <w:rsid w:val="00813741"/>
    <w:rsid w:val="008170C6"/>
    <w:rsid w:val="0082336B"/>
    <w:rsid w:val="00844BB0"/>
    <w:rsid w:val="00884BA9"/>
    <w:rsid w:val="00893D92"/>
    <w:rsid w:val="008955F6"/>
    <w:rsid w:val="008A587E"/>
    <w:rsid w:val="008A75B8"/>
    <w:rsid w:val="008B3709"/>
    <w:rsid w:val="008B5086"/>
    <w:rsid w:val="008B7AF4"/>
    <w:rsid w:val="008E5101"/>
    <w:rsid w:val="009379C5"/>
    <w:rsid w:val="009426B7"/>
    <w:rsid w:val="00954F4C"/>
    <w:rsid w:val="00964838"/>
    <w:rsid w:val="00970F4A"/>
    <w:rsid w:val="009A5C53"/>
    <w:rsid w:val="009A7F9E"/>
    <w:rsid w:val="009B24F0"/>
    <w:rsid w:val="009C37CC"/>
    <w:rsid w:val="009C5975"/>
    <w:rsid w:val="009D176C"/>
    <w:rsid w:val="009E2110"/>
    <w:rsid w:val="00A01324"/>
    <w:rsid w:val="00A0550C"/>
    <w:rsid w:val="00A05E59"/>
    <w:rsid w:val="00A1493C"/>
    <w:rsid w:val="00A168C3"/>
    <w:rsid w:val="00A254D1"/>
    <w:rsid w:val="00A45916"/>
    <w:rsid w:val="00A631A3"/>
    <w:rsid w:val="00A7094B"/>
    <w:rsid w:val="00A81CEA"/>
    <w:rsid w:val="00A82814"/>
    <w:rsid w:val="00A837F6"/>
    <w:rsid w:val="00AA0162"/>
    <w:rsid w:val="00AA2DF5"/>
    <w:rsid w:val="00AA2E9F"/>
    <w:rsid w:val="00AA36B9"/>
    <w:rsid w:val="00AB4B09"/>
    <w:rsid w:val="00AC0F64"/>
    <w:rsid w:val="00AC64D4"/>
    <w:rsid w:val="00AE12E3"/>
    <w:rsid w:val="00AE6201"/>
    <w:rsid w:val="00AF006E"/>
    <w:rsid w:val="00AF0C11"/>
    <w:rsid w:val="00AF555E"/>
    <w:rsid w:val="00B03459"/>
    <w:rsid w:val="00B20FAE"/>
    <w:rsid w:val="00B308E9"/>
    <w:rsid w:val="00B42479"/>
    <w:rsid w:val="00B42B7E"/>
    <w:rsid w:val="00B45375"/>
    <w:rsid w:val="00B514DB"/>
    <w:rsid w:val="00B637A5"/>
    <w:rsid w:val="00B7493D"/>
    <w:rsid w:val="00B9203E"/>
    <w:rsid w:val="00B944F2"/>
    <w:rsid w:val="00BA2567"/>
    <w:rsid w:val="00BA2E18"/>
    <w:rsid w:val="00BB364C"/>
    <w:rsid w:val="00BB671F"/>
    <w:rsid w:val="00BC3A41"/>
    <w:rsid w:val="00BD3D40"/>
    <w:rsid w:val="00BF6F63"/>
    <w:rsid w:val="00BF7E41"/>
    <w:rsid w:val="00C04CC0"/>
    <w:rsid w:val="00C11D4C"/>
    <w:rsid w:val="00C2480B"/>
    <w:rsid w:val="00C25C90"/>
    <w:rsid w:val="00C307BC"/>
    <w:rsid w:val="00C477A2"/>
    <w:rsid w:val="00C6246C"/>
    <w:rsid w:val="00C671A6"/>
    <w:rsid w:val="00C80AE6"/>
    <w:rsid w:val="00C907B4"/>
    <w:rsid w:val="00CA4D72"/>
    <w:rsid w:val="00CB16F3"/>
    <w:rsid w:val="00CB5AE1"/>
    <w:rsid w:val="00CB72EA"/>
    <w:rsid w:val="00CE0E07"/>
    <w:rsid w:val="00CE3E12"/>
    <w:rsid w:val="00CE6160"/>
    <w:rsid w:val="00CF2597"/>
    <w:rsid w:val="00CF331F"/>
    <w:rsid w:val="00CF33FD"/>
    <w:rsid w:val="00CF51A7"/>
    <w:rsid w:val="00D2012C"/>
    <w:rsid w:val="00D263C3"/>
    <w:rsid w:val="00D26EC2"/>
    <w:rsid w:val="00D7355A"/>
    <w:rsid w:val="00D81317"/>
    <w:rsid w:val="00D90C3E"/>
    <w:rsid w:val="00DA38ED"/>
    <w:rsid w:val="00DA5327"/>
    <w:rsid w:val="00DA61E6"/>
    <w:rsid w:val="00DB70B5"/>
    <w:rsid w:val="00DD3141"/>
    <w:rsid w:val="00DD370B"/>
    <w:rsid w:val="00DD4B53"/>
    <w:rsid w:val="00DE1920"/>
    <w:rsid w:val="00DE1974"/>
    <w:rsid w:val="00E01D7B"/>
    <w:rsid w:val="00E073B3"/>
    <w:rsid w:val="00E1418E"/>
    <w:rsid w:val="00E20FB3"/>
    <w:rsid w:val="00E2311D"/>
    <w:rsid w:val="00E252BB"/>
    <w:rsid w:val="00E30905"/>
    <w:rsid w:val="00E35D0F"/>
    <w:rsid w:val="00E41E59"/>
    <w:rsid w:val="00E54FF7"/>
    <w:rsid w:val="00E56135"/>
    <w:rsid w:val="00E61754"/>
    <w:rsid w:val="00E71CFB"/>
    <w:rsid w:val="00EB24FA"/>
    <w:rsid w:val="00EC3D73"/>
    <w:rsid w:val="00EC5402"/>
    <w:rsid w:val="00ED3F75"/>
    <w:rsid w:val="00EE5D83"/>
    <w:rsid w:val="00F03E14"/>
    <w:rsid w:val="00F10135"/>
    <w:rsid w:val="00F22986"/>
    <w:rsid w:val="00F41E43"/>
    <w:rsid w:val="00F42660"/>
    <w:rsid w:val="00F5082D"/>
    <w:rsid w:val="00F578E3"/>
    <w:rsid w:val="00F63458"/>
    <w:rsid w:val="00F848A6"/>
    <w:rsid w:val="00F84F7D"/>
    <w:rsid w:val="00F94A7E"/>
    <w:rsid w:val="00FA3FDC"/>
    <w:rsid w:val="00FB6E60"/>
    <w:rsid w:val="00FC23E4"/>
    <w:rsid w:val="00FC2949"/>
    <w:rsid w:val="00FD12FC"/>
    <w:rsid w:val="00FD6105"/>
    <w:rsid w:val="00FD749B"/>
    <w:rsid w:val="00FD76F6"/>
    <w:rsid w:val="00FF77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7CF1"/>
  <w15:chartTrackingRefBased/>
  <w15:docId w15:val="{2F903B81-07F5-4927-AF54-6C831CB7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3FD"/>
  </w:style>
  <w:style w:type="paragraph" w:styleId="Heading1">
    <w:name w:val="heading 1"/>
    <w:basedOn w:val="Normal"/>
    <w:next w:val="Normal"/>
    <w:link w:val="Heading1Char"/>
    <w:uiPriority w:val="9"/>
    <w:qFormat/>
    <w:rsid w:val="00CA4D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053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A4D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229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1"/>
    <w:qFormat/>
    <w:rsid w:val="007D27AC"/>
    <w:pPr>
      <w:widowControl w:val="0"/>
      <w:autoSpaceDE w:val="0"/>
      <w:autoSpaceDN w:val="0"/>
      <w:spacing w:after="0" w:line="240" w:lineRule="auto"/>
      <w:ind w:left="1069"/>
      <w:outlineLvl w:val="5"/>
    </w:pPr>
    <w:rPr>
      <w:rFonts w:ascii="Times New Roman" w:eastAsia="Times New Roman" w:hAnsi="Times New Roman" w:cs="Times New Roman"/>
      <w:b/>
      <w:bCs/>
      <w:sz w:val="17"/>
      <w:szCs w:val="1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
    <w:rsid w:val="007D27AC"/>
    <w:rPr>
      <w:rFonts w:ascii="Times New Roman" w:eastAsia="Times New Roman" w:hAnsi="Times New Roman" w:cs="Times New Roman"/>
      <w:b/>
      <w:bCs/>
      <w:sz w:val="17"/>
      <w:szCs w:val="17"/>
      <w:lang w:val="en-US"/>
    </w:rPr>
  </w:style>
  <w:style w:type="paragraph" w:styleId="ListParagraph">
    <w:name w:val="List Paragraph"/>
    <w:basedOn w:val="Normal"/>
    <w:uiPriority w:val="1"/>
    <w:qFormat/>
    <w:rsid w:val="007D27AC"/>
    <w:pPr>
      <w:widowControl w:val="0"/>
      <w:autoSpaceDE w:val="0"/>
      <w:autoSpaceDN w:val="0"/>
      <w:spacing w:before="118" w:after="0" w:line="240" w:lineRule="auto"/>
      <w:ind w:left="1091" w:right="557" w:hanging="567"/>
      <w:jc w:val="both"/>
    </w:pPr>
    <w:rPr>
      <w:rFonts w:ascii="Times New Roman" w:eastAsia="Times New Roman" w:hAnsi="Times New Roman" w:cs="Times New Roman"/>
      <w:lang w:val="en-US"/>
    </w:rPr>
  </w:style>
  <w:style w:type="paragraph" w:styleId="BodyText">
    <w:name w:val="Body Text"/>
    <w:basedOn w:val="Normal"/>
    <w:link w:val="BodyTextChar"/>
    <w:uiPriority w:val="1"/>
    <w:qFormat/>
    <w:rsid w:val="008B3709"/>
    <w:pPr>
      <w:widowControl w:val="0"/>
      <w:autoSpaceDE w:val="0"/>
      <w:autoSpaceDN w:val="0"/>
      <w:spacing w:after="0" w:line="240" w:lineRule="auto"/>
    </w:pPr>
    <w:rPr>
      <w:rFonts w:ascii="Times New Roman" w:eastAsia="Times New Roman" w:hAnsi="Times New Roman" w:cs="Times New Roman"/>
      <w:sz w:val="17"/>
      <w:szCs w:val="17"/>
      <w:lang w:val="en-US"/>
    </w:rPr>
  </w:style>
  <w:style w:type="character" w:customStyle="1" w:styleId="BodyTextChar">
    <w:name w:val="Body Text Char"/>
    <w:basedOn w:val="DefaultParagraphFont"/>
    <w:link w:val="BodyText"/>
    <w:uiPriority w:val="1"/>
    <w:rsid w:val="008B3709"/>
    <w:rPr>
      <w:rFonts w:ascii="Times New Roman" w:eastAsia="Times New Roman" w:hAnsi="Times New Roman" w:cs="Times New Roman"/>
      <w:sz w:val="17"/>
      <w:szCs w:val="17"/>
      <w:lang w:val="en-US"/>
    </w:rPr>
  </w:style>
  <w:style w:type="character" w:customStyle="1" w:styleId="Heading3Char">
    <w:name w:val="Heading 3 Char"/>
    <w:basedOn w:val="DefaultParagraphFont"/>
    <w:link w:val="Heading3"/>
    <w:uiPriority w:val="9"/>
    <w:rsid w:val="00CA4D7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CA4D72"/>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uiPriority w:val="1"/>
    <w:qFormat/>
    <w:rsid w:val="00F22986"/>
    <w:pPr>
      <w:widowControl w:val="0"/>
      <w:autoSpaceDE w:val="0"/>
      <w:autoSpaceDN w:val="0"/>
      <w:spacing w:before="28" w:after="0" w:line="240" w:lineRule="auto"/>
      <w:ind w:left="134"/>
    </w:pPr>
    <w:rPr>
      <w:rFonts w:ascii="Arial" w:eastAsia="Arial" w:hAnsi="Arial" w:cs="Arial"/>
      <w:b/>
      <w:bCs/>
      <w:sz w:val="48"/>
      <w:szCs w:val="48"/>
      <w:lang w:val="en-US"/>
    </w:rPr>
  </w:style>
  <w:style w:type="character" w:customStyle="1" w:styleId="TitleChar">
    <w:name w:val="Title Char"/>
    <w:basedOn w:val="DefaultParagraphFont"/>
    <w:link w:val="Title"/>
    <w:uiPriority w:val="1"/>
    <w:rsid w:val="00F22986"/>
    <w:rPr>
      <w:rFonts w:ascii="Arial" w:eastAsia="Arial" w:hAnsi="Arial" w:cs="Arial"/>
      <w:b/>
      <w:bCs/>
      <w:sz w:val="48"/>
      <w:szCs w:val="48"/>
      <w:lang w:val="en-US"/>
    </w:rPr>
  </w:style>
  <w:style w:type="character" w:customStyle="1" w:styleId="Heading4Char">
    <w:name w:val="Heading 4 Char"/>
    <w:basedOn w:val="DefaultParagraphFont"/>
    <w:link w:val="Heading4"/>
    <w:uiPriority w:val="9"/>
    <w:semiHidden/>
    <w:rsid w:val="00F22986"/>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F22986"/>
    <w:rPr>
      <w:color w:val="0000FF"/>
      <w:u w:val="single"/>
    </w:rPr>
  </w:style>
  <w:style w:type="character" w:styleId="Strong">
    <w:name w:val="Strong"/>
    <w:basedOn w:val="DefaultParagraphFont"/>
    <w:uiPriority w:val="22"/>
    <w:qFormat/>
    <w:rsid w:val="00F22986"/>
    <w:rPr>
      <w:b/>
      <w:bCs/>
    </w:rPr>
  </w:style>
  <w:style w:type="paragraph" w:styleId="TOC2">
    <w:name w:val="toc 2"/>
    <w:basedOn w:val="Normal"/>
    <w:uiPriority w:val="1"/>
    <w:qFormat/>
    <w:rsid w:val="00FD76F6"/>
    <w:pPr>
      <w:widowControl w:val="0"/>
      <w:autoSpaceDE w:val="0"/>
      <w:autoSpaceDN w:val="0"/>
      <w:spacing w:before="101" w:after="0" w:line="240" w:lineRule="auto"/>
      <w:ind w:left="1749" w:hanging="198"/>
    </w:pPr>
    <w:rPr>
      <w:rFonts w:ascii="Microsoft Sans Serif" w:eastAsia="Microsoft Sans Serif" w:hAnsi="Microsoft Sans Serif" w:cs="Microsoft Sans Serif"/>
      <w:sz w:val="18"/>
      <w:szCs w:val="18"/>
      <w:lang w:val="en-US"/>
    </w:rPr>
  </w:style>
  <w:style w:type="paragraph" w:customStyle="1" w:styleId="TableParagraph">
    <w:name w:val="Table Paragraph"/>
    <w:basedOn w:val="Normal"/>
    <w:uiPriority w:val="1"/>
    <w:qFormat/>
    <w:rsid w:val="00D90C3E"/>
    <w:pPr>
      <w:widowControl w:val="0"/>
      <w:autoSpaceDE w:val="0"/>
      <w:autoSpaceDN w:val="0"/>
      <w:spacing w:after="0" w:line="240" w:lineRule="auto"/>
      <w:ind w:left="57"/>
    </w:pPr>
    <w:rPr>
      <w:rFonts w:ascii="Microsoft Sans Serif" w:eastAsia="Microsoft Sans Serif" w:hAnsi="Microsoft Sans Serif" w:cs="Microsoft Sans Serif"/>
      <w:lang w:val="en-US"/>
    </w:rPr>
  </w:style>
  <w:style w:type="character" w:customStyle="1" w:styleId="Heading2Char">
    <w:name w:val="Heading 2 Char"/>
    <w:basedOn w:val="DefaultParagraphFont"/>
    <w:link w:val="Heading2"/>
    <w:uiPriority w:val="9"/>
    <w:semiHidden/>
    <w:rsid w:val="002053D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67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CB3"/>
  </w:style>
  <w:style w:type="paragraph" w:styleId="Footer">
    <w:name w:val="footer"/>
    <w:basedOn w:val="Normal"/>
    <w:link w:val="FooterChar"/>
    <w:uiPriority w:val="99"/>
    <w:unhideWhenUsed/>
    <w:rsid w:val="00667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CB3"/>
  </w:style>
  <w:style w:type="character" w:styleId="CommentReference">
    <w:name w:val="annotation reference"/>
    <w:basedOn w:val="DefaultParagraphFont"/>
    <w:uiPriority w:val="99"/>
    <w:semiHidden/>
    <w:unhideWhenUsed/>
    <w:rsid w:val="00AF0C11"/>
    <w:rPr>
      <w:sz w:val="16"/>
      <w:szCs w:val="16"/>
    </w:rPr>
  </w:style>
  <w:style w:type="paragraph" w:styleId="CommentText">
    <w:name w:val="annotation text"/>
    <w:basedOn w:val="Normal"/>
    <w:link w:val="CommentTextChar"/>
    <w:uiPriority w:val="99"/>
    <w:unhideWhenUsed/>
    <w:rsid w:val="00AF0C11"/>
    <w:pPr>
      <w:spacing w:line="240" w:lineRule="auto"/>
    </w:pPr>
    <w:rPr>
      <w:sz w:val="20"/>
      <w:szCs w:val="20"/>
    </w:rPr>
  </w:style>
  <w:style w:type="character" w:customStyle="1" w:styleId="CommentTextChar">
    <w:name w:val="Comment Text Char"/>
    <w:basedOn w:val="DefaultParagraphFont"/>
    <w:link w:val="CommentText"/>
    <w:uiPriority w:val="99"/>
    <w:rsid w:val="00AF0C11"/>
    <w:rPr>
      <w:sz w:val="20"/>
      <w:szCs w:val="20"/>
    </w:rPr>
  </w:style>
  <w:style w:type="paragraph" w:styleId="CommentSubject">
    <w:name w:val="annotation subject"/>
    <w:basedOn w:val="CommentText"/>
    <w:next w:val="CommentText"/>
    <w:link w:val="CommentSubjectChar"/>
    <w:uiPriority w:val="99"/>
    <w:semiHidden/>
    <w:unhideWhenUsed/>
    <w:rsid w:val="00AF0C11"/>
    <w:rPr>
      <w:b/>
      <w:bCs/>
    </w:rPr>
  </w:style>
  <w:style w:type="character" w:customStyle="1" w:styleId="CommentSubjectChar">
    <w:name w:val="Comment Subject Char"/>
    <w:basedOn w:val="CommentTextChar"/>
    <w:link w:val="CommentSubject"/>
    <w:uiPriority w:val="99"/>
    <w:semiHidden/>
    <w:rsid w:val="00AF0C11"/>
    <w:rPr>
      <w:b/>
      <w:bCs/>
      <w:sz w:val="20"/>
      <w:szCs w:val="20"/>
    </w:rPr>
  </w:style>
  <w:style w:type="character" w:customStyle="1" w:styleId="UnresolvedMention1">
    <w:name w:val="Unresolved Mention1"/>
    <w:basedOn w:val="DefaultParagraphFont"/>
    <w:uiPriority w:val="99"/>
    <w:semiHidden/>
    <w:unhideWhenUsed/>
    <w:rsid w:val="00B45375"/>
    <w:rPr>
      <w:color w:val="605E5C"/>
      <w:shd w:val="clear" w:color="auto" w:fill="E1DFDD"/>
    </w:rPr>
  </w:style>
  <w:style w:type="paragraph" w:styleId="Revision">
    <w:name w:val="Revision"/>
    <w:hidden/>
    <w:uiPriority w:val="99"/>
    <w:semiHidden/>
    <w:rsid w:val="004B382A"/>
    <w:pPr>
      <w:spacing w:after="0" w:line="240" w:lineRule="auto"/>
    </w:pPr>
  </w:style>
  <w:style w:type="paragraph" w:styleId="BalloonText">
    <w:name w:val="Balloon Text"/>
    <w:basedOn w:val="Normal"/>
    <w:link w:val="BalloonTextChar"/>
    <w:uiPriority w:val="99"/>
    <w:semiHidden/>
    <w:unhideWhenUsed/>
    <w:rsid w:val="00CF5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1A7"/>
    <w:rPr>
      <w:rFonts w:ascii="Segoe UI" w:hAnsi="Segoe UI" w:cs="Segoe UI"/>
      <w:sz w:val="18"/>
      <w:szCs w:val="18"/>
    </w:rPr>
  </w:style>
  <w:style w:type="paragraph" w:styleId="FootnoteText">
    <w:name w:val="footnote text"/>
    <w:basedOn w:val="Normal"/>
    <w:link w:val="FootnoteTextChar"/>
    <w:uiPriority w:val="99"/>
    <w:semiHidden/>
    <w:unhideWhenUsed/>
    <w:rsid w:val="008A58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587E"/>
    <w:rPr>
      <w:sz w:val="20"/>
      <w:szCs w:val="20"/>
    </w:rPr>
  </w:style>
  <w:style w:type="character" w:styleId="FootnoteReference">
    <w:name w:val="footnote reference"/>
    <w:basedOn w:val="DefaultParagraphFont"/>
    <w:uiPriority w:val="99"/>
    <w:semiHidden/>
    <w:unhideWhenUsed/>
    <w:rsid w:val="008A587E"/>
    <w:rPr>
      <w:vertAlign w:val="superscript"/>
    </w:rPr>
  </w:style>
  <w:style w:type="paragraph" w:styleId="NoSpacing">
    <w:name w:val="No Spacing"/>
    <w:uiPriority w:val="1"/>
    <w:qFormat/>
    <w:rsid w:val="00276C65"/>
    <w:pPr>
      <w:spacing w:after="0" w:line="240" w:lineRule="auto"/>
    </w:pPr>
  </w:style>
  <w:style w:type="character" w:styleId="FollowedHyperlink">
    <w:name w:val="FollowedHyperlink"/>
    <w:basedOn w:val="DefaultParagraphFont"/>
    <w:uiPriority w:val="99"/>
    <w:semiHidden/>
    <w:unhideWhenUsed/>
    <w:rsid w:val="00512F2D"/>
    <w:rPr>
      <w:color w:val="954F72" w:themeColor="followedHyperlink"/>
      <w:u w:val="single"/>
    </w:rPr>
  </w:style>
  <w:style w:type="character" w:customStyle="1" w:styleId="UnresolvedMention">
    <w:name w:val="Unresolved Mention"/>
    <w:basedOn w:val="DefaultParagraphFont"/>
    <w:uiPriority w:val="99"/>
    <w:semiHidden/>
    <w:unhideWhenUsed/>
    <w:rsid w:val="00FD7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plana.earth/academy/what-are-scope-1-2-3-emiss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QuickStyle" Target="diagrams/quickStyle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sebi.gov.in/sebi_data/commondocs/jul-2023/Annexure_I-Format-of-BRSR-Core_p.pdf" TargetMode="External"/><Relationship Id="rId2" Type="http://schemas.openxmlformats.org/officeDocument/2006/relationships/hyperlink" Target="https://icmai.in/upload/Institute/Updates/Guidance-Notes/MAG_3.pdf" TargetMode="External"/><Relationship Id="rId1" Type="http://schemas.openxmlformats.org/officeDocument/2006/relationships/hyperlink" Target="https://icmai.in/CASB/docs/MAG/MAG4.pdf" TargetMode="External"/><Relationship Id="rId4" Type="http://schemas.openxmlformats.org/officeDocument/2006/relationships/hyperlink" Target="https://www.fsb.org/uploads/P141021-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22AE22-EA15-4841-A976-0BC39FC11674}" type="doc">
      <dgm:prSet loTypeId="urn:microsoft.com/office/officeart/2005/8/layout/venn2" loCatId="relationship" qsTypeId="urn:microsoft.com/office/officeart/2005/8/quickstyle/simple1" qsCatId="simple" csTypeId="urn:microsoft.com/office/officeart/2005/8/colors/colorful4" csCatId="colorful" phldr="1"/>
      <dgm:spPr/>
      <dgm:t>
        <a:bodyPr/>
        <a:lstStyle/>
        <a:p>
          <a:endParaRPr lang="en-IN"/>
        </a:p>
      </dgm:t>
    </dgm:pt>
    <dgm:pt modelId="{9FBE14F9-9B41-48F0-90AE-49BF1FD5854C}">
      <dgm:prSet phldrT="[Text]"/>
      <dgm:spPr>
        <a:solidFill>
          <a:srgbClr val="0070C0"/>
        </a:solidFill>
      </dgm:spPr>
      <dgm:t>
        <a:bodyPr/>
        <a:lstStyle/>
        <a:p>
          <a:r>
            <a:rPr lang="en-IN"/>
            <a:t>Sustainability-related Risks &amp; Opportunities</a:t>
          </a:r>
        </a:p>
      </dgm:t>
    </dgm:pt>
    <dgm:pt modelId="{10303F3C-7DB8-4E96-99B2-7F117625183B}" type="parTrans" cxnId="{814256ED-08EC-4C2E-98BE-C0C379FC74F2}">
      <dgm:prSet/>
      <dgm:spPr/>
      <dgm:t>
        <a:bodyPr/>
        <a:lstStyle/>
        <a:p>
          <a:endParaRPr lang="en-IN"/>
        </a:p>
      </dgm:t>
    </dgm:pt>
    <dgm:pt modelId="{D39AB26D-712C-4B03-AB64-72A0371C87BA}" type="sibTrans" cxnId="{814256ED-08EC-4C2E-98BE-C0C379FC74F2}">
      <dgm:prSet/>
      <dgm:spPr/>
      <dgm:t>
        <a:bodyPr/>
        <a:lstStyle/>
        <a:p>
          <a:endParaRPr lang="en-IN"/>
        </a:p>
      </dgm:t>
    </dgm:pt>
    <dgm:pt modelId="{09508A2B-3D80-4F37-8F24-0079C432FE78}">
      <dgm:prSet phldrT="[Text]"/>
      <dgm:spPr>
        <a:solidFill>
          <a:srgbClr val="33CC33"/>
        </a:solidFill>
      </dgm:spPr>
      <dgm:t>
        <a:bodyPr/>
        <a:lstStyle/>
        <a:p>
          <a:r>
            <a:rPr lang="en-IN"/>
            <a:t>ESG Risks and Opportunities</a:t>
          </a:r>
        </a:p>
      </dgm:t>
    </dgm:pt>
    <dgm:pt modelId="{7C32904D-4F1C-49FA-9606-552438E0BF4D}" type="parTrans" cxnId="{6DB400F7-7154-4C6D-A654-A46E03FE8B38}">
      <dgm:prSet/>
      <dgm:spPr/>
      <dgm:t>
        <a:bodyPr/>
        <a:lstStyle/>
        <a:p>
          <a:endParaRPr lang="en-IN"/>
        </a:p>
      </dgm:t>
    </dgm:pt>
    <dgm:pt modelId="{27F56B00-50E1-42BE-8CB0-6507063DE20D}" type="sibTrans" cxnId="{6DB400F7-7154-4C6D-A654-A46E03FE8B38}">
      <dgm:prSet/>
      <dgm:spPr/>
      <dgm:t>
        <a:bodyPr/>
        <a:lstStyle/>
        <a:p>
          <a:endParaRPr lang="en-IN"/>
        </a:p>
      </dgm:t>
    </dgm:pt>
    <dgm:pt modelId="{735BB240-242F-42B6-A24F-5F7EC3721A41}">
      <dgm:prSet phldrT="[Text]"/>
      <dgm:spPr>
        <a:solidFill>
          <a:srgbClr val="EE0000"/>
        </a:solidFill>
      </dgm:spPr>
      <dgm:t>
        <a:bodyPr/>
        <a:lstStyle/>
        <a:p>
          <a:r>
            <a:rPr lang="en-IN"/>
            <a:t>Climate Related Risks &amp; Opportunities</a:t>
          </a:r>
        </a:p>
      </dgm:t>
    </dgm:pt>
    <dgm:pt modelId="{2B0353E2-D520-4FAC-B1A1-8EC2449711EC}" type="parTrans" cxnId="{C4702FEC-5DA4-456E-9B4E-01FAF19AB686}">
      <dgm:prSet/>
      <dgm:spPr/>
      <dgm:t>
        <a:bodyPr/>
        <a:lstStyle/>
        <a:p>
          <a:endParaRPr lang="en-IN"/>
        </a:p>
      </dgm:t>
    </dgm:pt>
    <dgm:pt modelId="{59507335-0D60-412C-81C2-B596BE8EE791}" type="sibTrans" cxnId="{C4702FEC-5DA4-456E-9B4E-01FAF19AB686}">
      <dgm:prSet/>
      <dgm:spPr/>
      <dgm:t>
        <a:bodyPr/>
        <a:lstStyle/>
        <a:p>
          <a:endParaRPr lang="en-IN"/>
        </a:p>
      </dgm:t>
    </dgm:pt>
    <dgm:pt modelId="{E1C92FAE-65AD-45B8-9DE2-F526A4E50388}" type="pres">
      <dgm:prSet presAssocID="{0B22AE22-EA15-4841-A976-0BC39FC11674}" presName="Name0" presStyleCnt="0">
        <dgm:presLayoutVars>
          <dgm:chMax val="7"/>
          <dgm:resizeHandles val="exact"/>
        </dgm:presLayoutVars>
      </dgm:prSet>
      <dgm:spPr/>
      <dgm:t>
        <a:bodyPr/>
        <a:lstStyle/>
        <a:p>
          <a:endParaRPr lang="en-US"/>
        </a:p>
      </dgm:t>
    </dgm:pt>
    <dgm:pt modelId="{DAF3B2A6-2DA4-486C-A271-50AE8907D305}" type="pres">
      <dgm:prSet presAssocID="{0B22AE22-EA15-4841-A976-0BC39FC11674}" presName="comp1" presStyleCnt="0"/>
      <dgm:spPr/>
    </dgm:pt>
    <dgm:pt modelId="{B3E08856-3E6A-477D-918A-1EB8D16D341F}" type="pres">
      <dgm:prSet presAssocID="{0B22AE22-EA15-4841-A976-0BC39FC11674}" presName="circle1" presStyleLbl="node1" presStyleIdx="0" presStyleCnt="3"/>
      <dgm:spPr/>
      <dgm:t>
        <a:bodyPr/>
        <a:lstStyle/>
        <a:p>
          <a:endParaRPr lang="en-US"/>
        </a:p>
      </dgm:t>
    </dgm:pt>
    <dgm:pt modelId="{3484723A-D52D-4527-9065-9DCC5DCA3688}" type="pres">
      <dgm:prSet presAssocID="{0B22AE22-EA15-4841-A976-0BC39FC11674}" presName="c1text" presStyleLbl="node1" presStyleIdx="0" presStyleCnt="3">
        <dgm:presLayoutVars>
          <dgm:bulletEnabled val="1"/>
        </dgm:presLayoutVars>
      </dgm:prSet>
      <dgm:spPr/>
      <dgm:t>
        <a:bodyPr/>
        <a:lstStyle/>
        <a:p>
          <a:endParaRPr lang="en-US"/>
        </a:p>
      </dgm:t>
    </dgm:pt>
    <dgm:pt modelId="{E2433FDA-CB3D-4C00-B155-61F021CBD0D3}" type="pres">
      <dgm:prSet presAssocID="{0B22AE22-EA15-4841-A976-0BC39FC11674}" presName="comp2" presStyleCnt="0"/>
      <dgm:spPr/>
    </dgm:pt>
    <dgm:pt modelId="{7C602848-C82D-4FF8-AA77-3A5039D68103}" type="pres">
      <dgm:prSet presAssocID="{0B22AE22-EA15-4841-A976-0BC39FC11674}" presName="circle2" presStyleLbl="node1" presStyleIdx="1" presStyleCnt="3"/>
      <dgm:spPr/>
      <dgm:t>
        <a:bodyPr/>
        <a:lstStyle/>
        <a:p>
          <a:endParaRPr lang="en-US"/>
        </a:p>
      </dgm:t>
    </dgm:pt>
    <dgm:pt modelId="{212E05A1-D9BA-4585-BA1F-746451947D34}" type="pres">
      <dgm:prSet presAssocID="{0B22AE22-EA15-4841-A976-0BC39FC11674}" presName="c2text" presStyleLbl="node1" presStyleIdx="1" presStyleCnt="3">
        <dgm:presLayoutVars>
          <dgm:bulletEnabled val="1"/>
        </dgm:presLayoutVars>
      </dgm:prSet>
      <dgm:spPr/>
      <dgm:t>
        <a:bodyPr/>
        <a:lstStyle/>
        <a:p>
          <a:endParaRPr lang="en-US"/>
        </a:p>
      </dgm:t>
    </dgm:pt>
    <dgm:pt modelId="{131FE6C5-2CD0-49A3-B089-0A9BC73C9E69}" type="pres">
      <dgm:prSet presAssocID="{0B22AE22-EA15-4841-A976-0BC39FC11674}" presName="comp3" presStyleCnt="0"/>
      <dgm:spPr/>
    </dgm:pt>
    <dgm:pt modelId="{B4485A95-1BD3-4743-822F-F299C49A9B40}" type="pres">
      <dgm:prSet presAssocID="{0B22AE22-EA15-4841-A976-0BC39FC11674}" presName="circle3" presStyleLbl="node1" presStyleIdx="2" presStyleCnt="3"/>
      <dgm:spPr/>
      <dgm:t>
        <a:bodyPr/>
        <a:lstStyle/>
        <a:p>
          <a:endParaRPr lang="en-US"/>
        </a:p>
      </dgm:t>
    </dgm:pt>
    <dgm:pt modelId="{6BDF56AA-EE58-4345-9A8B-C3122C5586D6}" type="pres">
      <dgm:prSet presAssocID="{0B22AE22-EA15-4841-A976-0BC39FC11674}" presName="c3text" presStyleLbl="node1" presStyleIdx="2" presStyleCnt="3">
        <dgm:presLayoutVars>
          <dgm:bulletEnabled val="1"/>
        </dgm:presLayoutVars>
      </dgm:prSet>
      <dgm:spPr/>
      <dgm:t>
        <a:bodyPr/>
        <a:lstStyle/>
        <a:p>
          <a:endParaRPr lang="en-US"/>
        </a:p>
      </dgm:t>
    </dgm:pt>
  </dgm:ptLst>
  <dgm:cxnLst>
    <dgm:cxn modelId="{6A085173-9636-4C6C-A007-D847D48ED9C6}" type="presOf" srcId="{0B22AE22-EA15-4841-A976-0BC39FC11674}" destId="{E1C92FAE-65AD-45B8-9DE2-F526A4E50388}" srcOrd="0" destOrd="0" presId="urn:microsoft.com/office/officeart/2005/8/layout/venn2"/>
    <dgm:cxn modelId="{814256ED-08EC-4C2E-98BE-C0C379FC74F2}" srcId="{0B22AE22-EA15-4841-A976-0BC39FC11674}" destId="{9FBE14F9-9B41-48F0-90AE-49BF1FD5854C}" srcOrd="0" destOrd="0" parTransId="{10303F3C-7DB8-4E96-99B2-7F117625183B}" sibTransId="{D39AB26D-712C-4B03-AB64-72A0371C87BA}"/>
    <dgm:cxn modelId="{066F4CFD-AAA7-473A-B7FA-CAAD7B1FC5BD}" type="presOf" srcId="{9FBE14F9-9B41-48F0-90AE-49BF1FD5854C}" destId="{B3E08856-3E6A-477D-918A-1EB8D16D341F}" srcOrd="0" destOrd="0" presId="urn:microsoft.com/office/officeart/2005/8/layout/venn2"/>
    <dgm:cxn modelId="{A97DFE00-4845-4670-B6CA-D33D948D1CF1}" type="presOf" srcId="{09508A2B-3D80-4F37-8F24-0079C432FE78}" destId="{7C602848-C82D-4FF8-AA77-3A5039D68103}" srcOrd="0" destOrd="0" presId="urn:microsoft.com/office/officeart/2005/8/layout/venn2"/>
    <dgm:cxn modelId="{9F6B3F48-C191-4749-9736-F7D826467493}" type="presOf" srcId="{9FBE14F9-9B41-48F0-90AE-49BF1FD5854C}" destId="{3484723A-D52D-4527-9065-9DCC5DCA3688}" srcOrd="1" destOrd="0" presId="urn:microsoft.com/office/officeart/2005/8/layout/venn2"/>
    <dgm:cxn modelId="{0EA20DBB-8D5D-497D-80AE-4BC25C6CE471}" type="presOf" srcId="{735BB240-242F-42B6-A24F-5F7EC3721A41}" destId="{6BDF56AA-EE58-4345-9A8B-C3122C5586D6}" srcOrd="1" destOrd="0" presId="urn:microsoft.com/office/officeart/2005/8/layout/venn2"/>
    <dgm:cxn modelId="{79A41322-F4F0-4C69-AA8C-569F3A6C007B}" type="presOf" srcId="{735BB240-242F-42B6-A24F-5F7EC3721A41}" destId="{B4485A95-1BD3-4743-822F-F299C49A9B40}" srcOrd="0" destOrd="0" presId="urn:microsoft.com/office/officeart/2005/8/layout/venn2"/>
    <dgm:cxn modelId="{C4702FEC-5DA4-456E-9B4E-01FAF19AB686}" srcId="{0B22AE22-EA15-4841-A976-0BC39FC11674}" destId="{735BB240-242F-42B6-A24F-5F7EC3721A41}" srcOrd="2" destOrd="0" parTransId="{2B0353E2-D520-4FAC-B1A1-8EC2449711EC}" sibTransId="{59507335-0D60-412C-81C2-B596BE8EE791}"/>
    <dgm:cxn modelId="{669E77C5-FE75-45BE-83FF-E91DCF77AB1B}" type="presOf" srcId="{09508A2B-3D80-4F37-8F24-0079C432FE78}" destId="{212E05A1-D9BA-4585-BA1F-746451947D34}" srcOrd="1" destOrd="0" presId="urn:microsoft.com/office/officeart/2005/8/layout/venn2"/>
    <dgm:cxn modelId="{6DB400F7-7154-4C6D-A654-A46E03FE8B38}" srcId="{0B22AE22-EA15-4841-A976-0BC39FC11674}" destId="{09508A2B-3D80-4F37-8F24-0079C432FE78}" srcOrd="1" destOrd="0" parTransId="{7C32904D-4F1C-49FA-9606-552438E0BF4D}" sibTransId="{27F56B00-50E1-42BE-8CB0-6507063DE20D}"/>
    <dgm:cxn modelId="{CCDDBB82-6C60-4A00-8347-DDF5DF465886}" type="presParOf" srcId="{E1C92FAE-65AD-45B8-9DE2-F526A4E50388}" destId="{DAF3B2A6-2DA4-486C-A271-50AE8907D305}" srcOrd="0" destOrd="0" presId="urn:microsoft.com/office/officeart/2005/8/layout/venn2"/>
    <dgm:cxn modelId="{DD1651AC-0F96-4F49-9CDD-9702A5E14E1F}" type="presParOf" srcId="{DAF3B2A6-2DA4-486C-A271-50AE8907D305}" destId="{B3E08856-3E6A-477D-918A-1EB8D16D341F}" srcOrd="0" destOrd="0" presId="urn:microsoft.com/office/officeart/2005/8/layout/venn2"/>
    <dgm:cxn modelId="{8C8744F7-ECF4-46D0-B2E8-827B9C7CF58D}" type="presParOf" srcId="{DAF3B2A6-2DA4-486C-A271-50AE8907D305}" destId="{3484723A-D52D-4527-9065-9DCC5DCA3688}" srcOrd="1" destOrd="0" presId="urn:microsoft.com/office/officeart/2005/8/layout/venn2"/>
    <dgm:cxn modelId="{C91F72FF-7040-41FC-BDFA-604274C023A8}" type="presParOf" srcId="{E1C92FAE-65AD-45B8-9DE2-F526A4E50388}" destId="{E2433FDA-CB3D-4C00-B155-61F021CBD0D3}" srcOrd="1" destOrd="0" presId="urn:microsoft.com/office/officeart/2005/8/layout/venn2"/>
    <dgm:cxn modelId="{27621618-A0F0-42FD-A1D5-7C0CD267A5AF}" type="presParOf" srcId="{E2433FDA-CB3D-4C00-B155-61F021CBD0D3}" destId="{7C602848-C82D-4FF8-AA77-3A5039D68103}" srcOrd="0" destOrd="0" presId="urn:microsoft.com/office/officeart/2005/8/layout/venn2"/>
    <dgm:cxn modelId="{EB91E72A-1B71-414E-A50C-1226DC281F0D}" type="presParOf" srcId="{E2433FDA-CB3D-4C00-B155-61F021CBD0D3}" destId="{212E05A1-D9BA-4585-BA1F-746451947D34}" srcOrd="1" destOrd="0" presId="urn:microsoft.com/office/officeart/2005/8/layout/venn2"/>
    <dgm:cxn modelId="{5150E9FD-7900-42F2-92E8-1D24EB243DB2}" type="presParOf" srcId="{E1C92FAE-65AD-45B8-9DE2-F526A4E50388}" destId="{131FE6C5-2CD0-49A3-B089-0A9BC73C9E69}" srcOrd="2" destOrd="0" presId="urn:microsoft.com/office/officeart/2005/8/layout/venn2"/>
    <dgm:cxn modelId="{6ACA93AB-862A-4B8B-AD92-E84B0F1DBE22}" type="presParOf" srcId="{131FE6C5-2CD0-49A3-B089-0A9BC73C9E69}" destId="{B4485A95-1BD3-4743-822F-F299C49A9B40}" srcOrd="0" destOrd="0" presId="urn:microsoft.com/office/officeart/2005/8/layout/venn2"/>
    <dgm:cxn modelId="{00086D89-4667-4DF4-BB50-8C025EED418B}" type="presParOf" srcId="{131FE6C5-2CD0-49A3-B089-0A9BC73C9E69}" destId="{6BDF56AA-EE58-4345-9A8B-C3122C5586D6}" srcOrd="1" destOrd="0" presId="urn:microsoft.com/office/officeart/2005/8/layout/ven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E08856-3E6A-477D-918A-1EB8D16D341F}">
      <dsp:nvSpPr>
        <dsp:cNvPr id="0" name=""/>
        <dsp:cNvSpPr/>
      </dsp:nvSpPr>
      <dsp:spPr>
        <a:xfrm>
          <a:off x="40004" y="0"/>
          <a:ext cx="1776095" cy="1776095"/>
        </a:xfrm>
        <a:prstGeom prst="ellipse">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en-IN" sz="500" kern="1200"/>
            <a:t>Sustainability-related Risks &amp; Opportunities</a:t>
          </a:r>
        </a:p>
      </dsp:txBody>
      <dsp:txXfrm>
        <a:off x="617679" y="88804"/>
        <a:ext cx="620745" cy="266414"/>
      </dsp:txXfrm>
    </dsp:sp>
    <dsp:sp modelId="{7C602848-C82D-4FF8-AA77-3A5039D68103}">
      <dsp:nvSpPr>
        <dsp:cNvPr id="0" name=""/>
        <dsp:cNvSpPr/>
      </dsp:nvSpPr>
      <dsp:spPr>
        <a:xfrm>
          <a:off x="262016" y="444023"/>
          <a:ext cx="1332071" cy="1332071"/>
        </a:xfrm>
        <a:prstGeom prst="ellipse">
          <a:avLst/>
        </a:prstGeom>
        <a:solidFill>
          <a:srgbClr val="33CC3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en-IN" sz="500" kern="1200"/>
            <a:t>ESG Risks and Opportunities</a:t>
          </a:r>
        </a:p>
      </dsp:txBody>
      <dsp:txXfrm>
        <a:off x="617679" y="527278"/>
        <a:ext cx="620745" cy="249763"/>
      </dsp:txXfrm>
    </dsp:sp>
    <dsp:sp modelId="{B4485A95-1BD3-4743-822F-F299C49A9B40}">
      <dsp:nvSpPr>
        <dsp:cNvPr id="0" name=""/>
        <dsp:cNvSpPr/>
      </dsp:nvSpPr>
      <dsp:spPr>
        <a:xfrm>
          <a:off x="484028" y="888047"/>
          <a:ext cx="888047" cy="888047"/>
        </a:xfrm>
        <a:prstGeom prst="ellipse">
          <a:avLst/>
        </a:prstGeom>
        <a:solidFill>
          <a:srgbClr val="EE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en-IN" sz="500" kern="1200"/>
            <a:t>Climate Related Risks &amp; Opportunities</a:t>
          </a:r>
        </a:p>
      </dsp:txBody>
      <dsp:txXfrm>
        <a:off x="614080" y="1110059"/>
        <a:ext cx="627944" cy="444023"/>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9D7F4-03E0-4980-B625-7B1399C1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10881</Words>
  <Characters>62022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Dibbendu Roy</cp:lastModifiedBy>
  <cp:revision>2</cp:revision>
  <cp:lastPrinted>2025-07-29T16:46:00Z</cp:lastPrinted>
  <dcterms:created xsi:type="dcterms:W3CDTF">2025-12-01T04:25:00Z</dcterms:created>
  <dcterms:modified xsi:type="dcterms:W3CDTF">2025-12-01T04:25:00Z</dcterms:modified>
</cp:coreProperties>
</file>